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4DA" w:rsidRPr="003E2F91" w:rsidRDefault="009274DA" w:rsidP="006C1E6D">
      <w:pPr>
        <w:pStyle w:val="Caption"/>
        <w:rPr>
          <w:noProof/>
          <w:lang w:val="en-US"/>
        </w:rPr>
      </w:pPr>
    </w:p>
    <w:p w:rsidR="002444C1" w:rsidRPr="003E2F91" w:rsidRDefault="002444C1" w:rsidP="002444C1">
      <w:pPr>
        <w:rPr>
          <w:lang w:eastAsia="en-CA"/>
        </w:rPr>
      </w:pPr>
    </w:p>
    <w:p w:rsidR="002444C1" w:rsidRPr="003E2F91" w:rsidRDefault="002444C1" w:rsidP="002444C1">
      <w:pPr>
        <w:rPr>
          <w:lang w:eastAsia="en-CA"/>
        </w:rPr>
      </w:pPr>
    </w:p>
    <w:p w:rsidR="002444C1" w:rsidRPr="003E2F91" w:rsidRDefault="002444C1" w:rsidP="002444C1">
      <w:pPr>
        <w:rPr>
          <w:lang w:eastAsia="en-CA"/>
        </w:rPr>
      </w:pPr>
    </w:p>
    <w:p w:rsidR="002444C1" w:rsidRPr="003E2F91" w:rsidRDefault="002444C1" w:rsidP="002444C1">
      <w:pPr>
        <w:rPr>
          <w:lang w:eastAsia="en-C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sz w:val="52"/>
          <w:szCs w:val="52"/>
          <w:lang w:val="sr-Cyrl-BA"/>
        </w:rPr>
      </w:pPr>
    </w:p>
    <w:p w:rsidR="009274DA" w:rsidRPr="003E2F91" w:rsidRDefault="009274DA" w:rsidP="006C1E6D">
      <w:pPr>
        <w:pStyle w:val="Caption"/>
        <w:rPr>
          <w:noProof/>
          <w:sz w:val="52"/>
          <w:szCs w:val="52"/>
          <w:lang w:val="sr-Cyrl-BA"/>
        </w:rPr>
      </w:pPr>
      <w:r w:rsidRPr="003E2F91">
        <w:rPr>
          <w:noProof/>
          <w:sz w:val="52"/>
          <w:szCs w:val="52"/>
          <w:lang w:val="sr-Cyrl-BA"/>
        </w:rPr>
        <w:t>ПОСРЕДОВАЊЕ ПРИ ПРОВОЂЕЊУ ВАСПИТНИХ ПРЕПОРУКА</w:t>
      </w: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6C1E6D">
      <w:pPr>
        <w:pStyle w:val="Caption"/>
        <w:rPr>
          <w:noProof/>
          <w:lang w:val="sr-Cyrl-B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lang w:val="sr-Cyrl-BA" w:eastAsia="en-CA"/>
        </w:rPr>
      </w:pPr>
    </w:p>
    <w:p w:rsidR="009274DA" w:rsidRPr="003E2F91" w:rsidRDefault="009274DA" w:rsidP="009274DA">
      <w:pPr>
        <w:rPr>
          <w:rFonts w:ascii="Times New Roman" w:hAnsi="Times New Roman"/>
          <w:lang w:val="sr-Cyrl-BA" w:eastAsia="en-CA"/>
        </w:rPr>
      </w:pPr>
    </w:p>
    <w:p w:rsidR="009274DA" w:rsidRPr="003E2F91" w:rsidRDefault="00FC3995" w:rsidP="009274DA">
      <w:pPr>
        <w:rPr>
          <w:rFonts w:ascii="Times New Roman" w:hAnsi="Times New Roman"/>
          <w:lang w:val="sr-Cyrl-BA" w:eastAsia="en-CA"/>
        </w:rPr>
      </w:pPr>
      <w:r w:rsidRPr="003E2F91">
        <w:rPr>
          <w:rFonts w:ascii="Times New Roman" w:hAnsi="Times New Roman"/>
          <w:lang w:val="sr-Cyrl-BA" w:eastAsia="en-CA"/>
        </w:rPr>
        <w:t>Издавач: Министарство здравља и социјалне заштите Републике Српске</w:t>
      </w:r>
    </w:p>
    <w:p w:rsidR="00FC3995" w:rsidRPr="003E2F91" w:rsidRDefault="00FC3995" w:rsidP="009274DA">
      <w:pPr>
        <w:rPr>
          <w:rFonts w:ascii="Times New Roman" w:hAnsi="Times New Roman"/>
          <w:lang w:val="sr-Cyrl-BA" w:eastAsia="en-CA"/>
        </w:rPr>
      </w:pPr>
      <w:r w:rsidRPr="003E2F91">
        <w:rPr>
          <w:rFonts w:ascii="Times New Roman" w:hAnsi="Times New Roman"/>
          <w:lang w:val="sr-Cyrl-BA" w:eastAsia="en-CA"/>
        </w:rPr>
        <w:t xml:space="preserve">Штампано уз подршку </w:t>
      </w:r>
      <w:r w:rsidRPr="003E2F91">
        <w:rPr>
          <w:rFonts w:ascii="Times New Roman" w:hAnsi="Times New Roman"/>
          <w:lang w:eastAsia="en-CA"/>
        </w:rPr>
        <w:t xml:space="preserve">UNICEF </w:t>
      </w:r>
      <w:r w:rsidRPr="003E2F91">
        <w:rPr>
          <w:rFonts w:ascii="Times New Roman" w:hAnsi="Times New Roman"/>
          <w:lang w:val="sr-Cyrl-BA" w:eastAsia="en-CA"/>
        </w:rPr>
        <w:t>БиХ</w:t>
      </w:r>
    </w:p>
    <w:p w:rsidR="009274DA" w:rsidRPr="003E2F91" w:rsidRDefault="009274DA" w:rsidP="009274DA">
      <w:pPr>
        <w:rPr>
          <w:rFonts w:ascii="Times New Roman" w:hAnsi="Times New Roman"/>
          <w:lang w:val="sr-Cyrl-BA" w:eastAsia="en-CA"/>
        </w:rPr>
      </w:pPr>
    </w:p>
    <w:p w:rsidR="009274DA" w:rsidRPr="003E2F91" w:rsidRDefault="009274DA" w:rsidP="009274DA">
      <w:pPr>
        <w:rPr>
          <w:rFonts w:ascii="Times New Roman" w:hAnsi="Times New Roman"/>
          <w:lang w:val="sr-Cyrl-BA" w:eastAsia="en-CA"/>
        </w:rPr>
      </w:pPr>
    </w:p>
    <w:p w:rsidR="009274DA" w:rsidRPr="003E2F91" w:rsidRDefault="009274DA" w:rsidP="009274DA">
      <w:pPr>
        <w:rPr>
          <w:rFonts w:ascii="Times New Roman" w:hAnsi="Times New Roman"/>
          <w:lang w:val="sr-Cyrl-BA" w:eastAsia="en-CA"/>
        </w:rPr>
      </w:pPr>
    </w:p>
    <w:p w:rsidR="009274DA" w:rsidRPr="003E2F91" w:rsidRDefault="00FC3995" w:rsidP="009274DA">
      <w:pPr>
        <w:rPr>
          <w:rFonts w:ascii="Times New Roman" w:hAnsi="Times New Roman"/>
          <w:lang w:val="sr-Cyrl-BA" w:eastAsia="en-CA"/>
        </w:rPr>
      </w:pPr>
      <w:r w:rsidRPr="003E2F91">
        <w:rPr>
          <w:rFonts w:ascii="Times New Roman" w:hAnsi="Times New Roman"/>
          <w:lang w:val="sr-Cyrl-BA" w:eastAsia="en-CA"/>
        </w:rPr>
        <w:t>Група аутора:</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мр Бранка Сладојевић</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Драган Улетиловић</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Ненад Миркоњ</w:t>
      </w:r>
    </w:p>
    <w:p w:rsidR="00FC3995" w:rsidRPr="003E2F91" w:rsidRDefault="00851A08" w:rsidP="00FC3995">
      <w:pPr>
        <w:spacing w:after="0"/>
        <w:rPr>
          <w:rFonts w:ascii="Times New Roman" w:hAnsi="Times New Roman"/>
          <w:lang w:val="sr-Cyrl-BA" w:eastAsia="en-CA"/>
        </w:rPr>
      </w:pPr>
      <w:r>
        <w:rPr>
          <w:rFonts w:ascii="Times New Roman" w:hAnsi="Times New Roman"/>
          <w:lang w:val="sr-Cyrl-BA" w:eastAsia="en-CA"/>
        </w:rPr>
        <w:t xml:space="preserve">мр </w:t>
      </w:r>
      <w:bookmarkStart w:id="0" w:name="_GoBack"/>
      <w:bookmarkEnd w:id="0"/>
      <w:r w:rsidR="00FC3995" w:rsidRPr="003E2F91">
        <w:rPr>
          <w:rFonts w:ascii="Times New Roman" w:hAnsi="Times New Roman"/>
          <w:lang w:val="sr-Cyrl-BA" w:eastAsia="en-CA"/>
        </w:rPr>
        <w:t>Александар Живановић</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мр Маја Шпица</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Сања Топић</w:t>
      </w:r>
    </w:p>
    <w:p w:rsidR="00FC3995" w:rsidRPr="003E2F91" w:rsidRDefault="00FC3995" w:rsidP="00FC3995">
      <w:pPr>
        <w:spacing w:after="0"/>
        <w:rPr>
          <w:rFonts w:ascii="Times New Roman" w:hAnsi="Times New Roman"/>
          <w:lang w:val="sr-Cyrl-BA" w:eastAsia="en-CA"/>
        </w:rPr>
      </w:pPr>
      <w:r w:rsidRPr="003E2F91">
        <w:rPr>
          <w:rFonts w:ascii="Times New Roman" w:hAnsi="Times New Roman"/>
          <w:lang w:val="sr-Cyrl-BA" w:eastAsia="en-CA"/>
        </w:rPr>
        <w:t>мр Јелена Купрешанин</w:t>
      </w:r>
    </w:p>
    <w:p w:rsidR="009274DA" w:rsidRPr="003E2F91" w:rsidRDefault="009274DA" w:rsidP="009274DA">
      <w:pPr>
        <w:rPr>
          <w:lang w:eastAsia="en-CA"/>
        </w:rPr>
      </w:pPr>
    </w:p>
    <w:p w:rsidR="001A50B1" w:rsidRPr="003E2F91" w:rsidRDefault="001A50B1" w:rsidP="009274DA">
      <w:pPr>
        <w:rPr>
          <w:lang w:eastAsia="en-CA"/>
        </w:rPr>
      </w:pPr>
    </w:p>
    <w:p w:rsidR="009274DA" w:rsidRPr="003E2F91" w:rsidRDefault="009274DA" w:rsidP="006C1E6D">
      <w:pPr>
        <w:pStyle w:val="Caption"/>
        <w:rPr>
          <w:noProof/>
          <w:lang w:val="sr-Cyrl-BA"/>
        </w:rPr>
      </w:pPr>
    </w:p>
    <w:p w:rsidR="009C3EA6" w:rsidRPr="003E2F91" w:rsidRDefault="009C3EA6" w:rsidP="006C1E6D">
      <w:pPr>
        <w:pStyle w:val="Caption"/>
        <w:rPr>
          <w:noProof/>
        </w:rPr>
      </w:pPr>
      <w:r w:rsidRPr="003E2F91">
        <w:rPr>
          <w:noProof/>
        </w:rPr>
        <w:t>САДРЖАЈ</w:t>
      </w:r>
    </w:p>
    <w:p w:rsidR="009C3EA6" w:rsidRPr="003E2F91" w:rsidRDefault="009C3EA6" w:rsidP="009C3EA6">
      <w:pPr>
        <w:spacing w:after="120"/>
        <w:jc w:val="both"/>
        <w:rPr>
          <w:rFonts w:ascii="Times New Roman" w:hAnsi="Times New Roman"/>
          <w:noProof/>
          <w:sz w:val="24"/>
          <w:szCs w:val="24"/>
          <w:lang w:val="sr-Cyrl-BA"/>
        </w:rPr>
      </w:pPr>
    </w:p>
    <w:p w:rsidR="00DC6120" w:rsidRPr="003E2F91" w:rsidRDefault="009C3EA6" w:rsidP="009C3EA6">
      <w:pPr>
        <w:numPr>
          <w:ilvl w:val="0"/>
          <w:numId w:val="1"/>
        </w:numPr>
        <w:spacing w:after="120" w:line="360" w:lineRule="auto"/>
        <w:jc w:val="both"/>
      </w:pPr>
      <w:r w:rsidRPr="003E2F91">
        <w:rPr>
          <w:rFonts w:ascii="Times New Roman" w:hAnsi="Times New Roman"/>
          <w:b/>
          <w:noProof/>
          <w:sz w:val="24"/>
          <w:szCs w:val="24"/>
          <w:lang w:val="sr-Cyrl-CS"/>
        </w:rPr>
        <w:t>СИСТЕМ СОЦИЈАЛНЕ ЗАШТИТЕ У СИСТЕМУ МАЛОЉЕТНИЧКОГ ПРАВОСУЂА..............................</w:t>
      </w:r>
      <w:r w:rsidR="007D776B" w:rsidRPr="003E2F91">
        <w:rPr>
          <w:rFonts w:ascii="Times New Roman" w:hAnsi="Times New Roman"/>
          <w:b/>
          <w:noProof/>
          <w:sz w:val="24"/>
          <w:szCs w:val="24"/>
          <w:lang w:val="sr-Cyrl-CS"/>
        </w:rPr>
        <w:t>.................................................................................</w:t>
      </w:r>
      <w:r w:rsidR="00E460EA" w:rsidRPr="003E2F91">
        <w:rPr>
          <w:rFonts w:ascii="Times New Roman" w:hAnsi="Times New Roman"/>
          <w:b/>
          <w:noProof/>
          <w:sz w:val="24"/>
          <w:szCs w:val="24"/>
        </w:rPr>
        <w:t>2</w:t>
      </w:r>
    </w:p>
    <w:p w:rsidR="009C3EA6" w:rsidRPr="003E2F91" w:rsidRDefault="00251BDD" w:rsidP="00251BDD">
      <w:pPr>
        <w:spacing w:after="120" w:line="360" w:lineRule="auto"/>
        <w:jc w:val="both"/>
        <w:rPr>
          <w:rFonts w:ascii="Times New Roman" w:hAnsi="Times New Roman"/>
          <w:b/>
          <w:noProof/>
          <w:sz w:val="24"/>
          <w:szCs w:val="24"/>
        </w:rPr>
      </w:pPr>
      <w:r w:rsidRPr="003E2F91">
        <w:rPr>
          <w:rFonts w:ascii="Times New Roman" w:hAnsi="Times New Roman"/>
          <w:b/>
          <w:noProof/>
          <w:sz w:val="24"/>
          <w:szCs w:val="24"/>
          <w:lang w:val="sr-Cyrl-CS"/>
        </w:rPr>
        <w:t xml:space="preserve">                  </w:t>
      </w:r>
      <w:r w:rsidR="009C3EA6" w:rsidRPr="003E2F91">
        <w:rPr>
          <w:rFonts w:ascii="Times New Roman" w:hAnsi="Times New Roman"/>
          <w:b/>
          <w:noProof/>
          <w:sz w:val="24"/>
          <w:szCs w:val="24"/>
          <w:lang w:val="sr-Cyrl-CS"/>
        </w:rPr>
        <w:t>УВОД</w:t>
      </w:r>
      <w:r w:rsidR="00E12CCA" w:rsidRPr="003E2F91">
        <w:rPr>
          <w:rFonts w:ascii="Times New Roman" w:hAnsi="Times New Roman"/>
          <w:b/>
          <w:noProof/>
          <w:sz w:val="24"/>
          <w:szCs w:val="24"/>
          <w:lang w:val="sr-Cyrl-CS"/>
        </w:rPr>
        <w:t>....</w:t>
      </w:r>
      <w:r w:rsidRPr="003E2F91">
        <w:rPr>
          <w:rFonts w:ascii="Times New Roman" w:hAnsi="Times New Roman"/>
          <w:b/>
          <w:noProof/>
          <w:sz w:val="24"/>
          <w:szCs w:val="24"/>
          <w:lang w:val="sr-Cyrl-CS"/>
        </w:rPr>
        <w:t>....................</w:t>
      </w:r>
      <w:r w:rsidR="00E12CCA" w:rsidRPr="003E2F91">
        <w:rPr>
          <w:rFonts w:ascii="Times New Roman" w:hAnsi="Times New Roman"/>
          <w:b/>
          <w:noProof/>
          <w:sz w:val="24"/>
          <w:szCs w:val="24"/>
          <w:lang w:val="sr-Cyrl-CS"/>
        </w:rPr>
        <w:t>..</w:t>
      </w:r>
      <w:r w:rsidRPr="003E2F91">
        <w:rPr>
          <w:rFonts w:ascii="Times New Roman" w:hAnsi="Times New Roman"/>
          <w:b/>
          <w:noProof/>
          <w:sz w:val="24"/>
          <w:szCs w:val="24"/>
          <w:lang w:val="sr-Cyrl-CS"/>
        </w:rPr>
        <w:t>............</w:t>
      </w:r>
      <w:r w:rsidR="00E12CCA" w:rsidRPr="003E2F91">
        <w:rPr>
          <w:rFonts w:ascii="Times New Roman" w:hAnsi="Times New Roman"/>
          <w:b/>
          <w:noProof/>
          <w:sz w:val="24"/>
          <w:szCs w:val="24"/>
          <w:lang w:val="sr-Cyrl-CS"/>
        </w:rPr>
        <w:t>................................................</w:t>
      </w:r>
      <w:r w:rsidR="00E460EA" w:rsidRPr="003E2F91">
        <w:rPr>
          <w:rFonts w:ascii="Times New Roman" w:hAnsi="Times New Roman"/>
          <w:b/>
          <w:noProof/>
          <w:sz w:val="24"/>
          <w:szCs w:val="24"/>
          <w:lang w:val="sr-Cyrl-CS"/>
        </w:rPr>
        <w:t>...............................</w:t>
      </w:r>
      <w:r w:rsidR="00E12CCA" w:rsidRPr="003E2F91">
        <w:rPr>
          <w:rFonts w:ascii="Times New Roman" w:hAnsi="Times New Roman"/>
          <w:b/>
          <w:noProof/>
          <w:sz w:val="24"/>
          <w:szCs w:val="24"/>
          <w:lang w:val="sr-Cyrl-CS"/>
        </w:rPr>
        <w:t>..</w:t>
      </w:r>
      <w:r w:rsidR="00E460EA" w:rsidRPr="003E2F91">
        <w:rPr>
          <w:rFonts w:ascii="Times New Roman" w:hAnsi="Times New Roman"/>
          <w:b/>
          <w:noProof/>
          <w:sz w:val="24"/>
          <w:szCs w:val="24"/>
        </w:rPr>
        <w:t>2</w:t>
      </w:r>
    </w:p>
    <w:p w:rsidR="00E12CCA" w:rsidRPr="003E2F91" w:rsidRDefault="00E12CCA" w:rsidP="00E12CCA">
      <w:pPr>
        <w:pStyle w:val="ListParagraph"/>
        <w:numPr>
          <w:ilvl w:val="1"/>
          <w:numId w:val="1"/>
        </w:numPr>
        <w:spacing w:after="120" w:line="360" w:lineRule="auto"/>
        <w:jc w:val="both"/>
        <w:rPr>
          <w:rFonts w:ascii="Times New Roman" w:hAnsi="Times New Roman"/>
          <w:b/>
          <w:noProof/>
          <w:sz w:val="24"/>
          <w:szCs w:val="24"/>
          <w:lang w:val="sr-Cyrl-CS"/>
        </w:rPr>
      </w:pPr>
      <w:r w:rsidRPr="003E2F91">
        <w:rPr>
          <w:rFonts w:ascii="Times New Roman" w:hAnsi="Times New Roman"/>
          <w:b/>
          <w:noProof/>
          <w:sz w:val="24"/>
          <w:szCs w:val="24"/>
          <w:lang w:val="sr-Cyrl-CS" w:eastAsia="sr-Cyrl-BA"/>
        </w:rPr>
        <w:t>СИСТЕМ СОЦИЈАЛНЕ ЗАШТИТЕ У РЕПУБЛИЦИ СРПСКОЈ</w:t>
      </w:r>
      <w:r w:rsidR="005A5143" w:rsidRPr="003E2F91">
        <w:rPr>
          <w:rFonts w:ascii="Times New Roman" w:hAnsi="Times New Roman"/>
          <w:b/>
          <w:noProof/>
          <w:sz w:val="24"/>
          <w:szCs w:val="24"/>
          <w:lang w:val="sr-Cyrl-CS" w:eastAsia="sr-Cyrl-BA"/>
        </w:rPr>
        <w:t>.............3</w:t>
      </w:r>
    </w:p>
    <w:p w:rsidR="00E12CCA" w:rsidRPr="003E2F91" w:rsidRDefault="00E12CCA" w:rsidP="00E12CCA">
      <w:pPr>
        <w:pStyle w:val="ListParagraph"/>
        <w:numPr>
          <w:ilvl w:val="1"/>
          <w:numId w:val="1"/>
        </w:numPr>
        <w:spacing w:after="120" w:line="360" w:lineRule="auto"/>
        <w:jc w:val="both"/>
        <w:rPr>
          <w:rFonts w:ascii="Times New Roman" w:hAnsi="Times New Roman"/>
          <w:b/>
          <w:noProof/>
          <w:sz w:val="24"/>
          <w:szCs w:val="24"/>
          <w:lang w:val="sr-Cyrl-CS"/>
        </w:rPr>
      </w:pPr>
      <w:r w:rsidRPr="003E2F91">
        <w:rPr>
          <w:rFonts w:ascii="Times New Roman" w:hAnsi="Times New Roman"/>
          <w:b/>
          <w:noProof/>
          <w:sz w:val="24"/>
          <w:szCs w:val="24"/>
          <w:lang w:val="sr-Cyrl-BA" w:eastAsia="bs-Latn-BA" w:bidi="bs-Latn-BA"/>
        </w:rPr>
        <w:t>У</w:t>
      </w:r>
      <w:r w:rsidRPr="003E2F91">
        <w:rPr>
          <w:rFonts w:ascii="Times New Roman" w:hAnsi="Times New Roman"/>
          <w:b/>
          <w:noProof/>
          <w:sz w:val="24"/>
          <w:szCs w:val="24"/>
          <w:lang w:val="sr-Cyrl-CS" w:eastAsia="bs-Latn-BA" w:bidi="bs-Latn-BA"/>
        </w:rPr>
        <w:t>ЛОГА СОЦИЈАЛНЕ ЗАШТИТЕ У СИСТЕМУ МАЛОЉЕТНИЧКОГ ПРАВОСУЂА..............................................................................................</w:t>
      </w:r>
      <w:r w:rsidR="00251BDD" w:rsidRPr="003E2F91">
        <w:rPr>
          <w:rFonts w:ascii="Times New Roman" w:hAnsi="Times New Roman"/>
          <w:b/>
          <w:noProof/>
          <w:sz w:val="24"/>
          <w:szCs w:val="24"/>
          <w:lang w:val="sr-Cyrl-CS" w:eastAsia="bs-Latn-BA" w:bidi="bs-Latn-BA"/>
        </w:rPr>
        <w:t>.</w:t>
      </w:r>
      <w:r w:rsidRPr="003E2F91">
        <w:rPr>
          <w:rFonts w:ascii="Times New Roman" w:hAnsi="Times New Roman"/>
          <w:b/>
          <w:noProof/>
          <w:sz w:val="24"/>
          <w:szCs w:val="24"/>
          <w:lang w:val="sr-Cyrl-CS" w:eastAsia="bs-Latn-BA" w:bidi="bs-Latn-BA"/>
        </w:rPr>
        <w:t>.......</w:t>
      </w:r>
      <w:r w:rsidR="00E460EA" w:rsidRPr="003E2F91">
        <w:rPr>
          <w:rFonts w:ascii="Times New Roman" w:hAnsi="Times New Roman"/>
          <w:b/>
          <w:noProof/>
          <w:sz w:val="24"/>
          <w:szCs w:val="24"/>
          <w:lang w:val="sr-Cyrl-CS" w:eastAsia="bs-Latn-BA" w:bidi="bs-Latn-BA"/>
        </w:rPr>
        <w:t>.</w:t>
      </w:r>
      <w:r w:rsidRPr="003E2F91">
        <w:rPr>
          <w:rFonts w:ascii="Times New Roman" w:hAnsi="Times New Roman"/>
          <w:b/>
          <w:noProof/>
          <w:sz w:val="24"/>
          <w:szCs w:val="24"/>
          <w:lang w:val="sr-Cyrl-CS" w:eastAsia="bs-Latn-BA" w:bidi="bs-Latn-BA"/>
        </w:rPr>
        <w:t>..</w:t>
      </w:r>
      <w:r w:rsidR="000446EA" w:rsidRPr="003E2F91">
        <w:rPr>
          <w:rFonts w:ascii="Times New Roman" w:hAnsi="Times New Roman"/>
          <w:b/>
          <w:noProof/>
          <w:sz w:val="24"/>
          <w:szCs w:val="24"/>
          <w:lang w:val="sr-Cyrl-BA" w:eastAsia="bs-Latn-BA" w:bidi="bs-Latn-BA"/>
        </w:rPr>
        <w:t>6</w:t>
      </w:r>
    </w:p>
    <w:p w:rsidR="00812B10" w:rsidRPr="003E2F91" w:rsidRDefault="00812B10" w:rsidP="00812B10">
      <w:pPr>
        <w:pStyle w:val="ListParagraph"/>
        <w:numPr>
          <w:ilvl w:val="2"/>
          <w:numId w:val="1"/>
        </w:numPr>
        <w:rPr>
          <w:rFonts w:ascii="Times New Roman" w:hAnsi="Times New Roman"/>
          <w:b/>
          <w:bCs/>
          <w:noProof/>
          <w:sz w:val="24"/>
          <w:szCs w:val="24"/>
          <w:lang w:val="sr-Cyrl-CS" w:eastAsia="sr-Cyrl-BA"/>
        </w:rPr>
      </w:pPr>
      <w:r w:rsidRPr="003E2F91">
        <w:rPr>
          <w:rFonts w:ascii="Times New Roman" w:hAnsi="Times New Roman"/>
          <w:b/>
          <w:bCs/>
          <w:noProof/>
          <w:sz w:val="24"/>
          <w:szCs w:val="24"/>
          <w:lang w:val="sr-Cyrl-CS" w:eastAsia="sr-Cyrl-BA"/>
        </w:rPr>
        <w:t>ОРГАНИЗАЦИЈА РАДА НА МАЛОЉЕТНИЧКОЈ ДЕЛИНКВЕНЦИЈИ У СОЦИЈАЛНОЈ ЗАШТИТИ</w:t>
      </w:r>
      <w:r w:rsidR="00E460EA" w:rsidRPr="003E2F91">
        <w:rPr>
          <w:rFonts w:ascii="Times New Roman" w:hAnsi="Times New Roman"/>
          <w:b/>
          <w:bCs/>
          <w:noProof/>
          <w:sz w:val="24"/>
          <w:szCs w:val="24"/>
          <w:lang w:val="sr-Cyrl-CS" w:eastAsia="sr-Cyrl-BA"/>
        </w:rPr>
        <w:t>....................</w:t>
      </w:r>
      <w:r w:rsidRPr="003E2F91">
        <w:rPr>
          <w:rFonts w:ascii="Times New Roman" w:hAnsi="Times New Roman"/>
          <w:b/>
          <w:bCs/>
          <w:noProof/>
          <w:sz w:val="24"/>
          <w:szCs w:val="24"/>
          <w:lang w:val="sr-Cyrl-CS" w:eastAsia="sr-Cyrl-BA"/>
        </w:rPr>
        <w:t>.</w:t>
      </w:r>
      <w:r w:rsidR="007D776B" w:rsidRPr="003E2F91">
        <w:rPr>
          <w:rFonts w:ascii="Times New Roman" w:hAnsi="Times New Roman"/>
          <w:b/>
          <w:bCs/>
          <w:noProof/>
          <w:sz w:val="24"/>
          <w:szCs w:val="24"/>
          <w:lang w:val="sr-Cyrl-CS" w:eastAsia="sr-Cyrl-BA"/>
        </w:rPr>
        <w:t>....</w:t>
      </w:r>
      <w:r w:rsidRPr="003E2F91">
        <w:rPr>
          <w:rFonts w:ascii="Times New Roman" w:hAnsi="Times New Roman"/>
          <w:b/>
          <w:bCs/>
          <w:noProof/>
          <w:sz w:val="24"/>
          <w:szCs w:val="24"/>
          <w:lang w:val="sr-Cyrl-CS" w:eastAsia="sr-Cyrl-BA"/>
        </w:rPr>
        <w:t>.</w:t>
      </w:r>
      <w:r w:rsidR="000446EA" w:rsidRPr="003E2F91">
        <w:rPr>
          <w:rFonts w:ascii="Times New Roman" w:hAnsi="Times New Roman"/>
          <w:b/>
          <w:bCs/>
          <w:noProof/>
          <w:sz w:val="24"/>
          <w:szCs w:val="24"/>
          <w:lang w:val="sr-Cyrl-BA" w:eastAsia="sr-Cyrl-BA"/>
        </w:rPr>
        <w:t>7</w:t>
      </w:r>
    </w:p>
    <w:p w:rsidR="00E310B8" w:rsidRPr="003E2F91" w:rsidRDefault="00E310B8" w:rsidP="00E310B8">
      <w:pPr>
        <w:numPr>
          <w:ilvl w:val="2"/>
          <w:numId w:val="1"/>
        </w:numPr>
        <w:rPr>
          <w:rFonts w:ascii="Times New Roman" w:hAnsi="Times New Roman"/>
          <w:b/>
          <w:noProof/>
          <w:sz w:val="24"/>
          <w:szCs w:val="24"/>
          <w:lang w:val="sr-Cyrl-CS" w:eastAsia="bs-Latn-BA" w:bidi="bs-Latn-BA"/>
        </w:rPr>
      </w:pPr>
      <w:r w:rsidRPr="003E2F91">
        <w:rPr>
          <w:rFonts w:ascii="Times New Roman" w:hAnsi="Times New Roman"/>
          <w:b/>
          <w:noProof/>
          <w:sz w:val="24"/>
          <w:szCs w:val="24"/>
          <w:lang w:val="sr-Cyrl-CS" w:eastAsia="bs-Latn-BA" w:bidi="bs-Latn-BA"/>
        </w:rPr>
        <w:t>УЛОГА СИСТЕМА СОЦИЈАЛНЕ ЗАШТИТЕ У ПРЕВЕНЦИЈИ МАЛОЉЕТНИЧКЕ ДЕЛИНКВЕНЦИЈЕ</w:t>
      </w:r>
      <w:r w:rsidR="00932D95" w:rsidRPr="003E2F91">
        <w:rPr>
          <w:rFonts w:ascii="Times New Roman" w:hAnsi="Times New Roman"/>
          <w:b/>
          <w:noProof/>
          <w:sz w:val="24"/>
          <w:szCs w:val="24"/>
          <w:lang w:val="sr-Cyrl-CS" w:eastAsia="bs-Latn-BA" w:bidi="bs-Latn-BA"/>
        </w:rPr>
        <w:t>..............................</w:t>
      </w:r>
      <w:r w:rsidR="00251BDD" w:rsidRPr="003E2F91">
        <w:rPr>
          <w:rFonts w:ascii="Times New Roman" w:hAnsi="Times New Roman"/>
          <w:b/>
          <w:noProof/>
          <w:sz w:val="24"/>
          <w:szCs w:val="24"/>
          <w:lang w:val="sr-Cyrl-CS" w:eastAsia="bs-Latn-BA" w:bidi="bs-Latn-BA"/>
        </w:rPr>
        <w:t>..</w:t>
      </w:r>
      <w:r w:rsidR="00932D95" w:rsidRPr="003E2F91">
        <w:rPr>
          <w:rFonts w:ascii="Times New Roman" w:hAnsi="Times New Roman"/>
          <w:b/>
          <w:noProof/>
          <w:sz w:val="24"/>
          <w:szCs w:val="24"/>
          <w:lang w:val="sr-Cyrl-CS" w:eastAsia="bs-Latn-BA" w:bidi="bs-Latn-BA"/>
        </w:rPr>
        <w:t>.......</w:t>
      </w:r>
      <w:r w:rsidR="00E460EA" w:rsidRPr="003E2F91">
        <w:rPr>
          <w:rFonts w:ascii="Times New Roman" w:hAnsi="Times New Roman"/>
          <w:b/>
          <w:noProof/>
          <w:sz w:val="24"/>
          <w:szCs w:val="24"/>
          <w:lang w:val="sr-Cyrl-CS" w:eastAsia="bs-Latn-BA" w:bidi="bs-Latn-BA"/>
        </w:rPr>
        <w:t>.....</w:t>
      </w:r>
      <w:r w:rsidR="000446EA" w:rsidRPr="003E2F91">
        <w:rPr>
          <w:rFonts w:ascii="Times New Roman" w:hAnsi="Times New Roman"/>
          <w:b/>
          <w:noProof/>
          <w:sz w:val="24"/>
          <w:szCs w:val="24"/>
          <w:lang w:val="sr-Cyrl-BA" w:eastAsia="bs-Latn-BA" w:bidi="bs-Latn-BA"/>
        </w:rPr>
        <w:t>9</w:t>
      </w:r>
    </w:p>
    <w:p w:rsidR="00932D95" w:rsidRPr="003E2F91" w:rsidRDefault="00932D95" w:rsidP="00932D95">
      <w:pPr>
        <w:pStyle w:val="ListParagraph"/>
        <w:numPr>
          <w:ilvl w:val="0"/>
          <w:numId w:val="1"/>
        </w:numPr>
        <w:spacing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ЗАКОНСКИ ОКВИР ЗА ПРИМЈЕНУ ВАСПИТНИХ ПРЕПОРУКА.</w:t>
      </w:r>
      <w:r w:rsidR="00E460EA" w:rsidRPr="003E2F91">
        <w:rPr>
          <w:rFonts w:ascii="Times New Roman" w:eastAsia="Calibri" w:hAnsi="Times New Roman"/>
          <w:b/>
          <w:noProof/>
          <w:sz w:val="24"/>
          <w:szCs w:val="24"/>
          <w:lang w:val="sr-Cyrl-CS"/>
        </w:rPr>
        <w:t>....</w:t>
      </w:r>
      <w:r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rPr>
        <w:t>1</w:t>
      </w:r>
      <w:r w:rsidR="000446EA" w:rsidRPr="003E2F91">
        <w:rPr>
          <w:rFonts w:ascii="Times New Roman" w:eastAsia="Calibri" w:hAnsi="Times New Roman"/>
          <w:b/>
          <w:noProof/>
          <w:sz w:val="24"/>
          <w:szCs w:val="24"/>
          <w:lang w:val="sr-Cyrl-BA"/>
        </w:rPr>
        <w:t>1</w:t>
      </w:r>
    </w:p>
    <w:p w:rsidR="00735C9B" w:rsidRPr="003E2F91" w:rsidRDefault="00932D95" w:rsidP="00735C9B">
      <w:pPr>
        <w:pStyle w:val="ListParagraph"/>
        <w:numPr>
          <w:ilvl w:val="1"/>
          <w:numId w:val="1"/>
        </w:numPr>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ВАСПИТНЕ ПРЕПОРУКЕ У ЗАКОНОДАВСТВУ РЕПУБЛИКЕ СРПСКЕ.</w:t>
      </w:r>
      <w:r w:rsidR="00735C9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lang w:val="sr-Cyrl-CS"/>
        </w:rPr>
        <w:t>....................</w:t>
      </w:r>
      <w:r w:rsidR="007D776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rPr>
        <w:t>15</w:t>
      </w:r>
    </w:p>
    <w:p w:rsidR="00735C9B" w:rsidRPr="003E2F91" w:rsidRDefault="00735C9B" w:rsidP="00735C9B">
      <w:pPr>
        <w:pStyle w:val="ListParagraph"/>
        <w:numPr>
          <w:ilvl w:val="2"/>
          <w:numId w:val="1"/>
        </w:numPr>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ИЗВРШЕЊЕ ВАСПИТНИХ ПРЕПОРУКА „ЛИЧНО ИЗВИЊЕЊЕ ОШТЕЋЕНОМ“ И „НАКНАДА ШТЕТЕ ОШТЕЋЕНОМ“.......................................................................</w:t>
      </w:r>
      <w:r w:rsidR="007D776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rPr>
        <w:t>1</w:t>
      </w:r>
      <w:r w:rsidR="000446EA" w:rsidRPr="003E2F91">
        <w:rPr>
          <w:rFonts w:ascii="Times New Roman" w:eastAsia="Calibri" w:hAnsi="Times New Roman"/>
          <w:b/>
          <w:noProof/>
          <w:sz w:val="24"/>
          <w:szCs w:val="24"/>
          <w:lang w:val="sr-Cyrl-BA"/>
        </w:rPr>
        <w:t>7</w:t>
      </w:r>
    </w:p>
    <w:p w:rsidR="00735C9B" w:rsidRPr="003E2F91" w:rsidRDefault="00735C9B" w:rsidP="00735C9B">
      <w:pPr>
        <w:pStyle w:val="ListParagraph"/>
        <w:numPr>
          <w:ilvl w:val="0"/>
          <w:numId w:val="1"/>
        </w:numPr>
        <w:spacing w:after="0" w:line="360" w:lineRule="auto"/>
        <w:rPr>
          <w:rFonts w:ascii="Times New Roman" w:eastAsia="Calibri" w:hAnsi="Times New Roman"/>
          <w:b/>
          <w:bCs/>
          <w:noProof/>
          <w:sz w:val="24"/>
          <w:szCs w:val="24"/>
          <w:lang w:val="bs-Latn-BA"/>
        </w:rPr>
      </w:pPr>
      <w:r w:rsidRPr="003E2F91">
        <w:rPr>
          <w:rFonts w:ascii="Times New Roman" w:eastAsia="Calibri" w:hAnsi="Times New Roman"/>
          <w:b/>
          <w:bCs/>
          <w:noProof/>
          <w:sz w:val="24"/>
          <w:szCs w:val="24"/>
          <w:lang w:val="sr-Cyrl-CS"/>
        </w:rPr>
        <w:t>РЕСТОРАТИВНА</w:t>
      </w:r>
      <w:r w:rsidRPr="003E2F91">
        <w:rPr>
          <w:rFonts w:ascii="Times New Roman" w:eastAsia="Calibri" w:hAnsi="Times New Roman"/>
          <w:b/>
          <w:bCs/>
          <w:noProof/>
          <w:sz w:val="24"/>
          <w:szCs w:val="24"/>
          <w:lang w:val="bs-Latn-BA"/>
        </w:rPr>
        <w:t xml:space="preserve">  </w:t>
      </w:r>
      <w:r w:rsidRPr="003E2F91">
        <w:rPr>
          <w:rFonts w:ascii="Times New Roman" w:eastAsia="Calibri" w:hAnsi="Times New Roman"/>
          <w:b/>
          <w:bCs/>
          <w:noProof/>
          <w:sz w:val="24"/>
          <w:szCs w:val="24"/>
          <w:lang w:val="sr-Cyrl-CS"/>
        </w:rPr>
        <w:t>ПРАВДА.................................................................</w:t>
      </w:r>
      <w:r w:rsidR="00E460EA" w:rsidRPr="003E2F91">
        <w:rPr>
          <w:rFonts w:ascii="Times New Roman" w:eastAsia="Calibri" w:hAnsi="Times New Roman"/>
          <w:b/>
          <w:bCs/>
          <w:noProof/>
          <w:sz w:val="24"/>
          <w:szCs w:val="24"/>
          <w:lang w:val="sr-Cyrl-CS"/>
        </w:rPr>
        <w:t>...............</w:t>
      </w:r>
      <w:r w:rsidR="007D776B" w:rsidRPr="003E2F91">
        <w:rPr>
          <w:rFonts w:ascii="Times New Roman" w:eastAsia="Calibri" w:hAnsi="Times New Roman"/>
          <w:b/>
          <w:bCs/>
          <w:noProof/>
          <w:sz w:val="24"/>
          <w:szCs w:val="24"/>
          <w:lang w:val="sr-Cyrl-CS"/>
        </w:rPr>
        <w:t>..</w:t>
      </w:r>
      <w:r w:rsidR="000446EA" w:rsidRPr="003E2F91">
        <w:rPr>
          <w:rFonts w:ascii="Times New Roman" w:eastAsia="Calibri" w:hAnsi="Times New Roman"/>
          <w:b/>
          <w:bCs/>
          <w:noProof/>
          <w:sz w:val="24"/>
          <w:szCs w:val="24"/>
        </w:rPr>
        <w:t>2</w:t>
      </w:r>
      <w:r w:rsidR="000446EA" w:rsidRPr="003E2F91">
        <w:rPr>
          <w:rFonts w:ascii="Times New Roman" w:eastAsia="Calibri" w:hAnsi="Times New Roman"/>
          <w:b/>
          <w:bCs/>
          <w:noProof/>
          <w:sz w:val="24"/>
          <w:szCs w:val="24"/>
          <w:lang w:val="sr-Cyrl-BA"/>
        </w:rPr>
        <w:t>0</w:t>
      </w:r>
    </w:p>
    <w:p w:rsidR="002365FB" w:rsidRPr="003E2F91" w:rsidRDefault="002365FB" w:rsidP="002365FB">
      <w:pPr>
        <w:pStyle w:val="ListParagraph"/>
        <w:numPr>
          <w:ilvl w:val="1"/>
          <w:numId w:val="1"/>
        </w:numPr>
        <w:spacing w:after="0" w:line="360" w:lineRule="auto"/>
        <w:rPr>
          <w:rFonts w:ascii="Times New Roman" w:eastAsia="Calibri" w:hAnsi="Times New Roman"/>
          <w:b/>
          <w:bCs/>
          <w:noProof/>
          <w:sz w:val="24"/>
          <w:szCs w:val="24"/>
          <w:lang w:val="sr-Cyrl-CS"/>
        </w:rPr>
      </w:pPr>
      <w:r w:rsidRPr="003E2F91">
        <w:rPr>
          <w:rFonts w:ascii="Times New Roman" w:eastAsia="Calibri" w:hAnsi="Times New Roman"/>
          <w:b/>
          <w:bCs/>
          <w:noProof/>
          <w:sz w:val="24"/>
          <w:szCs w:val="24"/>
          <w:lang w:val="sr-Cyrl-CS"/>
        </w:rPr>
        <w:t>МОДЕЛ  РЕТРИБУТИВНОГ ПРАВОСУЂА.....................................</w:t>
      </w:r>
      <w:r w:rsidR="007D776B" w:rsidRPr="003E2F91">
        <w:rPr>
          <w:rFonts w:ascii="Times New Roman" w:eastAsia="Calibri" w:hAnsi="Times New Roman"/>
          <w:b/>
          <w:bCs/>
          <w:noProof/>
          <w:sz w:val="24"/>
          <w:szCs w:val="24"/>
          <w:lang w:val="sr-Cyrl-CS"/>
        </w:rPr>
        <w:t>.......</w:t>
      </w:r>
      <w:r w:rsidRPr="003E2F91">
        <w:rPr>
          <w:rFonts w:ascii="Times New Roman" w:eastAsia="Calibri" w:hAnsi="Times New Roman"/>
          <w:b/>
          <w:bCs/>
          <w:noProof/>
          <w:sz w:val="24"/>
          <w:szCs w:val="24"/>
          <w:lang w:val="sr-Cyrl-CS"/>
        </w:rPr>
        <w:t>...</w:t>
      </w:r>
      <w:r w:rsidR="00E460EA" w:rsidRPr="003E2F91">
        <w:rPr>
          <w:rFonts w:ascii="Times New Roman" w:eastAsia="Calibri" w:hAnsi="Times New Roman"/>
          <w:b/>
          <w:bCs/>
          <w:noProof/>
          <w:sz w:val="24"/>
          <w:szCs w:val="24"/>
          <w:lang w:val="sr-Cyrl-CS"/>
        </w:rPr>
        <w:t>.</w:t>
      </w:r>
      <w:r w:rsidR="000446EA" w:rsidRPr="003E2F91">
        <w:rPr>
          <w:rFonts w:ascii="Times New Roman" w:eastAsia="Calibri" w:hAnsi="Times New Roman"/>
          <w:b/>
          <w:bCs/>
          <w:noProof/>
          <w:sz w:val="24"/>
          <w:szCs w:val="24"/>
        </w:rPr>
        <w:t>2</w:t>
      </w:r>
      <w:r w:rsidR="000446EA" w:rsidRPr="003E2F91">
        <w:rPr>
          <w:rFonts w:ascii="Times New Roman" w:eastAsia="Calibri" w:hAnsi="Times New Roman"/>
          <w:b/>
          <w:bCs/>
          <w:noProof/>
          <w:sz w:val="24"/>
          <w:szCs w:val="24"/>
          <w:lang w:val="sr-Cyrl-BA"/>
        </w:rPr>
        <w:t>0</w:t>
      </w:r>
    </w:p>
    <w:p w:rsidR="002365FB" w:rsidRPr="003E2F91" w:rsidRDefault="002365FB" w:rsidP="002365FB">
      <w:pPr>
        <w:pStyle w:val="ListParagraph"/>
        <w:spacing w:after="0"/>
        <w:rPr>
          <w:rFonts w:ascii="Times New Roman" w:eastAsia="Calibri" w:hAnsi="Times New Roman"/>
          <w:b/>
          <w:bCs/>
          <w:noProof/>
          <w:sz w:val="24"/>
          <w:szCs w:val="24"/>
          <w:lang w:val="sr-Cyrl-BA"/>
        </w:rPr>
      </w:pPr>
      <w:r w:rsidRPr="003E2F91">
        <w:rPr>
          <w:rFonts w:ascii="Times New Roman" w:eastAsia="Calibri" w:hAnsi="Times New Roman"/>
          <w:b/>
          <w:bCs/>
          <w:noProof/>
          <w:sz w:val="24"/>
          <w:szCs w:val="24"/>
          <w:lang w:val="sr-Cyrl-CS"/>
        </w:rPr>
        <w:t>3.2 МОДЕЛ  РЕХАБИЛИТАЦИЈСКОГ ПРАВОСУЂА.........................</w:t>
      </w:r>
      <w:r w:rsidR="007D776B" w:rsidRPr="003E2F91">
        <w:rPr>
          <w:rFonts w:ascii="Times New Roman" w:eastAsia="Calibri" w:hAnsi="Times New Roman"/>
          <w:b/>
          <w:bCs/>
          <w:noProof/>
          <w:sz w:val="24"/>
          <w:szCs w:val="24"/>
          <w:lang w:val="sr-Cyrl-CS"/>
        </w:rPr>
        <w:t>......</w:t>
      </w:r>
      <w:r w:rsidR="00E460EA" w:rsidRPr="003E2F91">
        <w:rPr>
          <w:rFonts w:ascii="Times New Roman" w:eastAsia="Calibri" w:hAnsi="Times New Roman"/>
          <w:b/>
          <w:bCs/>
          <w:noProof/>
          <w:sz w:val="24"/>
          <w:szCs w:val="24"/>
          <w:lang w:val="sr-Cyrl-CS"/>
        </w:rPr>
        <w:t>....</w:t>
      </w:r>
      <w:r w:rsidRPr="003E2F91">
        <w:rPr>
          <w:rFonts w:ascii="Times New Roman" w:eastAsia="Calibri" w:hAnsi="Times New Roman"/>
          <w:b/>
          <w:bCs/>
          <w:noProof/>
          <w:sz w:val="24"/>
          <w:szCs w:val="24"/>
          <w:lang w:val="sr-Cyrl-CS"/>
        </w:rPr>
        <w:t>.</w:t>
      </w:r>
      <w:r w:rsidR="000446EA" w:rsidRPr="003E2F91">
        <w:rPr>
          <w:rFonts w:ascii="Times New Roman" w:eastAsia="Calibri" w:hAnsi="Times New Roman"/>
          <w:b/>
          <w:bCs/>
          <w:noProof/>
          <w:sz w:val="24"/>
          <w:szCs w:val="24"/>
        </w:rPr>
        <w:t>2</w:t>
      </w:r>
      <w:r w:rsidR="000446EA" w:rsidRPr="003E2F91">
        <w:rPr>
          <w:rFonts w:ascii="Times New Roman" w:eastAsia="Calibri" w:hAnsi="Times New Roman"/>
          <w:b/>
          <w:bCs/>
          <w:noProof/>
          <w:sz w:val="24"/>
          <w:szCs w:val="24"/>
          <w:lang w:val="sr-Cyrl-BA"/>
        </w:rPr>
        <w:t>1</w:t>
      </w:r>
    </w:p>
    <w:p w:rsidR="00C36043" w:rsidRPr="003E2F91" w:rsidRDefault="00C36043" w:rsidP="00C36043">
      <w:pPr>
        <w:spacing w:after="0" w:line="360" w:lineRule="auto"/>
        <w:rPr>
          <w:rFonts w:ascii="Times New Roman" w:eastAsia="Calibri" w:hAnsi="Times New Roman"/>
          <w:b/>
          <w:bCs/>
          <w:noProof/>
          <w:sz w:val="24"/>
          <w:szCs w:val="24"/>
          <w:lang w:val="sr-Cyrl-BA"/>
        </w:rPr>
      </w:pPr>
      <w:r w:rsidRPr="003E2F91">
        <w:rPr>
          <w:rFonts w:ascii="Times New Roman" w:eastAsia="Calibri" w:hAnsi="Times New Roman"/>
          <w:b/>
          <w:bCs/>
          <w:noProof/>
          <w:sz w:val="24"/>
          <w:szCs w:val="24"/>
          <w:lang w:val="sr-Cyrl-CS"/>
        </w:rPr>
        <w:t xml:space="preserve">            3.3 МОДЕЛ РЕСТОРАТИВНОГ ПРАВОСУЂА</w:t>
      </w:r>
      <w:r w:rsidR="00D073BB" w:rsidRPr="003E2F91">
        <w:rPr>
          <w:rFonts w:ascii="Times New Roman" w:eastAsia="Calibri" w:hAnsi="Times New Roman"/>
          <w:b/>
          <w:bCs/>
          <w:noProof/>
          <w:sz w:val="24"/>
          <w:szCs w:val="24"/>
        </w:rPr>
        <w:t>…………………….</w:t>
      </w:r>
      <w:r w:rsidR="007D776B" w:rsidRPr="003E2F91">
        <w:rPr>
          <w:rFonts w:ascii="Times New Roman" w:eastAsia="Calibri" w:hAnsi="Times New Roman"/>
          <w:b/>
          <w:bCs/>
          <w:noProof/>
          <w:sz w:val="24"/>
          <w:szCs w:val="24"/>
          <w:lang w:val="sr-Cyrl-BA"/>
        </w:rPr>
        <w:t>................</w:t>
      </w:r>
      <w:r w:rsidR="000446EA" w:rsidRPr="003E2F91">
        <w:rPr>
          <w:rFonts w:ascii="Times New Roman" w:eastAsia="Calibri" w:hAnsi="Times New Roman"/>
          <w:b/>
          <w:bCs/>
          <w:noProof/>
          <w:sz w:val="24"/>
          <w:szCs w:val="24"/>
        </w:rPr>
        <w:t>2</w:t>
      </w:r>
      <w:r w:rsidR="000446EA" w:rsidRPr="003E2F91">
        <w:rPr>
          <w:rFonts w:ascii="Times New Roman" w:eastAsia="Calibri" w:hAnsi="Times New Roman"/>
          <w:b/>
          <w:bCs/>
          <w:noProof/>
          <w:sz w:val="24"/>
          <w:szCs w:val="24"/>
          <w:lang w:val="sr-Cyrl-BA"/>
        </w:rPr>
        <w:t>1</w:t>
      </w:r>
    </w:p>
    <w:p w:rsidR="00F129D3" w:rsidRPr="003E2F91" w:rsidRDefault="00D073BB" w:rsidP="00F129D3">
      <w:pPr>
        <w:jc w:val="both"/>
        <w:rPr>
          <w:rFonts w:ascii="Times New Roman" w:eastAsia="Calibri" w:hAnsi="Times New Roman"/>
          <w:b/>
          <w:noProof/>
          <w:sz w:val="24"/>
          <w:szCs w:val="24"/>
          <w:lang w:val="sr-Cyrl-BA"/>
        </w:rPr>
      </w:pPr>
      <w:r w:rsidRPr="003E2F91">
        <w:rPr>
          <w:rFonts w:ascii="Times New Roman" w:eastAsia="Calibri" w:hAnsi="Times New Roman"/>
          <w:b/>
          <w:noProof/>
          <w:sz w:val="24"/>
          <w:szCs w:val="24"/>
        </w:rPr>
        <w:t xml:space="preserve">            3.3.1 </w:t>
      </w:r>
      <w:r w:rsidRPr="003E2F91">
        <w:rPr>
          <w:rFonts w:ascii="Times New Roman" w:eastAsia="Calibri" w:hAnsi="Times New Roman"/>
          <w:b/>
          <w:noProof/>
          <w:sz w:val="24"/>
          <w:szCs w:val="24"/>
          <w:lang w:val="sr-Cyrl-CS"/>
        </w:rPr>
        <w:t>ПОЈАМ РЕСТОРАТИВНЕ ПРАВДЕ</w:t>
      </w:r>
      <w:r w:rsidRPr="003E2F91">
        <w:rPr>
          <w:rFonts w:ascii="Times New Roman" w:eastAsia="Calibri" w:hAnsi="Times New Roman"/>
          <w:b/>
          <w:noProof/>
          <w:sz w:val="24"/>
          <w:szCs w:val="24"/>
        </w:rPr>
        <w:t>……………………………</w:t>
      </w:r>
      <w:r w:rsidR="007D776B" w:rsidRPr="003E2F91">
        <w:rPr>
          <w:rFonts w:ascii="Times New Roman" w:eastAsia="Calibri" w:hAnsi="Times New Roman"/>
          <w:b/>
          <w:noProof/>
          <w:sz w:val="24"/>
          <w:szCs w:val="24"/>
          <w:lang w:val="sr-Cyrl-BA"/>
        </w:rPr>
        <w:t>....</w:t>
      </w:r>
      <w:r w:rsidRPr="003E2F91">
        <w:rPr>
          <w:rFonts w:ascii="Times New Roman" w:eastAsia="Calibri" w:hAnsi="Times New Roman"/>
          <w:b/>
          <w:noProof/>
          <w:sz w:val="24"/>
          <w:szCs w:val="24"/>
        </w:rPr>
        <w:t>……</w:t>
      </w:r>
      <w:r w:rsidR="00E460EA" w:rsidRPr="003E2F91">
        <w:rPr>
          <w:rFonts w:ascii="Times New Roman" w:eastAsia="Calibri" w:hAnsi="Times New Roman"/>
          <w:b/>
          <w:noProof/>
          <w:sz w:val="24"/>
          <w:szCs w:val="24"/>
        </w:rPr>
        <w:t>.</w:t>
      </w:r>
      <w:r w:rsidRPr="003E2F91">
        <w:rPr>
          <w:rFonts w:ascii="Times New Roman" w:eastAsia="Calibri" w:hAnsi="Times New Roman"/>
          <w:b/>
          <w:noProof/>
          <w:sz w:val="24"/>
          <w:szCs w:val="24"/>
        </w:rPr>
        <w:t>..</w:t>
      </w:r>
      <w:r w:rsidR="000446EA" w:rsidRPr="003E2F91">
        <w:rPr>
          <w:rFonts w:ascii="Times New Roman" w:eastAsia="Calibri" w:hAnsi="Times New Roman"/>
          <w:b/>
          <w:noProof/>
          <w:sz w:val="24"/>
          <w:szCs w:val="24"/>
        </w:rPr>
        <w:t>2</w:t>
      </w:r>
      <w:r w:rsidR="000446EA" w:rsidRPr="003E2F91">
        <w:rPr>
          <w:rFonts w:ascii="Times New Roman" w:eastAsia="Calibri" w:hAnsi="Times New Roman"/>
          <w:b/>
          <w:noProof/>
          <w:sz w:val="24"/>
          <w:szCs w:val="24"/>
          <w:lang w:val="sr-Cyrl-BA"/>
        </w:rPr>
        <w:t>2</w:t>
      </w:r>
    </w:p>
    <w:p w:rsidR="00F129D3" w:rsidRPr="003E2F91" w:rsidRDefault="00F129D3" w:rsidP="00F129D3">
      <w:pPr>
        <w:jc w:val="both"/>
        <w:rPr>
          <w:rFonts w:ascii="Times New Roman" w:eastAsia="Calibri" w:hAnsi="Times New Roman"/>
          <w:b/>
          <w:noProof/>
          <w:sz w:val="24"/>
          <w:szCs w:val="24"/>
          <w:lang w:val="sr-Cyrl-BA"/>
        </w:rPr>
      </w:pPr>
      <w:r w:rsidRPr="003E2F91">
        <w:rPr>
          <w:rFonts w:ascii="Times New Roman" w:eastAsia="Calibri" w:hAnsi="Times New Roman"/>
          <w:b/>
          <w:noProof/>
          <w:sz w:val="24"/>
          <w:szCs w:val="24"/>
          <w:lang w:val="sr-Cyrl-BA"/>
        </w:rPr>
        <w:t xml:space="preserve">           </w:t>
      </w:r>
      <w:r w:rsidRPr="003E2F91">
        <w:rPr>
          <w:rFonts w:ascii="Times New Roman" w:eastAsia="Calibri" w:hAnsi="Times New Roman"/>
          <w:b/>
          <w:noProof/>
          <w:sz w:val="24"/>
          <w:szCs w:val="24"/>
          <w:lang w:val="sr-Cyrl-CS"/>
        </w:rPr>
        <w:t>3.3.2 ПРИНЦИПИ РЕСТОРАТИВНЕ ПРАВДЕ................................</w:t>
      </w:r>
      <w:r w:rsidR="007D776B" w:rsidRPr="003E2F91">
        <w:rPr>
          <w:rFonts w:ascii="Times New Roman" w:eastAsia="Calibri" w:hAnsi="Times New Roman"/>
          <w:b/>
          <w:noProof/>
          <w:sz w:val="24"/>
          <w:szCs w:val="24"/>
          <w:lang w:val="sr-Cyrl-CS"/>
        </w:rPr>
        <w:t>...</w:t>
      </w:r>
      <w:r w:rsidRPr="003E2F91">
        <w:rPr>
          <w:rFonts w:ascii="Times New Roman" w:eastAsia="Calibri" w:hAnsi="Times New Roman"/>
          <w:b/>
          <w:noProof/>
          <w:sz w:val="24"/>
          <w:szCs w:val="24"/>
          <w:lang w:val="sr-Cyrl-CS"/>
        </w:rPr>
        <w:t>..........</w:t>
      </w:r>
      <w:r w:rsidR="007D776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rPr>
        <w:t>..</w:t>
      </w:r>
      <w:r w:rsidR="007D776B"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rPr>
        <w:t>2</w:t>
      </w:r>
      <w:r w:rsidR="000446EA" w:rsidRPr="003E2F91">
        <w:rPr>
          <w:rFonts w:ascii="Times New Roman" w:eastAsia="Calibri" w:hAnsi="Times New Roman"/>
          <w:b/>
          <w:noProof/>
          <w:sz w:val="24"/>
          <w:szCs w:val="24"/>
          <w:lang w:val="sr-Cyrl-BA"/>
        </w:rPr>
        <w:t>2</w:t>
      </w:r>
    </w:p>
    <w:p w:rsidR="00F129D3" w:rsidRPr="003E2F91" w:rsidRDefault="00F129D3" w:rsidP="00F129D3">
      <w:pPr>
        <w:spacing w:after="0" w:line="360" w:lineRule="auto"/>
        <w:ind w:firstLine="360"/>
        <w:rPr>
          <w:rFonts w:ascii="Times New Roman" w:eastAsia="Calibri" w:hAnsi="Times New Roman"/>
          <w:b/>
          <w:noProof/>
          <w:sz w:val="24"/>
          <w:szCs w:val="24"/>
          <w:lang w:val="sr-Cyrl-BA"/>
        </w:rPr>
      </w:pPr>
      <w:r w:rsidRPr="003E2F91">
        <w:rPr>
          <w:rFonts w:ascii="Times New Roman" w:eastAsia="Calibri" w:hAnsi="Times New Roman"/>
          <w:b/>
          <w:noProof/>
          <w:sz w:val="24"/>
          <w:szCs w:val="24"/>
          <w:lang w:val="sr-Cyrl-CS"/>
        </w:rPr>
        <w:t xml:space="preserve">     3.3.3  ЦИЉЕВИ РЕСТОРАТИВНЕ ПРАВДЕ.............................</w:t>
      </w:r>
      <w:r w:rsidR="007D776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rPr>
        <w:t>.</w:t>
      </w:r>
      <w:r w:rsidR="007D776B"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rPr>
        <w:t>2</w:t>
      </w:r>
      <w:r w:rsidR="000446EA" w:rsidRPr="003E2F91">
        <w:rPr>
          <w:rFonts w:ascii="Times New Roman" w:eastAsia="Calibri" w:hAnsi="Times New Roman"/>
          <w:b/>
          <w:noProof/>
          <w:sz w:val="24"/>
          <w:szCs w:val="24"/>
          <w:lang w:val="sr-Cyrl-BA"/>
        </w:rPr>
        <w:t>2</w:t>
      </w:r>
    </w:p>
    <w:p w:rsidR="00AC048B" w:rsidRPr="003E2F91" w:rsidRDefault="00F129D3" w:rsidP="00AC048B">
      <w:pPr>
        <w:spacing w:after="0"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 xml:space="preserve">        </w:t>
      </w:r>
      <w:r w:rsidR="008501EE" w:rsidRPr="003E2F91">
        <w:rPr>
          <w:rFonts w:ascii="Times New Roman" w:eastAsia="Calibri" w:hAnsi="Times New Roman"/>
          <w:b/>
          <w:noProof/>
          <w:sz w:val="24"/>
          <w:szCs w:val="24"/>
          <w:lang w:val="sr-Cyrl-CS"/>
        </w:rPr>
        <w:t xml:space="preserve"> </w:t>
      </w:r>
      <w:r w:rsidRPr="003E2F91">
        <w:rPr>
          <w:rFonts w:ascii="Times New Roman" w:eastAsia="Calibri" w:hAnsi="Times New Roman"/>
          <w:b/>
          <w:noProof/>
          <w:sz w:val="24"/>
          <w:szCs w:val="24"/>
          <w:lang w:val="sr-Cyrl-CS"/>
        </w:rPr>
        <w:t xml:space="preserve">  </w:t>
      </w:r>
      <w:r w:rsidR="00D704E9" w:rsidRPr="003E2F91">
        <w:rPr>
          <w:rFonts w:ascii="Times New Roman" w:eastAsia="Calibri" w:hAnsi="Times New Roman"/>
          <w:b/>
          <w:bCs/>
          <w:noProof/>
          <w:sz w:val="24"/>
          <w:szCs w:val="24"/>
          <w:lang w:val="sr-Cyrl-CS"/>
        </w:rPr>
        <w:t xml:space="preserve">3.3.4 </w:t>
      </w:r>
      <w:r w:rsidRPr="003E2F91">
        <w:rPr>
          <w:rFonts w:ascii="Times New Roman" w:eastAsia="Calibri" w:hAnsi="Times New Roman"/>
          <w:b/>
          <w:bCs/>
          <w:noProof/>
          <w:sz w:val="24"/>
          <w:szCs w:val="24"/>
          <w:lang w:val="sr-Cyrl-CS"/>
        </w:rPr>
        <w:t xml:space="preserve"> СИСТЕМ МАЛОЉЕТНИЧКОГ ПРАВОСУЂА</w:t>
      </w:r>
      <w:r w:rsidR="00AC048B" w:rsidRPr="003E2F91">
        <w:rPr>
          <w:rFonts w:ascii="Times New Roman" w:eastAsia="Calibri" w:hAnsi="Times New Roman"/>
          <w:b/>
          <w:bCs/>
          <w:noProof/>
          <w:sz w:val="24"/>
          <w:szCs w:val="24"/>
          <w:lang w:val="sr-Cyrl-CS"/>
        </w:rPr>
        <w:t xml:space="preserve">  И</w:t>
      </w:r>
      <w:r w:rsidR="00AC048B" w:rsidRPr="003E2F91">
        <w:rPr>
          <w:rFonts w:ascii="Times New Roman" w:eastAsia="Calibri" w:hAnsi="Times New Roman"/>
          <w:b/>
          <w:noProof/>
          <w:sz w:val="24"/>
          <w:szCs w:val="24"/>
          <w:lang w:val="sr-Cyrl-CS"/>
        </w:rPr>
        <w:t xml:space="preserve"> ОСНОВ ЗА </w:t>
      </w:r>
    </w:p>
    <w:p w:rsidR="00AC048B" w:rsidRPr="003E2F91" w:rsidRDefault="00AC048B" w:rsidP="00AC048B">
      <w:pPr>
        <w:spacing w:after="0" w:line="360" w:lineRule="auto"/>
        <w:rPr>
          <w:rFonts w:ascii="Times New Roman" w:eastAsia="Calibri" w:hAnsi="Times New Roman"/>
          <w:b/>
          <w:noProof/>
          <w:sz w:val="24"/>
          <w:szCs w:val="24"/>
          <w:lang w:val="sr-Cyrl-BA"/>
        </w:rPr>
      </w:pPr>
      <w:r w:rsidRPr="003E2F91">
        <w:rPr>
          <w:rFonts w:ascii="Times New Roman" w:eastAsia="Calibri" w:hAnsi="Times New Roman"/>
          <w:b/>
          <w:noProof/>
          <w:sz w:val="24"/>
          <w:szCs w:val="24"/>
          <w:lang w:val="sr-Cyrl-CS"/>
        </w:rPr>
        <w:t xml:space="preserve">                ПРИМЈЕНУ РЕСТОРАТИВНЕ ПРАВДЕ</w:t>
      </w:r>
      <w:r w:rsidR="00E460EA" w:rsidRPr="003E2F91">
        <w:rPr>
          <w:rFonts w:ascii="Times New Roman" w:eastAsia="Calibri" w:hAnsi="Times New Roman"/>
          <w:b/>
          <w:noProof/>
          <w:sz w:val="24"/>
          <w:szCs w:val="24"/>
        </w:rPr>
        <w:t>.</w:t>
      </w:r>
      <w:r w:rsidRPr="003E2F91">
        <w:rPr>
          <w:rFonts w:ascii="Times New Roman" w:eastAsia="Calibri" w:hAnsi="Times New Roman"/>
          <w:b/>
          <w:noProof/>
          <w:sz w:val="24"/>
          <w:szCs w:val="24"/>
          <w:lang w:val="sr-Cyrl-CS"/>
        </w:rPr>
        <w:t>..</w:t>
      </w:r>
      <w:r w:rsidR="009274DA" w:rsidRPr="003E2F91">
        <w:rPr>
          <w:rFonts w:ascii="Times New Roman" w:eastAsia="Calibri" w:hAnsi="Times New Roman"/>
          <w:b/>
          <w:noProof/>
          <w:sz w:val="24"/>
          <w:szCs w:val="24"/>
          <w:lang w:val="sr-Cyrl-CS"/>
        </w:rPr>
        <w:t>.................................................</w:t>
      </w:r>
      <w:r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rPr>
        <w:t>2</w:t>
      </w:r>
      <w:r w:rsidR="000446EA" w:rsidRPr="003E2F91">
        <w:rPr>
          <w:rFonts w:ascii="Times New Roman" w:eastAsia="Calibri" w:hAnsi="Times New Roman"/>
          <w:b/>
          <w:noProof/>
          <w:sz w:val="24"/>
          <w:szCs w:val="24"/>
          <w:lang w:val="sr-Cyrl-BA"/>
        </w:rPr>
        <w:t>3</w:t>
      </w:r>
    </w:p>
    <w:p w:rsidR="00D704E9" w:rsidRPr="003E2F91" w:rsidRDefault="00D704E9" w:rsidP="00D704E9">
      <w:pPr>
        <w:spacing w:after="0"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 xml:space="preserve">          3.4 </w:t>
      </w:r>
      <w:r w:rsidR="00AC048B" w:rsidRPr="003E2F91">
        <w:rPr>
          <w:rFonts w:ascii="Times New Roman" w:eastAsia="Calibri" w:hAnsi="Times New Roman"/>
          <w:b/>
          <w:noProof/>
          <w:sz w:val="24"/>
          <w:szCs w:val="24"/>
          <w:lang w:val="sr-Cyrl-CS"/>
        </w:rPr>
        <w:t>ДИВЕРЗИОН</w:t>
      </w:r>
      <w:r w:rsidRPr="003E2F91">
        <w:rPr>
          <w:rFonts w:ascii="Times New Roman" w:eastAsia="Calibri" w:hAnsi="Times New Roman"/>
          <w:b/>
          <w:noProof/>
          <w:sz w:val="24"/>
          <w:szCs w:val="24"/>
          <w:lang w:val="sr-Cyrl-CS"/>
        </w:rPr>
        <w:t xml:space="preserve">И МОДЕЛ У СИСТЕМУ </w:t>
      </w:r>
    </w:p>
    <w:p w:rsidR="00AC048B" w:rsidRPr="003E2F91" w:rsidRDefault="00D704E9" w:rsidP="00D704E9">
      <w:pPr>
        <w:spacing w:after="0" w:line="360" w:lineRule="auto"/>
        <w:rPr>
          <w:rFonts w:ascii="Times New Roman" w:eastAsia="Calibri" w:hAnsi="Times New Roman"/>
          <w:b/>
          <w:noProof/>
          <w:sz w:val="24"/>
          <w:szCs w:val="24"/>
          <w:lang w:val="sr-Cyrl-BA"/>
        </w:rPr>
      </w:pPr>
      <w:r w:rsidRPr="003E2F91">
        <w:rPr>
          <w:rFonts w:ascii="Times New Roman" w:eastAsia="Calibri" w:hAnsi="Times New Roman"/>
          <w:b/>
          <w:noProof/>
          <w:sz w:val="24"/>
          <w:szCs w:val="24"/>
          <w:lang w:val="sr-Cyrl-CS"/>
        </w:rPr>
        <w:t xml:space="preserve">               МАЛОЉЕТНИЧКОГ</w:t>
      </w:r>
      <w:r w:rsidR="008E7F63" w:rsidRPr="003E2F91">
        <w:rPr>
          <w:rFonts w:ascii="Times New Roman" w:eastAsia="Calibri" w:hAnsi="Times New Roman"/>
          <w:b/>
          <w:noProof/>
          <w:sz w:val="24"/>
          <w:szCs w:val="24"/>
          <w:lang w:val="sr-Cyrl-BA"/>
        </w:rPr>
        <w:t xml:space="preserve"> </w:t>
      </w:r>
      <w:r w:rsidR="00AC048B" w:rsidRPr="003E2F91">
        <w:rPr>
          <w:rFonts w:ascii="Times New Roman" w:eastAsia="Calibri" w:hAnsi="Times New Roman"/>
          <w:b/>
          <w:noProof/>
          <w:sz w:val="24"/>
          <w:szCs w:val="24"/>
          <w:lang w:val="sr-Cyrl-CS"/>
        </w:rPr>
        <w:t>ПРАВОСУЂА</w:t>
      </w:r>
      <w:r w:rsidRPr="003E2F91">
        <w:rPr>
          <w:rFonts w:ascii="Times New Roman" w:eastAsia="Calibri" w:hAnsi="Times New Roman"/>
          <w:b/>
          <w:noProof/>
          <w:sz w:val="24"/>
          <w:szCs w:val="24"/>
          <w:lang w:val="sr-Cyrl-CS"/>
        </w:rPr>
        <w:t>.....</w:t>
      </w:r>
      <w:r w:rsidR="007D776B" w:rsidRPr="003E2F91">
        <w:rPr>
          <w:rFonts w:ascii="Times New Roman" w:eastAsia="Calibri" w:hAnsi="Times New Roman"/>
          <w:b/>
          <w:noProof/>
          <w:sz w:val="24"/>
          <w:szCs w:val="24"/>
          <w:lang w:val="sr-Cyrl-CS"/>
        </w:rPr>
        <w:t>......</w:t>
      </w:r>
      <w:r w:rsidR="008E7F63" w:rsidRPr="003E2F91">
        <w:rPr>
          <w:rFonts w:ascii="Times New Roman" w:eastAsia="Calibri" w:hAnsi="Times New Roman"/>
          <w:b/>
          <w:noProof/>
          <w:sz w:val="24"/>
          <w:szCs w:val="24"/>
          <w:lang w:val="sr-Cyrl-CS"/>
        </w:rPr>
        <w:t>...............................</w:t>
      </w:r>
      <w:r w:rsidR="007D776B" w:rsidRPr="003E2F91">
        <w:rPr>
          <w:rFonts w:ascii="Times New Roman" w:eastAsia="Calibri" w:hAnsi="Times New Roman"/>
          <w:b/>
          <w:noProof/>
          <w:sz w:val="24"/>
          <w:szCs w:val="24"/>
          <w:lang w:val="sr-Cyrl-CS"/>
        </w:rPr>
        <w:t>..................</w:t>
      </w:r>
      <w:r w:rsidR="00E460EA" w:rsidRPr="003E2F91">
        <w:rPr>
          <w:rFonts w:ascii="Times New Roman" w:eastAsia="Calibri" w:hAnsi="Times New Roman"/>
          <w:b/>
          <w:noProof/>
          <w:sz w:val="24"/>
          <w:szCs w:val="24"/>
        </w:rPr>
        <w:t>...</w:t>
      </w:r>
      <w:r w:rsidR="007D776B"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lang w:val="sr-Cyrl-BA"/>
        </w:rPr>
        <w:t>28</w:t>
      </w:r>
    </w:p>
    <w:p w:rsidR="00D704E9" w:rsidRPr="003E2F91" w:rsidRDefault="008501EE" w:rsidP="00AC048B">
      <w:pPr>
        <w:spacing w:after="0" w:line="360" w:lineRule="auto"/>
        <w:ind w:left="360"/>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 xml:space="preserve">  </w:t>
      </w:r>
      <w:r w:rsidR="00D704E9" w:rsidRPr="003E2F91">
        <w:rPr>
          <w:rFonts w:ascii="Times New Roman" w:eastAsia="Calibri" w:hAnsi="Times New Roman"/>
          <w:b/>
          <w:noProof/>
          <w:sz w:val="24"/>
          <w:szCs w:val="24"/>
          <w:lang w:val="sr-Cyrl-CS"/>
        </w:rPr>
        <w:t>3.4</w:t>
      </w:r>
      <w:r w:rsidR="00AC048B" w:rsidRPr="003E2F91">
        <w:rPr>
          <w:rFonts w:ascii="Times New Roman" w:eastAsia="Calibri" w:hAnsi="Times New Roman"/>
          <w:b/>
          <w:noProof/>
          <w:sz w:val="24"/>
          <w:szCs w:val="24"/>
          <w:lang w:val="sr-Cyrl-CS"/>
        </w:rPr>
        <w:t xml:space="preserve">.1 </w:t>
      </w:r>
      <w:r w:rsidR="00D704E9" w:rsidRPr="003E2F91">
        <w:rPr>
          <w:rFonts w:ascii="Times New Roman" w:eastAsia="Calibri" w:hAnsi="Times New Roman"/>
          <w:b/>
          <w:noProof/>
          <w:sz w:val="24"/>
          <w:szCs w:val="24"/>
          <w:lang w:val="sr-Cyrl-CS"/>
        </w:rPr>
        <w:t xml:space="preserve">ПРИМЈЕНА ДИВЕРЗИОНОГ МОДЕЛА НА ПРИМЈЕРИМА ДОБРЕ </w:t>
      </w:r>
    </w:p>
    <w:p w:rsidR="00AC048B" w:rsidRPr="003E2F91" w:rsidRDefault="00D704E9" w:rsidP="00AC048B">
      <w:pPr>
        <w:spacing w:after="0" w:line="360" w:lineRule="auto"/>
        <w:ind w:left="360"/>
        <w:rPr>
          <w:rFonts w:ascii="Times New Roman" w:eastAsia="Calibri" w:hAnsi="Times New Roman"/>
          <w:b/>
          <w:noProof/>
          <w:sz w:val="24"/>
          <w:szCs w:val="24"/>
          <w:lang w:val="sr-Cyrl-BA"/>
        </w:rPr>
      </w:pPr>
      <w:r w:rsidRPr="003E2F91">
        <w:rPr>
          <w:rFonts w:ascii="Times New Roman" w:eastAsia="Calibri" w:hAnsi="Times New Roman"/>
          <w:b/>
          <w:noProof/>
          <w:sz w:val="24"/>
          <w:szCs w:val="24"/>
          <w:lang w:val="sr-Cyrl-CS"/>
        </w:rPr>
        <w:t xml:space="preserve">         </w:t>
      </w:r>
      <w:r w:rsidR="008501EE" w:rsidRPr="003E2F91">
        <w:rPr>
          <w:rFonts w:ascii="Times New Roman" w:eastAsia="Calibri" w:hAnsi="Times New Roman"/>
          <w:b/>
          <w:noProof/>
          <w:sz w:val="24"/>
          <w:szCs w:val="24"/>
          <w:lang w:val="sr-Cyrl-CS"/>
        </w:rPr>
        <w:t xml:space="preserve">   </w:t>
      </w:r>
      <w:r w:rsidRPr="003E2F91">
        <w:rPr>
          <w:rFonts w:ascii="Times New Roman" w:eastAsia="Calibri" w:hAnsi="Times New Roman"/>
          <w:b/>
          <w:noProof/>
          <w:sz w:val="24"/>
          <w:szCs w:val="24"/>
          <w:lang w:val="sr-Cyrl-CS"/>
        </w:rPr>
        <w:t>ПРАКСЕ</w:t>
      </w:r>
      <w:r w:rsidR="007D776B" w:rsidRPr="003E2F91">
        <w:rPr>
          <w:rFonts w:ascii="Times New Roman" w:eastAsia="Calibri" w:hAnsi="Times New Roman"/>
          <w:b/>
          <w:noProof/>
          <w:sz w:val="24"/>
          <w:szCs w:val="24"/>
          <w:lang w:val="sr-Cyrl-CS"/>
        </w:rPr>
        <w:t>..........................................................................</w:t>
      </w:r>
      <w:r w:rsidR="00251BDD" w:rsidRPr="003E2F91">
        <w:rPr>
          <w:rFonts w:ascii="Times New Roman" w:eastAsia="Calibri" w:hAnsi="Times New Roman"/>
          <w:b/>
          <w:noProof/>
          <w:sz w:val="24"/>
          <w:szCs w:val="24"/>
          <w:lang w:val="sr-Cyrl-CS"/>
        </w:rPr>
        <w:t>..</w:t>
      </w:r>
      <w:r w:rsidR="007D776B" w:rsidRPr="003E2F91">
        <w:rPr>
          <w:rFonts w:ascii="Times New Roman" w:eastAsia="Calibri" w:hAnsi="Times New Roman"/>
          <w:b/>
          <w:noProof/>
          <w:sz w:val="24"/>
          <w:szCs w:val="24"/>
          <w:lang w:val="sr-Cyrl-CS"/>
        </w:rPr>
        <w:t>....................................</w:t>
      </w:r>
      <w:r w:rsidR="000446EA" w:rsidRPr="003E2F91">
        <w:rPr>
          <w:rFonts w:ascii="Times New Roman" w:eastAsia="Calibri" w:hAnsi="Times New Roman"/>
          <w:b/>
          <w:noProof/>
          <w:sz w:val="24"/>
          <w:szCs w:val="24"/>
          <w:lang w:val="sr-Cyrl-BA"/>
        </w:rPr>
        <w:t>29</w:t>
      </w:r>
    </w:p>
    <w:p w:rsidR="00D704E9" w:rsidRPr="003E2F91" w:rsidRDefault="00D704E9" w:rsidP="00D704E9">
      <w:pPr>
        <w:pStyle w:val="ListParagraph"/>
        <w:numPr>
          <w:ilvl w:val="0"/>
          <w:numId w:val="1"/>
        </w:numPr>
        <w:spacing w:after="0" w:line="360" w:lineRule="auto"/>
        <w:rPr>
          <w:rFonts w:ascii="Times New Roman" w:eastAsia="Calibri" w:hAnsi="Times New Roman"/>
          <w:b/>
          <w:noProof/>
          <w:sz w:val="24"/>
          <w:szCs w:val="24"/>
          <w:u w:val="single"/>
          <w:lang w:val="sr-Cyrl-CS"/>
        </w:rPr>
      </w:pPr>
      <w:r w:rsidRPr="003E2F91">
        <w:rPr>
          <w:rFonts w:ascii="Times New Roman" w:hAnsi="Times New Roman"/>
          <w:b/>
          <w:bCs/>
          <w:noProof/>
          <w:sz w:val="24"/>
          <w:szCs w:val="24"/>
          <w:lang w:val="sr-Cyrl-CS"/>
        </w:rPr>
        <w:t>САРАДЊА ОРГАНА СТАРАТЕЉСТВА</w:t>
      </w:r>
      <w:r w:rsidR="004C3E6C" w:rsidRPr="003E2F91">
        <w:rPr>
          <w:rFonts w:ascii="Times New Roman" w:hAnsi="Times New Roman"/>
          <w:b/>
          <w:bCs/>
          <w:noProof/>
          <w:sz w:val="24"/>
          <w:szCs w:val="24"/>
        </w:rPr>
        <w:t xml:space="preserve"> </w:t>
      </w:r>
      <w:r w:rsidR="00A70BF3" w:rsidRPr="003E2F91">
        <w:rPr>
          <w:rFonts w:ascii="Times New Roman" w:hAnsi="Times New Roman"/>
          <w:b/>
          <w:bCs/>
          <w:noProof/>
          <w:sz w:val="24"/>
          <w:szCs w:val="24"/>
          <w:lang w:val="sr-Cyrl-BA"/>
        </w:rPr>
        <w:t>С</w:t>
      </w:r>
      <w:r w:rsidR="004C3E6C" w:rsidRPr="003E2F91">
        <w:rPr>
          <w:rFonts w:ascii="Times New Roman" w:hAnsi="Times New Roman"/>
          <w:b/>
          <w:bCs/>
          <w:noProof/>
          <w:sz w:val="24"/>
          <w:szCs w:val="24"/>
          <w:lang w:val="sr-Cyrl-BA"/>
        </w:rPr>
        <w:t xml:space="preserve"> ПОРОДИЦОМ И</w:t>
      </w:r>
      <w:r w:rsidR="00A70BF3" w:rsidRPr="003E2F91">
        <w:rPr>
          <w:rFonts w:ascii="Times New Roman" w:hAnsi="Times New Roman"/>
          <w:b/>
          <w:bCs/>
          <w:noProof/>
          <w:sz w:val="24"/>
          <w:szCs w:val="24"/>
          <w:lang w:val="sr-Cyrl-CS"/>
        </w:rPr>
        <w:t xml:space="preserve"> </w:t>
      </w:r>
      <w:r w:rsidRPr="003E2F91">
        <w:rPr>
          <w:rFonts w:ascii="Times New Roman" w:hAnsi="Times New Roman"/>
          <w:b/>
          <w:bCs/>
          <w:noProof/>
          <w:sz w:val="24"/>
          <w:szCs w:val="24"/>
          <w:lang w:val="sr-Cyrl-CS"/>
        </w:rPr>
        <w:t>ИНСТИТУЦИЈАМА...............</w:t>
      </w:r>
      <w:r w:rsidR="004C3E6C" w:rsidRPr="003E2F91">
        <w:rPr>
          <w:rFonts w:ascii="Times New Roman" w:hAnsi="Times New Roman"/>
          <w:b/>
          <w:bCs/>
          <w:noProof/>
          <w:sz w:val="24"/>
          <w:szCs w:val="24"/>
          <w:lang w:val="sr-Cyrl-CS"/>
        </w:rPr>
        <w:t>....................................</w:t>
      </w:r>
      <w:r w:rsidR="00251BDD" w:rsidRPr="003E2F91">
        <w:rPr>
          <w:rFonts w:ascii="Times New Roman" w:hAnsi="Times New Roman"/>
          <w:b/>
          <w:bCs/>
          <w:noProof/>
          <w:sz w:val="24"/>
          <w:szCs w:val="24"/>
          <w:lang w:val="sr-Cyrl-CS"/>
        </w:rPr>
        <w:t>....</w:t>
      </w:r>
      <w:r w:rsidR="004C3E6C" w:rsidRPr="003E2F91">
        <w:rPr>
          <w:rFonts w:ascii="Times New Roman" w:hAnsi="Times New Roman"/>
          <w:b/>
          <w:bCs/>
          <w:noProof/>
          <w:sz w:val="24"/>
          <w:szCs w:val="24"/>
          <w:lang w:val="sr-Cyrl-CS"/>
        </w:rPr>
        <w:t>............</w:t>
      </w:r>
      <w:r w:rsidR="00A70BF3" w:rsidRPr="003E2F91">
        <w:rPr>
          <w:rFonts w:ascii="Times New Roman" w:hAnsi="Times New Roman"/>
          <w:b/>
          <w:bCs/>
          <w:noProof/>
          <w:sz w:val="24"/>
          <w:szCs w:val="24"/>
          <w:lang w:val="sr-Cyrl-CS"/>
        </w:rPr>
        <w:t>.............................</w:t>
      </w:r>
      <w:r w:rsidR="000446EA" w:rsidRPr="003E2F91">
        <w:rPr>
          <w:rFonts w:ascii="Times New Roman" w:hAnsi="Times New Roman"/>
          <w:b/>
          <w:bCs/>
          <w:noProof/>
          <w:sz w:val="24"/>
          <w:szCs w:val="24"/>
          <w:lang w:val="sr-Cyrl-CS"/>
        </w:rPr>
        <w:t>33</w:t>
      </w:r>
    </w:p>
    <w:p w:rsidR="00D704E9" w:rsidRPr="003E2F91" w:rsidRDefault="00D704E9" w:rsidP="00D704E9">
      <w:pPr>
        <w:pStyle w:val="ListParagraph"/>
        <w:numPr>
          <w:ilvl w:val="1"/>
          <w:numId w:val="1"/>
        </w:numPr>
        <w:rPr>
          <w:rFonts w:ascii="Times New Roman" w:hAnsi="Times New Roman"/>
          <w:b/>
          <w:noProof/>
          <w:sz w:val="24"/>
          <w:szCs w:val="24"/>
          <w:lang w:val="sr-Cyrl-CS"/>
        </w:rPr>
      </w:pPr>
      <w:r w:rsidRPr="003E2F91">
        <w:rPr>
          <w:rFonts w:ascii="Times New Roman" w:hAnsi="Times New Roman"/>
          <w:b/>
          <w:noProof/>
          <w:sz w:val="24"/>
          <w:szCs w:val="24"/>
          <w:lang w:val="sr-Cyrl-CS"/>
        </w:rPr>
        <w:lastRenderedPageBreak/>
        <w:t xml:space="preserve">УЛОГА ОРГАНА СТАРАТЕЉСТВА  </w:t>
      </w:r>
      <w:r w:rsidR="00F41121" w:rsidRPr="003E2F91">
        <w:rPr>
          <w:rFonts w:ascii="Times New Roman" w:hAnsi="Times New Roman"/>
          <w:b/>
          <w:noProof/>
          <w:sz w:val="24"/>
          <w:szCs w:val="24"/>
          <w:lang w:val="sr-Cyrl-CS"/>
        </w:rPr>
        <w:t>У ПОСТУПКУ ПРОВОЂЕЊА ПОСРЕДОВАЊА</w:t>
      </w:r>
      <w:r w:rsidR="00E460EA" w:rsidRPr="003E2F91">
        <w:rPr>
          <w:rFonts w:ascii="Times New Roman" w:hAnsi="Times New Roman"/>
          <w:b/>
          <w:noProof/>
          <w:sz w:val="24"/>
          <w:szCs w:val="24"/>
          <w:lang w:val="sr-Cyrl-CS"/>
        </w:rPr>
        <w:t>..........................................................</w:t>
      </w:r>
      <w:r w:rsidR="00251BDD" w:rsidRPr="003E2F91">
        <w:rPr>
          <w:rFonts w:ascii="Times New Roman" w:hAnsi="Times New Roman"/>
          <w:b/>
          <w:noProof/>
          <w:sz w:val="24"/>
          <w:szCs w:val="24"/>
          <w:lang w:val="sr-Cyrl-CS"/>
        </w:rPr>
        <w:t>.</w:t>
      </w:r>
      <w:r w:rsidR="00E460EA" w:rsidRPr="003E2F91">
        <w:rPr>
          <w:rFonts w:ascii="Times New Roman" w:hAnsi="Times New Roman"/>
          <w:b/>
          <w:noProof/>
          <w:sz w:val="24"/>
          <w:szCs w:val="24"/>
          <w:lang w:val="sr-Cyrl-CS"/>
        </w:rPr>
        <w:t>.......................</w:t>
      </w:r>
      <w:r w:rsidR="00F41121" w:rsidRPr="003E2F91">
        <w:rPr>
          <w:rFonts w:ascii="Times New Roman" w:hAnsi="Times New Roman"/>
          <w:b/>
          <w:noProof/>
          <w:sz w:val="24"/>
          <w:szCs w:val="24"/>
          <w:lang w:val="sr-Cyrl-CS"/>
        </w:rPr>
        <w:t>.....</w:t>
      </w:r>
      <w:r w:rsidR="00E460EA" w:rsidRPr="003E2F91">
        <w:rPr>
          <w:rFonts w:ascii="Times New Roman" w:hAnsi="Times New Roman"/>
          <w:b/>
          <w:noProof/>
          <w:sz w:val="24"/>
          <w:szCs w:val="24"/>
          <w:lang w:val="sr-Cyrl-CS"/>
        </w:rPr>
        <w:t>.........34</w:t>
      </w:r>
    </w:p>
    <w:p w:rsidR="00D704E9" w:rsidRPr="003E2F91" w:rsidRDefault="00D704E9" w:rsidP="00D704E9">
      <w:pPr>
        <w:pStyle w:val="ListParagraph"/>
        <w:numPr>
          <w:ilvl w:val="1"/>
          <w:numId w:val="1"/>
        </w:numPr>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ПСИХОЛОГИЈА МАЛОЉЕТНИКА</w:t>
      </w:r>
      <w:r w:rsidRPr="003E2F91">
        <w:rPr>
          <w:rFonts w:ascii="Times New Roman" w:hAnsi="Times New Roman"/>
          <w:noProof/>
          <w:sz w:val="24"/>
          <w:szCs w:val="24"/>
          <w:lang w:val="sr-Cyrl-CS"/>
        </w:rPr>
        <w:t xml:space="preserve"> </w:t>
      </w:r>
      <w:r w:rsidRPr="003E2F91">
        <w:rPr>
          <w:rFonts w:ascii="Times New Roman" w:hAnsi="Times New Roman"/>
          <w:b/>
          <w:noProof/>
          <w:sz w:val="24"/>
          <w:szCs w:val="24"/>
          <w:lang w:val="sr-Cyrl-CS"/>
        </w:rPr>
        <w:t xml:space="preserve">И КОМУНИКАЦИЈА С </w:t>
      </w:r>
    </w:p>
    <w:p w:rsidR="00D704E9" w:rsidRPr="003E2F91" w:rsidRDefault="00D704E9" w:rsidP="00D704E9">
      <w:pPr>
        <w:pStyle w:val="ListParagraph"/>
        <w:spacing w:after="0" w:line="360" w:lineRule="auto"/>
        <w:ind w:left="1080"/>
        <w:rPr>
          <w:rFonts w:ascii="Times New Roman" w:hAnsi="Times New Roman"/>
          <w:b/>
          <w:noProof/>
          <w:sz w:val="24"/>
          <w:szCs w:val="24"/>
          <w:lang w:val="sr-Cyrl-CS"/>
        </w:rPr>
      </w:pPr>
      <w:r w:rsidRPr="003E2F91">
        <w:rPr>
          <w:rFonts w:ascii="Times New Roman" w:hAnsi="Times New Roman"/>
          <w:b/>
          <w:noProof/>
          <w:sz w:val="24"/>
          <w:szCs w:val="24"/>
          <w:lang w:val="sr-Cyrl-CS"/>
        </w:rPr>
        <w:t>МАЛОЉЕТНИКОМ..............................................................</w:t>
      </w:r>
      <w:r w:rsidR="000446EA" w:rsidRPr="003E2F91">
        <w:rPr>
          <w:rFonts w:ascii="Times New Roman" w:hAnsi="Times New Roman"/>
          <w:b/>
          <w:noProof/>
          <w:sz w:val="24"/>
          <w:szCs w:val="24"/>
          <w:lang w:val="sr-Cyrl-CS"/>
        </w:rPr>
        <w:t>.............................37</w:t>
      </w:r>
    </w:p>
    <w:p w:rsidR="00D704E9" w:rsidRPr="003E2F91" w:rsidRDefault="00D704E9" w:rsidP="00D704E9">
      <w:pPr>
        <w:pStyle w:val="ListParagraph"/>
        <w:numPr>
          <w:ilvl w:val="1"/>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 xml:space="preserve">ОСОБИНЕ ЛИЧНОСТИ И ПОНАШАЊЕ МАЛОЉЕТНИХ </w:t>
      </w:r>
    </w:p>
    <w:p w:rsidR="00D704E9" w:rsidRPr="003E2F91" w:rsidRDefault="00D704E9" w:rsidP="00D704E9">
      <w:pPr>
        <w:pStyle w:val="ListParagraph"/>
        <w:shd w:val="clear" w:color="auto" w:fill="FFFFFF"/>
        <w:spacing w:after="0" w:line="360" w:lineRule="auto"/>
        <w:ind w:left="1080"/>
        <w:rPr>
          <w:rFonts w:ascii="Times New Roman" w:hAnsi="Times New Roman"/>
          <w:b/>
          <w:noProof/>
          <w:sz w:val="24"/>
          <w:szCs w:val="24"/>
          <w:lang w:val="sr-Cyrl-CS"/>
        </w:rPr>
      </w:pPr>
      <w:r w:rsidRPr="003E2F91">
        <w:rPr>
          <w:rFonts w:ascii="Times New Roman" w:hAnsi="Times New Roman"/>
          <w:b/>
          <w:noProof/>
          <w:sz w:val="24"/>
          <w:szCs w:val="24"/>
          <w:lang w:val="sr-Cyrl-CS"/>
        </w:rPr>
        <w:t>ПРЕСТУПНИКА..............................</w:t>
      </w:r>
      <w:r w:rsidR="007D776B" w:rsidRPr="003E2F91">
        <w:rPr>
          <w:rFonts w:ascii="Times New Roman" w:hAnsi="Times New Roman"/>
          <w:b/>
          <w:noProof/>
          <w:sz w:val="24"/>
          <w:szCs w:val="24"/>
          <w:lang w:val="sr-Cyrl-CS"/>
        </w:rPr>
        <w:t>.............................</w:t>
      </w:r>
      <w:r w:rsidRPr="003E2F91">
        <w:rPr>
          <w:rFonts w:ascii="Times New Roman" w:hAnsi="Times New Roman"/>
          <w:b/>
          <w:noProof/>
          <w:sz w:val="24"/>
          <w:szCs w:val="24"/>
          <w:lang w:val="sr-Cyrl-CS"/>
        </w:rPr>
        <w:t>........</w:t>
      </w:r>
      <w:r w:rsidR="000446EA" w:rsidRPr="003E2F91">
        <w:rPr>
          <w:rFonts w:ascii="Times New Roman" w:hAnsi="Times New Roman"/>
          <w:b/>
          <w:noProof/>
          <w:sz w:val="24"/>
          <w:szCs w:val="24"/>
          <w:lang w:val="sr-Cyrl-CS"/>
        </w:rPr>
        <w:t>..............................38</w:t>
      </w:r>
    </w:p>
    <w:p w:rsidR="00E460EA" w:rsidRPr="003E2F91" w:rsidRDefault="00E460EA" w:rsidP="00E460EA">
      <w:pPr>
        <w:pStyle w:val="ListParagraph"/>
        <w:numPr>
          <w:ilvl w:val="0"/>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УВОД У ПОСРЕДОВАЊЕ........................................................</w:t>
      </w:r>
      <w:r w:rsidR="000446EA" w:rsidRPr="003E2F91">
        <w:rPr>
          <w:rFonts w:ascii="Times New Roman" w:hAnsi="Times New Roman"/>
          <w:b/>
          <w:noProof/>
          <w:sz w:val="24"/>
          <w:szCs w:val="24"/>
          <w:lang w:val="sr-Cyrl-CS"/>
        </w:rPr>
        <w:t>..............................4</w:t>
      </w:r>
      <w:r w:rsidR="00F760B8" w:rsidRPr="003E2F91">
        <w:rPr>
          <w:rFonts w:ascii="Times New Roman" w:hAnsi="Times New Roman"/>
          <w:b/>
          <w:noProof/>
          <w:sz w:val="24"/>
          <w:szCs w:val="24"/>
          <w:lang w:val="sr-Cyrl-CS"/>
        </w:rPr>
        <w:t>2</w:t>
      </w:r>
    </w:p>
    <w:p w:rsidR="00E460EA" w:rsidRPr="003E2F91" w:rsidRDefault="00E460EA" w:rsidP="00E460EA">
      <w:pPr>
        <w:pStyle w:val="ListParagraph"/>
        <w:numPr>
          <w:ilvl w:val="1"/>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ПОЈАМ КОНФЛИКТА........................................................</w:t>
      </w:r>
      <w:r w:rsidR="000446EA" w:rsidRPr="003E2F91">
        <w:rPr>
          <w:rFonts w:ascii="Times New Roman" w:hAnsi="Times New Roman"/>
          <w:b/>
          <w:noProof/>
          <w:sz w:val="24"/>
          <w:szCs w:val="24"/>
          <w:lang w:val="sr-Cyrl-CS"/>
        </w:rPr>
        <w:t>..............................4</w:t>
      </w:r>
      <w:r w:rsidR="00C77A28" w:rsidRPr="003E2F91">
        <w:rPr>
          <w:rFonts w:ascii="Times New Roman" w:hAnsi="Times New Roman"/>
          <w:b/>
          <w:noProof/>
          <w:sz w:val="24"/>
          <w:szCs w:val="24"/>
          <w:lang w:val="sr-Latn-BA"/>
        </w:rPr>
        <w:t>2</w:t>
      </w:r>
    </w:p>
    <w:p w:rsidR="00E460EA" w:rsidRPr="003E2F91" w:rsidRDefault="00E460EA" w:rsidP="00E460EA">
      <w:pPr>
        <w:pStyle w:val="ListParagraph"/>
        <w:numPr>
          <w:ilvl w:val="2"/>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НИВОИ КОНФЛИКАТА.........................................</w:t>
      </w:r>
      <w:r w:rsidR="00C77A28" w:rsidRPr="003E2F91">
        <w:rPr>
          <w:rFonts w:ascii="Times New Roman" w:hAnsi="Times New Roman"/>
          <w:b/>
          <w:noProof/>
          <w:sz w:val="24"/>
          <w:szCs w:val="24"/>
          <w:lang w:val="sr-Cyrl-CS"/>
        </w:rPr>
        <w:t>..............................4</w:t>
      </w:r>
      <w:r w:rsidR="00C77A28" w:rsidRPr="003E2F91">
        <w:rPr>
          <w:rFonts w:ascii="Times New Roman" w:hAnsi="Times New Roman"/>
          <w:b/>
          <w:noProof/>
          <w:sz w:val="24"/>
          <w:szCs w:val="24"/>
          <w:lang w:val="sr-Latn-BA"/>
        </w:rPr>
        <w:t>3</w:t>
      </w:r>
    </w:p>
    <w:p w:rsidR="00E460EA" w:rsidRPr="003E2F91" w:rsidRDefault="00E460EA" w:rsidP="00E460EA">
      <w:pPr>
        <w:pStyle w:val="ListParagraph"/>
        <w:numPr>
          <w:ilvl w:val="2"/>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ПОЗИЦИЈЕ, ИНТЕРЕСИ И ПОТРЕБЕ...............</w:t>
      </w:r>
      <w:r w:rsidR="00C77A28" w:rsidRPr="003E2F91">
        <w:rPr>
          <w:rFonts w:ascii="Times New Roman" w:hAnsi="Times New Roman"/>
          <w:b/>
          <w:noProof/>
          <w:sz w:val="24"/>
          <w:szCs w:val="24"/>
          <w:lang w:val="sr-Cyrl-CS"/>
        </w:rPr>
        <w:t>..............................4</w:t>
      </w:r>
      <w:r w:rsidR="00C77A28" w:rsidRPr="003E2F91">
        <w:rPr>
          <w:rFonts w:ascii="Times New Roman" w:hAnsi="Times New Roman"/>
          <w:b/>
          <w:noProof/>
          <w:sz w:val="24"/>
          <w:szCs w:val="24"/>
          <w:lang w:val="sr-Latn-BA"/>
        </w:rPr>
        <w:t>4</w:t>
      </w:r>
    </w:p>
    <w:p w:rsidR="00E460EA" w:rsidRPr="003E2F91" w:rsidRDefault="00E460EA" w:rsidP="00E460EA">
      <w:pPr>
        <w:pStyle w:val="ListParagraph"/>
        <w:numPr>
          <w:ilvl w:val="0"/>
          <w:numId w:val="1"/>
        </w:num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ПОЈАМ И ОПШТЕ КАРАКТЕРИСТИКЕ ПОСРЕД</w:t>
      </w:r>
      <w:r w:rsidR="00C77A28" w:rsidRPr="003E2F91">
        <w:rPr>
          <w:rFonts w:ascii="Times New Roman" w:hAnsi="Times New Roman"/>
          <w:b/>
          <w:noProof/>
          <w:sz w:val="24"/>
          <w:szCs w:val="24"/>
          <w:lang w:val="sr-Cyrl-CS"/>
        </w:rPr>
        <w:t>ОВАЊА.........................4</w:t>
      </w:r>
      <w:r w:rsidR="00C77A28" w:rsidRPr="003E2F91">
        <w:rPr>
          <w:rFonts w:ascii="Times New Roman" w:hAnsi="Times New Roman"/>
          <w:b/>
          <w:noProof/>
          <w:sz w:val="24"/>
          <w:szCs w:val="24"/>
          <w:lang w:val="sr-Latn-BA"/>
        </w:rPr>
        <w:t>4</w:t>
      </w:r>
    </w:p>
    <w:p w:rsidR="009545E1" w:rsidRPr="003E2F91" w:rsidRDefault="009545E1" w:rsidP="009545E1">
      <w:pPr>
        <w:pStyle w:val="ListParagraph"/>
        <w:numPr>
          <w:ilvl w:val="1"/>
          <w:numId w:val="1"/>
        </w:numPr>
        <w:spacing w:line="360" w:lineRule="auto"/>
        <w:rPr>
          <w:rFonts w:ascii="Times New Roman" w:hAnsi="Times New Roman"/>
          <w:b/>
          <w:noProof/>
          <w:sz w:val="24"/>
          <w:szCs w:val="24"/>
          <w:lang w:val="sr-Cyrl-BA"/>
        </w:rPr>
      </w:pPr>
      <w:r w:rsidRPr="003E2F91">
        <w:rPr>
          <w:rFonts w:ascii="Times New Roman" w:hAnsi="Times New Roman"/>
          <w:b/>
          <w:noProof/>
          <w:sz w:val="24"/>
          <w:szCs w:val="24"/>
          <w:lang w:val="sr-Latn-RS"/>
        </w:rPr>
        <w:t>ОСНОВНИ ПРИНЦИПИ ПОСТУПКА ПОСРЕДОВАЊА</w:t>
      </w:r>
      <w:r w:rsidR="00E460EA" w:rsidRPr="003E2F91">
        <w:rPr>
          <w:rFonts w:ascii="Times New Roman" w:hAnsi="Times New Roman"/>
          <w:b/>
          <w:noProof/>
          <w:sz w:val="24"/>
          <w:szCs w:val="24"/>
          <w:lang w:val="sr-Cyrl-BA"/>
        </w:rPr>
        <w:t>......................</w:t>
      </w:r>
      <w:r w:rsidR="007D776B" w:rsidRPr="003E2F91">
        <w:rPr>
          <w:rFonts w:ascii="Times New Roman" w:hAnsi="Times New Roman"/>
          <w:b/>
          <w:noProof/>
          <w:sz w:val="24"/>
          <w:szCs w:val="24"/>
          <w:lang w:val="sr-Cyrl-BA"/>
        </w:rPr>
        <w:t>..</w:t>
      </w:r>
      <w:r w:rsidR="00C77A28" w:rsidRPr="003E2F91">
        <w:rPr>
          <w:rFonts w:ascii="Times New Roman" w:hAnsi="Times New Roman"/>
          <w:b/>
          <w:noProof/>
          <w:sz w:val="24"/>
          <w:szCs w:val="24"/>
          <w:lang w:val="sr-Cyrl-BA"/>
        </w:rPr>
        <w:t>4</w:t>
      </w:r>
      <w:r w:rsidR="00C77A28" w:rsidRPr="003E2F91">
        <w:rPr>
          <w:rFonts w:ascii="Times New Roman" w:hAnsi="Times New Roman"/>
          <w:b/>
          <w:noProof/>
          <w:sz w:val="24"/>
          <w:szCs w:val="24"/>
          <w:lang w:val="sr-Latn-BA"/>
        </w:rPr>
        <w:t>6</w:t>
      </w:r>
    </w:p>
    <w:p w:rsidR="009545E1" w:rsidRPr="003E2F91" w:rsidRDefault="009545E1" w:rsidP="009545E1">
      <w:pPr>
        <w:pStyle w:val="ListParagraph"/>
        <w:numPr>
          <w:ilvl w:val="1"/>
          <w:numId w:val="1"/>
        </w:numPr>
        <w:spacing w:line="360" w:lineRule="auto"/>
        <w:rPr>
          <w:rFonts w:ascii="Times New Roman" w:hAnsi="Times New Roman"/>
          <w:b/>
          <w:noProof/>
          <w:sz w:val="24"/>
          <w:szCs w:val="24"/>
          <w:lang w:val="sr-Cyrl-BA"/>
        </w:rPr>
      </w:pPr>
      <w:r w:rsidRPr="003E2F91">
        <w:rPr>
          <w:rFonts w:ascii="Times New Roman" w:hAnsi="Times New Roman"/>
          <w:b/>
          <w:noProof/>
          <w:sz w:val="24"/>
          <w:szCs w:val="24"/>
          <w:lang w:val="sr-Latn-RS"/>
        </w:rPr>
        <w:t>ОПШТИ ПРИНЦИПИ И ПОСРЕДОВАЊЕ ИЗМЕЂУ ЖРТВЕ</w:t>
      </w:r>
      <w:r w:rsidRPr="003E2F91">
        <w:rPr>
          <w:rFonts w:ascii="Times New Roman" w:hAnsi="Times New Roman"/>
          <w:b/>
          <w:noProof/>
          <w:sz w:val="24"/>
          <w:szCs w:val="24"/>
          <w:lang w:val="sr-Cyrl-BA"/>
        </w:rPr>
        <w:t xml:space="preserve"> </w:t>
      </w:r>
      <w:r w:rsidR="00406477" w:rsidRPr="003E2F91">
        <w:rPr>
          <w:rFonts w:ascii="Times New Roman" w:hAnsi="Times New Roman"/>
          <w:b/>
          <w:noProof/>
          <w:sz w:val="24"/>
          <w:szCs w:val="24"/>
          <w:lang w:val="sr-Cyrl-RS"/>
        </w:rPr>
        <w:t xml:space="preserve">И </w:t>
      </w:r>
      <w:r w:rsidRPr="003E2F91">
        <w:rPr>
          <w:rFonts w:ascii="Times New Roman" w:hAnsi="Times New Roman"/>
          <w:b/>
          <w:noProof/>
          <w:sz w:val="24"/>
          <w:szCs w:val="24"/>
          <w:lang w:val="sr-Latn-RS"/>
        </w:rPr>
        <w:t>ПОЧИНИОЦА У КРИВИЧНОМ ПОСТУПКУ</w:t>
      </w:r>
      <w:r w:rsidR="007D776B" w:rsidRPr="003E2F91">
        <w:rPr>
          <w:rFonts w:ascii="Times New Roman" w:hAnsi="Times New Roman"/>
          <w:b/>
          <w:noProof/>
          <w:sz w:val="24"/>
          <w:szCs w:val="24"/>
          <w:lang w:val="sr-Cyrl-BA"/>
        </w:rPr>
        <w:t>............</w:t>
      </w:r>
      <w:r w:rsidR="00E460EA" w:rsidRPr="003E2F91">
        <w:rPr>
          <w:rFonts w:ascii="Times New Roman" w:hAnsi="Times New Roman"/>
          <w:b/>
          <w:noProof/>
          <w:sz w:val="24"/>
          <w:szCs w:val="24"/>
          <w:lang w:val="sr-Cyrl-BA"/>
        </w:rPr>
        <w:t>...............................</w:t>
      </w:r>
      <w:r w:rsidR="007D776B" w:rsidRPr="003E2F91">
        <w:rPr>
          <w:rFonts w:ascii="Times New Roman" w:hAnsi="Times New Roman"/>
          <w:b/>
          <w:noProof/>
          <w:sz w:val="24"/>
          <w:szCs w:val="24"/>
          <w:lang w:val="sr-Cyrl-BA"/>
        </w:rPr>
        <w:t>.</w:t>
      </w:r>
      <w:r w:rsidR="000446EA" w:rsidRPr="003E2F91">
        <w:rPr>
          <w:rFonts w:ascii="Times New Roman" w:hAnsi="Times New Roman"/>
          <w:b/>
          <w:noProof/>
          <w:sz w:val="24"/>
          <w:szCs w:val="24"/>
          <w:lang w:val="sr-Cyrl-BA"/>
        </w:rPr>
        <w:t>4</w:t>
      </w:r>
      <w:r w:rsidR="00C77A28" w:rsidRPr="003E2F91">
        <w:rPr>
          <w:rFonts w:ascii="Times New Roman" w:hAnsi="Times New Roman"/>
          <w:b/>
          <w:noProof/>
          <w:sz w:val="24"/>
          <w:szCs w:val="24"/>
          <w:lang w:val="sr-Latn-BA"/>
        </w:rPr>
        <w:t>6</w:t>
      </w:r>
    </w:p>
    <w:p w:rsidR="009545E1" w:rsidRPr="003E2F91" w:rsidRDefault="009545E1" w:rsidP="00E460EA">
      <w:pPr>
        <w:pStyle w:val="ListParagraph"/>
        <w:numPr>
          <w:ilvl w:val="1"/>
          <w:numId w:val="1"/>
        </w:numPr>
        <w:spacing w:after="0" w:line="360" w:lineRule="auto"/>
        <w:rPr>
          <w:rFonts w:ascii="Times New Roman" w:hAnsi="Times New Roman"/>
          <w:b/>
          <w:bCs/>
          <w:noProof/>
          <w:sz w:val="24"/>
          <w:szCs w:val="24"/>
          <w:lang w:val="sr-Cyrl-CS" w:eastAsia="en-CA"/>
        </w:rPr>
      </w:pPr>
      <w:r w:rsidRPr="003E2F91">
        <w:rPr>
          <w:rFonts w:ascii="Times New Roman" w:hAnsi="Times New Roman"/>
          <w:b/>
          <w:bCs/>
          <w:noProof/>
          <w:sz w:val="24"/>
          <w:szCs w:val="24"/>
          <w:lang w:val="sr-Cyrl-CS" w:eastAsia="en-CA"/>
        </w:rPr>
        <w:t>НЕУТРАЛНОСТ</w:t>
      </w:r>
      <w:r w:rsidR="007D776B" w:rsidRPr="003E2F91">
        <w:rPr>
          <w:rFonts w:ascii="Times New Roman" w:hAnsi="Times New Roman"/>
          <w:b/>
          <w:bCs/>
          <w:noProof/>
          <w:sz w:val="24"/>
          <w:szCs w:val="24"/>
          <w:lang w:val="sr-Cyrl-CS" w:eastAsia="en-CA"/>
        </w:rPr>
        <w:t>.................................................................................................</w:t>
      </w:r>
      <w:r w:rsidR="000446EA" w:rsidRPr="003E2F91">
        <w:rPr>
          <w:rFonts w:ascii="Times New Roman" w:hAnsi="Times New Roman"/>
          <w:b/>
          <w:bCs/>
          <w:noProof/>
          <w:sz w:val="24"/>
          <w:szCs w:val="24"/>
          <w:lang w:val="sr-Cyrl-CS" w:eastAsia="en-CA"/>
        </w:rPr>
        <w:t>4</w:t>
      </w:r>
      <w:r w:rsidR="00C77A28" w:rsidRPr="003E2F91">
        <w:rPr>
          <w:rFonts w:ascii="Times New Roman" w:hAnsi="Times New Roman"/>
          <w:b/>
          <w:bCs/>
          <w:noProof/>
          <w:sz w:val="24"/>
          <w:szCs w:val="24"/>
          <w:lang w:val="sr-Latn-BA" w:eastAsia="en-CA"/>
        </w:rPr>
        <w:t>7</w:t>
      </w:r>
    </w:p>
    <w:p w:rsidR="00E460EA" w:rsidRPr="003E2F91" w:rsidRDefault="00E460EA" w:rsidP="00E460EA">
      <w:pPr>
        <w:pStyle w:val="ListParagraph"/>
        <w:numPr>
          <w:ilvl w:val="0"/>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ПЛАНИРАЊЕ И ВОЂЕЊЕ ПОСТУПКА ПОСРЕДОВАЊА ИЗМЕЂУ ЖРТВЕ И МАЛОЉЕТНОГ ПОЧИНИОЦА КРИВИЧНОГ ДЈЕЛА............</w:t>
      </w:r>
      <w:r w:rsidR="000446EA" w:rsidRPr="003E2F91">
        <w:rPr>
          <w:rFonts w:ascii="Times New Roman" w:hAnsi="Times New Roman"/>
          <w:b/>
          <w:noProof/>
          <w:sz w:val="24"/>
          <w:szCs w:val="24"/>
          <w:lang w:val="sr-Cyrl-CS" w:eastAsia="en-CA"/>
        </w:rPr>
        <w:t>..4</w:t>
      </w:r>
      <w:r w:rsidR="00C77A28" w:rsidRPr="003E2F91">
        <w:rPr>
          <w:rFonts w:ascii="Times New Roman" w:hAnsi="Times New Roman"/>
          <w:b/>
          <w:noProof/>
          <w:sz w:val="24"/>
          <w:szCs w:val="24"/>
          <w:lang w:val="sr-Latn-BA" w:eastAsia="en-CA"/>
        </w:rPr>
        <w:t>9</w:t>
      </w:r>
    </w:p>
    <w:p w:rsidR="00E460EA" w:rsidRPr="003E2F91" w:rsidRDefault="00E460EA"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ПРИПРЕМА</w:t>
      </w:r>
      <w:r w:rsidR="00406477" w:rsidRPr="003E2F91">
        <w:rPr>
          <w:rFonts w:ascii="Times New Roman" w:hAnsi="Times New Roman"/>
          <w:b/>
          <w:noProof/>
          <w:sz w:val="24"/>
          <w:szCs w:val="24"/>
          <w:lang w:val="sr-Cyrl-CS" w:eastAsia="en-CA"/>
        </w:rPr>
        <w:t xml:space="preserve"> </w:t>
      </w:r>
      <w:r w:rsidRPr="003E2F91">
        <w:rPr>
          <w:rFonts w:ascii="Times New Roman" w:hAnsi="Times New Roman"/>
          <w:b/>
          <w:noProof/>
          <w:sz w:val="24"/>
          <w:szCs w:val="24"/>
          <w:lang w:val="sr-Cyrl-CS" w:eastAsia="en-CA"/>
        </w:rPr>
        <w:t>- ОДВОЈЕНИ САСТАНАК С МАЛОЉЕТНИМ ПОЧИНИОЦИМА КРИВИЧНИХ ДЈЕЛА.......................</w:t>
      </w:r>
      <w:r w:rsidR="000446EA" w:rsidRPr="003E2F91">
        <w:rPr>
          <w:rFonts w:ascii="Times New Roman" w:hAnsi="Times New Roman"/>
          <w:b/>
          <w:noProof/>
          <w:sz w:val="24"/>
          <w:szCs w:val="24"/>
          <w:lang w:val="sr-Cyrl-CS" w:eastAsia="en-CA"/>
        </w:rPr>
        <w:t>..............................4</w:t>
      </w:r>
      <w:r w:rsidR="00C77A28" w:rsidRPr="003E2F91">
        <w:rPr>
          <w:rFonts w:ascii="Times New Roman" w:hAnsi="Times New Roman"/>
          <w:b/>
          <w:noProof/>
          <w:sz w:val="24"/>
          <w:szCs w:val="24"/>
          <w:lang w:val="sr-Latn-BA" w:eastAsia="en-CA"/>
        </w:rPr>
        <w:t>9</w:t>
      </w:r>
    </w:p>
    <w:p w:rsidR="00E460EA" w:rsidRPr="003E2F91" w:rsidRDefault="00E460EA"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ПРИПРЕМА</w:t>
      </w:r>
      <w:r w:rsidR="00406477" w:rsidRPr="003E2F91">
        <w:rPr>
          <w:rFonts w:ascii="Times New Roman" w:hAnsi="Times New Roman"/>
          <w:b/>
          <w:noProof/>
          <w:sz w:val="24"/>
          <w:szCs w:val="24"/>
          <w:lang w:val="sr-Cyrl-CS" w:eastAsia="en-CA"/>
        </w:rPr>
        <w:t xml:space="preserve"> </w:t>
      </w:r>
      <w:r w:rsidRPr="003E2F91">
        <w:rPr>
          <w:rFonts w:ascii="Times New Roman" w:hAnsi="Times New Roman"/>
          <w:b/>
          <w:noProof/>
          <w:sz w:val="24"/>
          <w:szCs w:val="24"/>
          <w:lang w:val="sr-Cyrl-CS" w:eastAsia="en-CA"/>
        </w:rPr>
        <w:t>- ОДВОЈЕНИ САСТАНАК СА ЖРТВОМ..............</w:t>
      </w:r>
      <w:r w:rsidR="000446EA"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Cyrl-CS" w:eastAsia="en-CA"/>
        </w:rPr>
        <w:t>...............................51</w:t>
      </w:r>
    </w:p>
    <w:p w:rsidR="00E460EA" w:rsidRPr="003E2F91" w:rsidRDefault="00E460EA"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ЗАЈЕДНИЧКИ РАЗГОВОР.................................................</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2</w:t>
      </w:r>
    </w:p>
    <w:p w:rsidR="00E460EA" w:rsidRPr="003E2F91" w:rsidRDefault="00E460EA"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УВОДНА РИЈЕЧ ПОСРЕДНИКА.....................................</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2</w:t>
      </w:r>
    </w:p>
    <w:p w:rsidR="006F6E7D" w:rsidRPr="003E2F91" w:rsidRDefault="006F6E7D"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ДЕФИНИСАЊЕ ПРОБЛЕМА...........................................</w:t>
      </w:r>
      <w:r w:rsidR="000446EA"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3</w:t>
      </w:r>
    </w:p>
    <w:p w:rsidR="006F6E7D" w:rsidRPr="003E2F91" w:rsidRDefault="006F6E7D"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УТВРЂИВАЊЕ ИНТЕРЕСА..................................................</w:t>
      </w:r>
      <w:r w:rsidR="00251BDD"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4</w:t>
      </w:r>
    </w:p>
    <w:p w:rsidR="006F6E7D" w:rsidRPr="003E2F91" w:rsidRDefault="006F6E7D"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РАЗВИЈАЊЕ И АНАЛИЗА ОПЦИЈА..............................</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5</w:t>
      </w:r>
    </w:p>
    <w:p w:rsidR="006F6E7D" w:rsidRPr="003E2F91" w:rsidRDefault="006F6E7D"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ДЕФИНИСАЊЕ ПРИЈЕДЛОГА.......................................</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5</w:t>
      </w:r>
    </w:p>
    <w:p w:rsidR="006F6E7D" w:rsidRPr="003E2F91" w:rsidRDefault="006F6E7D" w:rsidP="00E460EA">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САСТАВЉАЊЕ СПОРАЗУМ</w:t>
      </w:r>
      <w:r w:rsidR="00406477" w:rsidRPr="003E2F91">
        <w:rPr>
          <w:rFonts w:ascii="Times New Roman" w:hAnsi="Times New Roman"/>
          <w:b/>
          <w:noProof/>
          <w:sz w:val="24"/>
          <w:szCs w:val="24"/>
          <w:lang w:val="sr-Cyrl-CS" w:eastAsia="en-CA"/>
        </w:rPr>
        <w:t>А</w:t>
      </w:r>
      <w:r w:rsidRPr="003E2F91">
        <w:rPr>
          <w:rFonts w:ascii="Times New Roman" w:hAnsi="Times New Roman"/>
          <w:b/>
          <w:noProof/>
          <w:sz w:val="24"/>
          <w:szCs w:val="24"/>
          <w:lang w:val="sr-Cyrl-CS" w:eastAsia="en-CA"/>
        </w:rPr>
        <w:t>.........</w:t>
      </w:r>
      <w:r w:rsidR="00251BDD"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251BDD"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6</w:t>
      </w:r>
    </w:p>
    <w:p w:rsidR="006F6E7D" w:rsidRPr="003E2F91" w:rsidRDefault="006F6E7D" w:rsidP="00251BDD">
      <w:pPr>
        <w:pStyle w:val="ListParagraph"/>
        <w:numPr>
          <w:ilvl w:val="1"/>
          <w:numId w:val="1"/>
        </w:numPr>
        <w:tabs>
          <w:tab w:val="left" w:pos="1276"/>
        </w:tabs>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ПОСЛИЈЕ ПОСРЕДОВАЊА.....</w:t>
      </w:r>
      <w:r w:rsidR="00251BDD"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251BDD"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Latn-BA" w:eastAsia="en-CA"/>
        </w:rPr>
        <w:t>56</w:t>
      </w:r>
    </w:p>
    <w:p w:rsidR="006F6E7D" w:rsidRPr="003E2F91" w:rsidRDefault="006F6E7D" w:rsidP="006F6E7D">
      <w:pPr>
        <w:pStyle w:val="ListParagraph"/>
        <w:numPr>
          <w:ilvl w:val="0"/>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КОМУНИКАЦИЈА..............................................................................</w:t>
      </w:r>
      <w:r w:rsidR="00C77A28" w:rsidRPr="003E2F91">
        <w:rPr>
          <w:rFonts w:ascii="Times New Roman" w:hAnsi="Times New Roman"/>
          <w:b/>
          <w:noProof/>
          <w:sz w:val="24"/>
          <w:szCs w:val="24"/>
          <w:lang w:val="sr-Cyrl-CS" w:eastAsia="en-CA"/>
        </w:rPr>
        <w:t>.....................</w:t>
      </w:r>
      <w:r w:rsidR="00C77A28" w:rsidRPr="003E2F91">
        <w:rPr>
          <w:rFonts w:ascii="Times New Roman" w:hAnsi="Times New Roman"/>
          <w:b/>
          <w:noProof/>
          <w:sz w:val="24"/>
          <w:szCs w:val="24"/>
          <w:lang w:val="sr-Latn-BA" w:eastAsia="en-CA"/>
        </w:rPr>
        <w:t>56</w:t>
      </w:r>
    </w:p>
    <w:p w:rsidR="006F6E7D" w:rsidRPr="003E2F91" w:rsidRDefault="006F6E7D" w:rsidP="006F6E7D">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КОМУНИКАЦИЈА С МАЛОЉЕТНИЦИМА..............</w:t>
      </w:r>
      <w:r w:rsidR="009274DA" w:rsidRPr="003E2F91">
        <w:rPr>
          <w:rFonts w:ascii="Times New Roman" w:hAnsi="Times New Roman"/>
          <w:b/>
          <w:noProof/>
          <w:sz w:val="24"/>
          <w:szCs w:val="24"/>
          <w:lang w:val="sr-Cyrl-CS" w:eastAsia="en-CA"/>
        </w:rPr>
        <w:t>.......</w:t>
      </w:r>
      <w:r w:rsidR="000446EA" w:rsidRPr="003E2F91">
        <w:rPr>
          <w:rFonts w:ascii="Times New Roman" w:hAnsi="Times New Roman"/>
          <w:b/>
          <w:noProof/>
          <w:sz w:val="24"/>
          <w:szCs w:val="24"/>
          <w:lang w:val="sr-Cyrl-CS" w:eastAsia="en-CA"/>
        </w:rPr>
        <w:t>..........................5</w:t>
      </w:r>
      <w:r w:rsidR="00C77A28" w:rsidRPr="003E2F91">
        <w:rPr>
          <w:rFonts w:ascii="Times New Roman" w:hAnsi="Times New Roman"/>
          <w:b/>
          <w:noProof/>
          <w:sz w:val="24"/>
          <w:szCs w:val="24"/>
          <w:lang w:val="sr-Latn-BA" w:eastAsia="en-CA"/>
        </w:rPr>
        <w:t>9</w:t>
      </w:r>
    </w:p>
    <w:p w:rsidR="009545E1" w:rsidRPr="003E2F91" w:rsidRDefault="009545E1" w:rsidP="006F6E7D">
      <w:pPr>
        <w:pStyle w:val="ListParagraph"/>
        <w:numPr>
          <w:ilvl w:val="1"/>
          <w:numId w:val="1"/>
        </w:numPr>
        <w:spacing w:after="0" w:line="360" w:lineRule="auto"/>
        <w:rPr>
          <w:rFonts w:ascii="Times New Roman" w:hAnsi="Times New Roman"/>
          <w:b/>
          <w:noProof/>
          <w:sz w:val="24"/>
          <w:szCs w:val="24"/>
          <w:lang w:val="sr-Cyrl-CS" w:eastAsia="en-CA"/>
        </w:rPr>
      </w:pPr>
      <w:r w:rsidRPr="003E2F91">
        <w:rPr>
          <w:rFonts w:ascii="Times New Roman" w:hAnsi="Times New Roman"/>
          <w:b/>
          <w:bCs/>
          <w:iCs/>
          <w:noProof/>
          <w:sz w:val="24"/>
          <w:szCs w:val="24"/>
          <w:lang w:val="sr-Cyrl-CS" w:eastAsia="en-CA"/>
        </w:rPr>
        <w:t>ВЈЕШТИНЕ КОМУНИКАЦИЈЕ</w:t>
      </w:r>
      <w:r w:rsidR="007D776B" w:rsidRPr="003E2F91">
        <w:rPr>
          <w:rFonts w:ascii="Times New Roman" w:hAnsi="Times New Roman"/>
          <w:b/>
          <w:bCs/>
          <w:iCs/>
          <w:noProof/>
          <w:sz w:val="24"/>
          <w:szCs w:val="24"/>
          <w:lang w:val="sr-Cyrl-CS" w:eastAsia="en-CA"/>
        </w:rPr>
        <w:t>.................................................................</w:t>
      </w:r>
      <w:r w:rsidR="00251BDD" w:rsidRPr="003E2F91">
        <w:rPr>
          <w:rFonts w:ascii="Times New Roman" w:hAnsi="Times New Roman"/>
          <w:b/>
          <w:bCs/>
          <w:iCs/>
          <w:noProof/>
          <w:sz w:val="24"/>
          <w:szCs w:val="24"/>
          <w:lang w:val="sr-Cyrl-CS" w:eastAsia="en-CA"/>
        </w:rPr>
        <w:t>.</w:t>
      </w:r>
      <w:r w:rsidR="007D776B" w:rsidRPr="003E2F91">
        <w:rPr>
          <w:rFonts w:ascii="Times New Roman" w:hAnsi="Times New Roman"/>
          <w:b/>
          <w:bCs/>
          <w:iCs/>
          <w:noProof/>
          <w:sz w:val="24"/>
          <w:szCs w:val="24"/>
          <w:lang w:val="sr-Cyrl-CS" w:eastAsia="en-CA"/>
        </w:rPr>
        <w:t>...</w:t>
      </w:r>
      <w:r w:rsidR="00C77A28" w:rsidRPr="003E2F91">
        <w:rPr>
          <w:rFonts w:ascii="Times New Roman" w:hAnsi="Times New Roman"/>
          <w:b/>
          <w:bCs/>
          <w:iCs/>
          <w:noProof/>
          <w:sz w:val="24"/>
          <w:szCs w:val="24"/>
          <w:lang w:val="sr-Latn-BA" w:eastAsia="en-CA"/>
        </w:rPr>
        <w:t>60</w:t>
      </w:r>
    </w:p>
    <w:p w:rsidR="009545E1" w:rsidRPr="003E2F91" w:rsidRDefault="006F6E7D" w:rsidP="009545E1">
      <w:pPr>
        <w:autoSpaceDE w:val="0"/>
        <w:autoSpaceDN w:val="0"/>
        <w:adjustRightInd w:val="0"/>
        <w:spacing w:after="0" w:line="360" w:lineRule="auto"/>
        <w:rPr>
          <w:rFonts w:ascii="Times New Roman" w:hAnsi="Times New Roman"/>
          <w:b/>
          <w:bCs/>
          <w:noProof/>
          <w:sz w:val="24"/>
          <w:szCs w:val="24"/>
          <w:lang w:val="sr-Latn-BA" w:eastAsia="en-CA"/>
        </w:rPr>
      </w:pPr>
      <w:r w:rsidRPr="003E2F91">
        <w:rPr>
          <w:rFonts w:ascii="Times New Roman" w:hAnsi="Times New Roman"/>
          <w:b/>
          <w:bCs/>
          <w:noProof/>
          <w:sz w:val="24"/>
          <w:szCs w:val="24"/>
          <w:lang w:val="sr-Cyrl-CS" w:eastAsia="en-CA"/>
        </w:rPr>
        <w:t xml:space="preserve">            8.2.1</w:t>
      </w:r>
      <w:r w:rsidR="009545E1" w:rsidRPr="003E2F91">
        <w:rPr>
          <w:rFonts w:ascii="Times New Roman" w:hAnsi="Times New Roman"/>
          <w:b/>
          <w:bCs/>
          <w:noProof/>
          <w:sz w:val="24"/>
          <w:szCs w:val="24"/>
          <w:lang w:val="sr-Cyrl-CS" w:eastAsia="en-CA"/>
        </w:rPr>
        <w:t xml:space="preserve"> АКТИВНО СЛУШАЊЕ</w:t>
      </w:r>
      <w:r w:rsidR="007D776B" w:rsidRPr="003E2F91">
        <w:rPr>
          <w:rFonts w:ascii="Times New Roman" w:hAnsi="Times New Roman"/>
          <w:b/>
          <w:bCs/>
          <w:noProof/>
          <w:sz w:val="24"/>
          <w:szCs w:val="24"/>
          <w:lang w:val="sr-Cyrl-CS" w:eastAsia="en-CA"/>
        </w:rPr>
        <w:t>.......................................................................</w:t>
      </w:r>
      <w:r w:rsidRPr="003E2F91">
        <w:rPr>
          <w:rFonts w:ascii="Times New Roman" w:hAnsi="Times New Roman"/>
          <w:b/>
          <w:bCs/>
          <w:noProof/>
          <w:sz w:val="24"/>
          <w:szCs w:val="24"/>
          <w:lang w:val="sr-Cyrl-CS" w:eastAsia="en-CA"/>
        </w:rPr>
        <w:t>..</w:t>
      </w:r>
      <w:r w:rsidR="007D776B" w:rsidRPr="003E2F91">
        <w:rPr>
          <w:rFonts w:ascii="Times New Roman" w:hAnsi="Times New Roman"/>
          <w:b/>
          <w:bCs/>
          <w:noProof/>
          <w:sz w:val="24"/>
          <w:szCs w:val="24"/>
          <w:lang w:val="sr-Cyrl-CS" w:eastAsia="en-CA"/>
        </w:rPr>
        <w:t>........</w:t>
      </w:r>
      <w:r w:rsidR="00C77A28" w:rsidRPr="003E2F91">
        <w:rPr>
          <w:rFonts w:ascii="Times New Roman" w:hAnsi="Times New Roman"/>
          <w:b/>
          <w:bCs/>
          <w:noProof/>
          <w:sz w:val="24"/>
          <w:szCs w:val="24"/>
          <w:lang w:val="sr-Latn-BA" w:eastAsia="en-CA"/>
        </w:rPr>
        <w:t>61</w:t>
      </w:r>
    </w:p>
    <w:p w:rsidR="009545E1" w:rsidRPr="003E2F91" w:rsidRDefault="009545E1" w:rsidP="009545E1">
      <w:pPr>
        <w:autoSpaceDE w:val="0"/>
        <w:autoSpaceDN w:val="0"/>
        <w:adjustRightInd w:val="0"/>
        <w:spacing w:after="0" w:line="360" w:lineRule="auto"/>
        <w:rPr>
          <w:rFonts w:ascii="Times New Roman" w:hAnsi="Times New Roman"/>
          <w:b/>
          <w:bCs/>
          <w:noProof/>
          <w:sz w:val="24"/>
          <w:szCs w:val="24"/>
          <w:lang w:val="sr-Latn-BA" w:eastAsia="en-CA"/>
        </w:rPr>
      </w:pPr>
      <w:r w:rsidRPr="003E2F91">
        <w:rPr>
          <w:rFonts w:ascii="Times New Roman" w:hAnsi="Times New Roman"/>
          <w:b/>
          <w:bCs/>
          <w:noProof/>
          <w:sz w:val="24"/>
          <w:szCs w:val="24"/>
          <w:lang w:val="sr-Cyrl-CS" w:eastAsia="en-CA"/>
        </w:rPr>
        <w:t xml:space="preserve">            </w:t>
      </w:r>
      <w:r w:rsidR="006F6E7D" w:rsidRPr="003E2F91">
        <w:rPr>
          <w:rFonts w:ascii="Times New Roman" w:hAnsi="Times New Roman"/>
          <w:b/>
          <w:bCs/>
          <w:noProof/>
          <w:sz w:val="24"/>
          <w:szCs w:val="24"/>
          <w:lang w:val="sr-Cyrl-CS" w:eastAsia="en-CA"/>
        </w:rPr>
        <w:t>8.2.2</w:t>
      </w:r>
      <w:r w:rsidRPr="003E2F91">
        <w:rPr>
          <w:rFonts w:ascii="Times New Roman" w:hAnsi="Times New Roman"/>
          <w:b/>
          <w:bCs/>
          <w:noProof/>
          <w:sz w:val="24"/>
          <w:szCs w:val="24"/>
          <w:lang w:val="sr-Cyrl-CS" w:eastAsia="en-CA"/>
        </w:rPr>
        <w:t xml:space="preserve"> </w:t>
      </w:r>
      <w:r w:rsidR="006F6E7D" w:rsidRPr="003E2F91">
        <w:rPr>
          <w:rFonts w:ascii="Times New Roman" w:hAnsi="Times New Roman"/>
          <w:b/>
          <w:bCs/>
          <w:noProof/>
          <w:sz w:val="24"/>
          <w:szCs w:val="24"/>
          <w:lang w:val="sr-Cyrl-CS" w:eastAsia="en-CA"/>
        </w:rPr>
        <w:t>ВЈЕШТИНА ПОСТАВЉАЊА ПИТАЊА....................</w:t>
      </w:r>
      <w:r w:rsidR="00C77A28" w:rsidRPr="003E2F91">
        <w:rPr>
          <w:rFonts w:ascii="Times New Roman" w:hAnsi="Times New Roman"/>
          <w:b/>
          <w:bCs/>
          <w:noProof/>
          <w:sz w:val="24"/>
          <w:szCs w:val="24"/>
          <w:lang w:val="sr-Cyrl-CS" w:eastAsia="en-CA"/>
        </w:rPr>
        <w:t>..............................6</w:t>
      </w:r>
      <w:r w:rsidR="00C77A28" w:rsidRPr="003E2F91">
        <w:rPr>
          <w:rFonts w:ascii="Times New Roman" w:hAnsi="Times New Roman"/>
          <w:b/>
          <w:bCs/>
          <w:noProof/>
          <w:sz w:val="24"/>
          <w:szCs w:val="24"/>
          <w:lang w:val="sr-Latn-BA" w:eastAsia="en-CA"/>
        </w:rPr>
        <w:t>3</w:t>
      </w:r>
    </w:p>
    <w:p w:rsidR="006F6E7D" w:rsidRPr="003E2F91" w:rsidRDefault="006F6E7D" w:rsidP="009545E1">
      <w:pPr>
        <w:autoSpaceDE w:val="0"/>
        <w:autoSpaceDN w:val="0"/>
        <w:adjustRightInd w:val="0"/>
        <w:spacing w:after="0" w:line="360" w:lineRule="auto"/>
        <w:rPr>
          <w:rFonts w:ascii="Times New Roman" w:hAnsi="Times New Roman"/>
          <w:b/>
          <w:bCs/>
          <w:noProof/>
          <w:sz w:val="24"/>
          <w:szCs w:val="24"/>
          <w:lang w:val="sr-Latn-BA" w:eastAsia="en-CA"/>
        </w:rPr>
      </w:pPr>
      <w:r w:rsidRPr="003E2F91">
        <w:rPr>
          <w:rFonts w:ascii="Times New Roman" w:hAnsi="Times New Roman"/>
          <w:b/>
          <w:bCs/>
          <w:noProof/>
          <w:sz w:val="24"/>
          <w:szCs w:val="24"/>
          <w:lang w:val="sr-Cyrl-CS" w:eastAsia="en-CA"/>
        </w:rPr>
        <w:lastRenderedPageBreak/>
        <w:t xml:space="preserve">            8.2.3 ПАРАФРАЗИРАЊЕ</w:t>
      </w:r>
      <w:r w:rsidR="001E0999" w:rsidRPr="003E2F91">
        <w:rPr>
          <w:rFonts w:ascii="Times New Roman" w:hAnsi="Times New Roman"/>
          <w:b/>
          <w:bCs/>
          <w:noProof/>
          <w:sz w:val="24"/>
          <w:szCs w:val="24"/>
          <w:lang w:val="sr-Cyrl-CS" w:eastAsia="en-CA"/>
        </w:rPr>
        <w:t xml:space="preserve"> И САЖИМАЊЕ</w:t>
      </w:r>
      <w:r w:rsidRPr="003E2F91">
        <w:rPr>
          <w:rFonts w:ascii="Times New Roman" w:hAnsi="Times New Roman"/>
          <w:b/>
          <w:bCs/>
          <w:noProof/>
          <w:sz w:val="24"/>
          <w:szCs w:val="24"/>
          <w:lang w:val="sr-Cyrl-CS" w:eastAsia="en-CA"/>
        </w:rPr>
        <w:t>...........................</w:t>
      </w:r>
      <w:r w:rsidR="000446EA" w:rsidRPr="003E2F91">
        <w:rPr>
          <w:rFonts w:ascii="Times New Roman" w:hAnsi="Times New Roman"/>
          <w:b/>
          <w:bCs/>
          <w:noProof/>
          <w:sz w:val="24"/>
          <w:szCs w:val="24"/>
          <w:lang w:val="sr-Cyrl-CS" w:eastAsia="en-CA"/>
        </w:rPr>
        <w:t>..............................6</w:t>
      </w:r>
      <w:r w:rsidR="00C77A28" w:rsidRPr="003E2F91">
        <w:rPr>
          <w:rFonts w:ascii="Times New Roman" w:hAnsi="Times New Roman"/>
          <w:b/>
          <w:bCs/>
          <w:noProof/>
          <w:sz w:val="24"/>
          <w:szCs w:val="24"/>
          <w:lang w:val="sr-Latn-BA" w:eastAsia="en-CA"/>
        </w:rPr>
        <w:t>4</w:t>
      </w:r>
    </w:p>
    <w:p w:rsidR="006F6E7D" w:rsidRPr="003E2F91" w:rsidRDefault="006F6E7D" w:rsidP="006F6E7D">
      <w:pPr>
        <w:autoSpaceDE w:val="0"/>
        <w:autoSpaceDN w:val="0"/>
        <w:adjustRightInd w:val="0"/>
        <w:spacing w:after="0" w:line="360" w:lineRule="auto"/>
        <w:rPr>
          <w:rFonts w:ascii="Times New Roman" w:hAnsi="Times New Roman"/>
          <w:b/>
          <w:noProof/>
          <w:sz w:val="24"/>
          <w:szCs w:val="24"/>
          <w:lang w:val="sr-Cyrl-CS" w:eastAsia="en-CA"/>
        </w:rPr>
      </w:pPr>
      <w:r w:rsidRPr="003E2F91">
        <w:rPr>
          <w:rFonts w:ascii="Times New Roman" w:hAnsi="Times New Roman"/>
          <w:b/>
          <w:bCs/>
          <w:noProof/>
          <w:sz w:val="24"/>
          <w:szCs w:val="24"/>
          <w:lang w:val="sr-Cyrl-CS" w:eastAsia="en-CA"/>
        </w:rPr>
        <w:t xml:space="preserve">            8.2.4 </w:t>
      </w:r>
      <w:r w:rsidR="009545E1" w:rsidRPr="003E2F91">
        <w:rPr>
          <w:rFonts w:ascii="Times New Roman" w:hAnsi="Times New Roman"/>
          <w:b/>
          <w:noProof/>
          <w:sz w:val="24"/>
          <w:szCs w:val="24"/>
          <w:lang w:val="sr-Cyrl-CS" w:eastAsia="en-CA"/>
        </w:rPr>
        <w:t xml:space="preserve">УСМЈЕРАВАЊЕ КОМУНИКАЦИЈЕ НА „ЈА“ ГОВОР - ИЗЈАВЕ </w:t>
      </w:r>
    </w:p>
    <w:p w:rsidR="009545E1" w:rsidRPr="003E2F91" w:rsidRDefault="006F6E7D" w:rsidP="006F6E7D">
      <w:pPr>
        <w:autoSpaceDE w:val="0"/>
        <w:autoSpaceDN w:val="0"/>
        <w:adjustRightInd w:val="0"/>
        <w:spacing w:after="0" w:line="360" w:lineRule="auto"/>
        <w:rPr>
          <w:rFonts w:ascii="Times New Roman" w:hAnsi="Times New Roman"/>
          <w:b/>
          <w:bCs/>
          <w:noProof/>
          <w:sz w:val="24"/>
          <w:szCs w:val="24"/>
          <w:lang w:val="sr-Latn-BA" w:eastAsia="en-CA"/>
        </w:rPr>
      </w:pPr>
      <w:r w:rsidRPr="003E2F91">
        <w:rPr>
          <w:rFonts w:ascii="Times New Roman" w:hAnsi="Times New Roman"/>
          <w:b/>
          <w:noProof/>
          <w:sz w:val="24"/>
          <w:szCs w:val="24"/>
          <w:lang w:val="sr-Cyrl-CS" w:eastAsia="en-CA"/>
        </w:rPr>
        <w:t xml:space="preserve">                     </w:t>
      </w:r>
      <w:r w:rsidR="009545E1" w:rsidRPr="003E2F91">
        <w:rPr>
          <w:rFonts w:ascii="Times New Roman" w:hAnsi="Times New Roman"/>
          <w:b/>
          <w:noProof/>
          <w:sz w:val="24"/>
          <w:szCs w:val="24"/>
          <w:lang w:val="sr-Cyrl-CS" w:eastAsia="en-CA"/>
        </w:rPr>
        <w:t>ЖЕЉА И ОСЈЕЋАЊА</w:t>
      </w:r>
      <w:r w:rsidR="007D776B"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7D776B" w:rsidRPr="003E2F91">
        <w:rPr>
          <w:rFonts w:ascii="Times New Roman" w:hAnsi="Times New Roman"/>
          <w:b/>
          <w:noProof/>
          <w:sz w:val="24"/>
          <w:szCs w:val="24"/>
          <w:lang w:val="sr-Cyrl-CS" w:eastAsia="en-CA"/>
        </w:rPr>
        <w:t>.....................................</w:t>
      </w:r>
      <w:r w:rsidR="000446EA" w:rsidRPr="003E2F91">
        <w:rPr>
          <w:rFonts w:ascii="Times New Roman" w:hAnsi="Times New Roman"/>
          <w:b/>
          <w:noProof/>
          <w:sz w:val="24"/>
          <w:szCs w:val="24"/>
          <w:lang w:val="sr-Cyrl-CS" w:eastAsia="en-CA"/>
        </w:rPr>
        <w:t>6</w:t>
      </w:r>
      <w:r w:rsidR="00C77A28" w:rsidRPr="003E2F91">
        <w:rPr>
          <w:rFonts w:ascii="Times New Roman" w:hAnsi="Times New Roman"/>
          <w:b/>
          <w:noProof/>
          <w:sz w:val="24"/>
          <w:szCs w:val="24"/>
          <w:lang w:val="sr-Latn-BA" w:eastAsia="en-CA"/>
        </w:rPr>
        <w:t>5</w:t>
      </w:r>
    </w:p>
    <w:p w:rsidR="009545E1" w:rsidRPr="003E2F91" w:rsidRDefault="006F6E7D" w:rsidP="009545E1">
      <w:pPr>
        <w:spacing w:after="0" w:line="360" w:lineRule="auto"/>
        <w:rPr>
          <w:rFonts w:ascii="Times New Roman" w:hAnsi="Times New Roman"/>
          <w:b/>
          <w:noProof/>
          <w:sz w:val="24"/>
          <w:szCs w:val="24"/>
          <w:lang w:val="sr-Latn-BA" w:eastAsia="en-CA"/>
        </w:rPr>
      </w:pPr>
      <w:r w:rsidRPr="003E2F91">
        <w:rPr>
          <w:rFonts w:ascii="Times New Roman" w:hAnsi="Times New Roman"/>
          <w:b/>
          <w:noProof/>
          <w:sz w:val="24"/>
          <w:szCs w:val="24"/>
          <w:lang w:val="sr-Cyrl-CS" w:eastAsia="en-CA"/>
        </w:rPr>
        <w:t>8.3</w:t>
      </w:r>
      <w:r w:rsidR="009545E1" w:rsidRPr="003E2F91">
        <w:rPr>
          <w:rFonts w:ascii="Times New Roman" w:hAnsi="Times New Roman"/>
          <w:b/>
          <w:noProof/>
          <w:sz w:val="24"/>
          <w:szCs w:val="24"/>
          <w:lang w:val="sr-Cyrl-CS" w:eastAsia="en-CA"/>
        </w:rPr>
        <w:t xml:space="preserve"> НЕВЕРБАЛНА КОМУНИКАЦИЈА</w:t>
      </w:r>
      <w:r w:rsidR="007D776B"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251BDD" w:rsidRPr="003E2F91">
        <w:rPr>
          <w:rFonts w:ascii="Times New Roman" w:hAnsi="Times New Roman"/>
          <w:b/>
          <w:noProof/>
          <w:sz w:val="24"/>
          <w:szCs w:val="24"/>
          <w:lang w:val="sr-Cyrl-CS" w:eastAsia="en-CA"/>
        </w:rPr>
        <w:t>.</w:t>
      </w:r>
      <w:r w:rsidR="007D776B" w:rsidRPr="003E2F91">
        <w:rPr>
          <w:rFonts w:ascii="Times New Roman" w:hAnsi="Times New Roman"/>
          <w:b/>
          <w:noProof/>
          <w:sz w:val="24"/>
          <w:szCs w:val="24"/>
          <w:lang w:val="sr-Cyrl-CS" w:eastAsia="en-CA"/>
        </w:rPr>
        <w:t>...</w:t>
      </w:r>
      <w:r w:rsidR="002D358C" w:rsidRPr="003E2F91">
        <w:rPr>
          <w:rFonts w:ascii="Times New Roman" w:hAnsi="Times New Roman"/>
          <w:b/>
          <w:noProof/>
          <w:sz w:val="24"/>
          <w:szCs w:val="24"/>
          <w:lang w:val="sr-Cyrl-CS" w:eastAsia="en-CA"/>
        </w:rPr>
        <w:t>6</w:t>
      </w:r>
      <w:r w:rsidR="002D358C" w:rsidRPr="003E2F91">
        <w:rPr>
          <w:rFonts w:ascii="Times New Roman" w:hAnsi="Times New Roman"/>
          <w:b/>
          <w:noProof/>
          <w:sz w:val="24"/>
          <w:szCs w:val="24"/>
          <w:lang w:val="sr-Latn-BA" w:eastAsia="en-CA"/>
        </w:rPr>
        <w:t>5</w:t>
      </w:r>
    </w:p>
    <w:p w:rsidR="009545E1" w:rsidRPr="003E2F91" w:rsidRDefault="006F6E7D" w:rsidP="009545E1">
      <w:pPr>
        <w:spacing w:after="0" w:line="360" w:lineRule="auto"/>
        <w:rPr>
          <w:rFonts w:ascii="Times New Roman" w:hAnsi="Times New Roman"/>
          <w:b/>
          <w:noProof/>
          <w:sz w:val="24"/>
          <w:szCs w:val="24"/>
          <w:lang w:val="sr-Latn-BA" w:eastAsia="en-CA"/>
        </w:rPr>
      </w:pPr>
      <w:r w:rsidRPr="003E2F91">
        <w:rPr>
          <w:rFonts w:ascii="Times New Roman" w:hAnsi="Times New Roman"/>
          <w:b/>
          <w:noProof/>
          <w:sz w:val="24"/>
          <w:szCs w:val="24"/>
          <w:lang w:val="sr-Cyrl-CS" w:eastAsia="en-CA"/>
        </w:rPr>
        <w:t>8.4</w:t>
      </w:r>
      <w:r w:rsidR="009545E1" w:rsidRPr="003E2F91">
        <w:rPr>
          <w:rFonts w:ascii="Times New Roman" w:hAnsi="Times New Roman"/>
          <w:b/>
          <w:noProof/>
          <w:sz w:val="24"/>
          <w:szCs w:val="24"/>
          <w:lang w:val="sr-Cyrl-CS" w:eastAsia="en-CA"/>
        </w:rPr>
        <w:t xml:space="preserve"> ПРЕОБЛИКОВАЊЕ</w:t>
      </w:r>
      <w:r w:rsidR="007D776B"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7D776B" w:rsidRPr="003E2F91">
        <w:rPr>
          <w:rFonts w:ascii="Times New Roman" w:hAnsi="Times New Roman"/>
          <w:b/>
          <w:noProof/>
          <w:sz w:val="24"/>
          <w:szCs w:val="24"/>
          <w:lang w:val="sr-Cyrl-CS" w:eastAsia="en-CA"/>
        </w:rPr>
        <w:t>.</w:t>
      </w:r>
      <w:r w:rsidR="002D358C" w:rsidRPr="003E2F91">
        <w:rPr>
          <w:rFonts w:ascii="Times New Roman" w:hAnsi="Times New Roman"/>
          <w:b/>
          <w:noProof/>
          <w:sz w:val="24"/>
          <w:szCs w:val="24"/>
          <w:lang w:val="sr-Cyrl-CS" w:eastAsia="en-CA"/>
        </w:rPr>
        <w:t>6</w:t>
      </w:r>
      <w:r w:rsidR="002D358C" w:rsidRPr="003E2F91">
        <w:rPr>
          <w:rFonts w:ascii="Times New Roman" w:hAnsi="Times New Roman"/>
          <w:b/>
          <w:noProof/>
          <w:sz w:val="24"/>
          <w:szCs w:val="24"/>
          <w:lang w:val="sr-Latn-BA" w:eastAsia="en-CA"/>
        </w:rPr>
        <w:t>5</w:t>
      </w:r>
    </w:p>
    <w:p w:rsidR="009545E1" w:rsidRPr="003E2F91" w:rsidRDefault="006F6E7D" w:rsidP="009545E1">
      <w:pPr>
        <w:spacing w:after="0" w:line="360" w:lineRule="auto"/>
        <w:rPr>
          <w:rFonts w:ascii="Times New Roman" w:hAnsi="Times New Roman"/>
          <w:b/>
          <w:noProof/>
          <w:sz w:val="24"/>
          <w:szCs w:val="24"/>
          <w:lang w:val="sr-Latn-BA" w:eastAsia="en-CA"/>
        </w:rPr>
      </w:pPr>
      <w:r w:rsidRPr="003E2F91">
        <w:rPr>
          <w:rFonts w:ascii="Times New Roman" w:hAnsi="Times New Roman"/>
          <w:b/>
          <w:noProof/>
          <w:sz w:val="24"/>
          <w:szCs w:val="24"/>
          <w:lang w:val="sr-Cyrl-CS" w:eastAsia="en-CA"/>
        </w:rPr>
        <w:t>8.5</w:t>
      </w:r>
      <w:r w:rsidR="009545E1" w:rsidRPr="003E2F91">
        <w:rPr>
          <w:rFonts w:ascii="Times New Roman" w:hAnsi="Times New Roman"/>
          <w:b/>
          <w:noProof/>
          <w:sz w:val="24"/>
          <w:szCs w:val="24"/>
          <w:lang w:val="sr-Cyrl-CS" w:eastAsia="en-CA"/>
        </w:rPr>
        <w:t xml:space="preserve"> НАЈЧЕШЋИ САДРЖАЈ ОКВИРА СУКОБА</w:t>
      </w:r>
      <w:r w:rsidR="007D776B" w:rsidRPr="003E2F91">
        <w:rPr>
          <w:rFonts w:ascii="Times New Roman" w:hAnsi="Times New Roman"/>
          <w:b/>
          <w:noProof/>
          <w:sz w:val="24"/>
          <w:szCs w:val="24"/>
          <w:lang w:val="sr-Cyrl-CS" w:eastAsia="en-CA"/>
        </w:rPr>
        <w:t>.....................................................</w:t>
      </w:r>
      <w:r w:rsidRPr="003E2F91">
        <w:rPr>
          <w:rFonts w:ascii="Times New Roman" w:hAnsi="Times New Roman"/>
          <w:b/>
          <w:noProof/>
          <w:sz w:val="24"/>
          <w:szCs w:val="24"/>
          <w:lang w:val="sr-Cyrl-CS" w:eastAsia="en-CA"/>
        </w:rPr>
        <w:t>.....</w:t>
      </w:r>
      <w:r w:rsidR="007D776B" w:rsidRPr="003E2F91">
        <w:rPr>
          <w:rFonts w:ascii="Times New Roman" w:hAnsi="Times New Roman"/>
          <w:b/>
          <w:noProof/>
          <w:sz w:val="24"/>
          <w:szCs w:val="24"/>
          <w:lang w:val="sr-Cyrl-CS" w:eastAsia="en-CA"/>
        </w:rPr>
        <w:t>.</w:t>
      </w:r>
      <w:r w:rsidR="002D358C" w:rsidRPr="003E2F91">
        <w:rPr>
          <w:rFonts w:ascii="Times New Roman" w:hAnsi="Times New Roman"/>
          <w:b/>
          <w:noProof/>
          <w:sz w:val="24"/>
          <w:szCs w:val="24"/>
          <w:lang w:val="sr-Cyrl-CS" w:eastAsia="en-CA"/>
        </w:rPr>
        <w:t>6</w:t>
      </w:r>
      <w:r w:rsidR="002D358C" w:rsidRPr="003E2F91">
        <w:rPr>
          <w:rFonts w:ascii="Times New Roman" w:hAnsi="Times New Roman"/>
          <w:b/>
          <w:noProof/>
          <w:sz w:val="24"/>
          <w:szCs w:val="24"/>
          <w:lang w:val="sr-Latn-BA" w:eastAsia="en-CA"/>
        </w:rPr>
        <w:t>6</w:t>
      </w:r>
    </w:p>
    <w:p w:rsidR="009545E1" w:rsidRPr="003E2F91" w:rsidRDefault="006F6E7D" w:rsidP="009545E1">
      <w:pPr>
        <w:autoSpaceDE w:val="0"/>
        <w:autoSpaceDN w:val="0"/>
        <w:adjustRightInd w:val="0"/>
        <w:spacing w:after="0" w:line="360" w:lineRule="auto"/>
        <w:rPr>
          <w:rFonts w:ascii="Times New Roman" w:hAnsi="Times New Roman"/>
          <w:b/>
          <w:iCs/>
          <w:noProof/>
          <w:sz w:val="24"/>
          <w:szCs w:val="24"/>
          <w:lang w:val="sr-Latn-BA"/>
        </w:rPr>
      </w:pPr>
      <w:r w:rsidRPr="003E2F91">
        <w:rPr>
          <w:rFonts w:ascii="Times New Roman" w:hAnsi="Times New Roman"/>
          <w:b/>
          <w:iCs/>
          <w:noProof/>
          <w:sz w:val="24"/>
          <w:szCs w:val="24"/>
          <w:lang w:val="sr-Cyrl-BA"/>
        </w:rPr>
        <w:t>8.6 ПРИМЈЕР УВОДНЕ РИЈЕЧИ ПОСРЕДНИКА..........................</w:t>
      </w:r>
      <w:r w:rsidR="002D358C" w:rsidRPr="003E2F91">
        <w:rPr>
          <w:rFonts w:ascii="Times New Roman" w:hAnsi="Times New Roman"/>
          <w:b/>
          <w:iCs/>
          <w:noProof/>
          <w:sz w:val="24"/>
          <w:szCs w:val="24"/>
          <w:lang w:val="sr-Cyrl-BA"/>
        </w:rPr>
        <w:t>..............................6</w:t>
      </w:r>
      <w:r w:rsidR="002D358C" w:rsidRPr="003E2F91">
        <w:rPr>
          <w:rFonts w:ascii="Times New Roman" w:hAnsi="Times New Roman"/>
          <w:b/>
          <w:iCs/>
          <w:noProof/>
          <w:sz w:val="24"/>
          <w:szCs w:val="24"/>
          <w:lang w:val="sr-Latn-BA"/>
        </w:rPr>
        <w:t>7</w:t>
      </w:r>
    </w:p>
    <w:p w:rsidR="001E2CB5" w:rsidRPr="003E2F91" w:rsidRDefault="006F6E7D" w:rsidP="009274DA">
      <w:pPr>
        <w:autoSpaceDE w:val="0"/>
        <w:autoSpaceDN w:val="0"/>
        <w:adjustRightInd w:val="0"/>
        <w:spacing w:after="0" w:line="360" w:lineRule="auto"/>
        <w:rPr>
          <w:rFonts w:ascii="Times New Roman" w:hAnsi="Times New Roman"/>
          <w:b/>
          <w:iCs/>
          <w:noProof/>
          <w:sz w:val="24"/>
          <w:szCs w:val="24"/>
          <w:lang w:val="sr-Latn-BA"/>
        </w:rPr>
        <w:sectPr w:rsidR="001E2CB5" w:rsidRPr="003E2F91" w:rsidSect="001E2CB5">
          <w:footerReference w:type="default" r:id="rId9"/>
          <w:pgSz w:w="11906" w:h="16838"/>
          <w:pgMar w:top="1417" w:right="1417" w:bottom="1417" w:left="1417" w:header="708" w:footer="708" w:gutter="0"/>
          <w:pgNumType w:start="1"/>
          <w:cols w:space="708"/>
          <w:docGrid w:linePitch="360"/>
        </w:sectPr>
      </w:pPr>
      <w:r w:rsidRPr="003E2F91">
        <w:rPr>
          <w:rFonts w:ascii="Times New Roman" w:hAnsi="Times New Roman"/>
          <w:b/>
          <w:iCs/>
          <w:noProof/>
          <w:sz w:val="24"/>
          <w:szCs w:val="24"/>
          <w:lang w:val="sr-Cyrl-BA"/>
        </w:rPr>
        <w:t xml:space="preserve">      ЛИТЕРАТУРА...................................................................................</w:t>
      </w:r>
      <w:r w:rsidR="000446EA" w:rsidRPr="003E2F91">
        <w:rPr>
          <w:rFonts w:ascii="Times New Roman" w:hAnsi="Times New Roman"/>
          <w:b/>
          <w:iCs/>
          <w:noProof/>
          <w:sz w:val="24"/>
          <w:szCs w:val="24"/>
          <w:lang w:val="sr-Cyrl-BA"/>
        </w:rPr>
        <w:t>..............................</w:t>
      </w:r>
      <w:r w:rsidR="002D358C" w:rsidRPr="003E2F91">
        <w:rPr>
          <w:rFonts w:ascii="Times New Roman" w:hAnsi="Times New Roman"/>
          <w:b/>
          <w:iCs/>
          <w:noProof/>
          <w:sz w:val="24"/>
          <w:szCs w:val="24"/>
          <w:lang w:val="sr-Latn-BA"/>
        </w:rPr>
        <w:t>69</w:t>
      </w:r>
    </w:p>
    <w:p w:rsidR="001E2CB5" w:rsidRPr="003E2F91" w:rsidRDefault="001E2CB5" w:rsidP="008501EE">
      <w:pPr>
        <w:spacing w:after="120"/>
        <w:jc w:val="both"/>
        <w:rPr>
          <w:rFonts w:ascii="Times New Roman" w:hAnsi="Times New Roman"/>
          <w:noProof/>
          <w:sz w:val="24"/>
          <w:szCs w:val="24"/>
          <w:lang w:val="sr-Cyrl-BA"/>
        </w:rPr>
        <w:sectPr w:rsidR="001E2CB5" w:rsidRPr="003E2F91" w:rsidSect="001E2CB5">
          <w:pgSz w:w="11906" w:h="16838"/>
          <w:pgMar w:top="1417" w:right="1417" w:bottom="1417" w:left="1417" w:header="708" w:footer="708" w:gutter="0"/>
          <w:pgNumType w:start="1"/>
          <w:cols w:space="708"/>
          <w:docGrid w:linePitch="360"/>
        </w:sectPr>
      </w:pPr>
    </w:p>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lastRenderedPageBreak/>
        <w:t>РЕТРИБУТИВНИ И РЕСТОРАТИВНИ ПРИСТУП КРИВИЧНОМ ДЈЕЛУ</w:t>
      </w:r>
      <w:r w:rsidRPr="003E2F91">
        <w:rPr>
          <w:rFonts w:ascii="Times New Roman" w:hAnsi="Times New Roman"/>
          <w:noProof/>
          <w:sz w:val="24"/>
          <w:szCs w:val="24"/>
          <w:vertAlign w:val="superscript"/>
          <w:lang w:val="sr-Latn-RS"/>
        </w:rPr>
        <w:footnoteReference w:id="1"/>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6"/>
        <w:gridCol w:w="4642"/>
      </w:tblGrid>
      <w:tr w:rsidR="003E2F91" w:rsidRPr="003E2F91" w:rsidTr="00407B32">
        <w:tc>
          <w:tcPr>
            <w:tcW w:w="4785" w:type="dxa"/>
          </w:tcPr>
          <w:p w:rsidR="008501EE" w:rsidRPr="003E2F91" w:rsidRDefault="008501EE" w:rsidP="008501EE">
            <w:pPr>
              <w:spacing w:after="120"/>
              <w:jc w:val="both"/>
              <w:rPr>
                <w:rFonts w:ascii="Times New Roman" w:hAnsi="Times New Roman"/>
                <w:b/>
                <w:noProof/>
                <w:sz w:val="24"/>
                <w:szCs w:val="24"/>
                <w:lang w:val="sr-Latn-RS"/>
              </w:rPr>
            </w:pPr>
            <w:r w:rsidRPr="003E2F91">
              <w:rPr>
                <w:rFonts w:ascii="Times New Roman" w:hAnsi="Times New Roman"/>
                <w:b/>
                <w:noProof/>
                <w:sz w:val="24"/>
                <w:szCs w:val="24"/>
                <w:lang w:val="sr-Latn-RS"/>
              </w:rPr>
              <w:t>Ретрибутивна правда</w:t>
            </w:r>
          </w:p>
        </w:tc>
        <w:tc>
          <w:tcPr>
            <w:tcW w:w="4786" w:type="dxa"/>
          </w:tcPr>
          <w:p w:rsidR="008501EE" w:rsidRPr="003E2F91" w:rsidRDefault="008501EE" w:rsidP="008501EE">
            <w:pPr>
              <w:spacing w:after="120"/>
              <w:jc w:val="both"/>
              <w:rPr>
                <w:rFonts w:ascii="Times New Roman" w:hAnsi="Times New Roman"/>
                <w:b/>
                <w:noProof/>
                <w:sz w:val="24"/>
                <w:szCs w:val="24"/>
                <w:lang w:val="sr-Latn-RS"/>
              </w:rPr>
            </w:pPr>
            <w:r w:rsidRPr="003E2F91">
              <w:rPr>
                <w:rFonts w:ascii="Times New Roman" w:hAnsi="Times New Roman"/>
                <w:b/>
                <w:noProof/>
                <w:sz w:val="24"/>
                <w:szCs w:val="24"/>
                <w:lang w:val="sr-Latn-RS"/>
              </w:rPr>
              <w:t>Ресторативна правда</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Кривично дјело: Повреда закона и државе</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Кривично дјело: Повреда особа и међусобних односа у заједници</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Обавеза</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Прилика</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Утврђивање истине и кривице</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Рјешавање проблема, одговорности</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Фокус на прошлост</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Уважавање прошлости и фокус на будућност</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Правна дефиниција кривичног дјела</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Кривично дјело се посматра свеобухватно (у правном, моралном, друштвено-економском, политичком контексту)</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Супротстављен однос</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Дијалог</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Мотиви, природа односа у другом плану</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Признаје се значај конфликта као међусобног односа</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Једна повреда се замјењује другом (казном)</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Даје прилику за извињење, покајање, поправљање повреде</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Починилац плаћа дуг држави и друштву</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Признаје се одговорност и обавеза према жртви</w:t>
            </w:r>
          </w:p>
        </w:tc>
      </w:tr>
      <w:tr w:rsidR="003E2F91"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Жртва у другом плану</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Жртва равноправан учесник</w:t>
            </w:r>
          </w:p>
        </w:tc>
      </w:tr>
      <w:tr w:rsidR="008501EE" w:rsidRPr="003E2F91" w:rsidTr="00407B32">
        <w:tc>
          <w:tcPr>
            <w:tcW w:w="4785"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Ризик од стигматизације починиоца и жртве</w:t>
            </w:r>
          </w:p>
        </w:tc>
        <w:tc>
          <w:tcPr>
            <w:tcW w:w="4786" w:type="dxa"/>
          </w:tcPr>
          <w:p w:rsidR="008501EE" w:rsidRPr="003E2F91" w:rsidRDefault="008501EE" w:rsidP="008501EE">
            <w:pPr>
              <w:spacing w:after="120"/>
              <w:jc w:val="both"/>
              <w:rPr>
                <w:rFonts w:ascii="Times New Roman" w:hAnsi="Times New Roman"/>
                <w:noProof/>
                <w:sz w:val="24"/>
                <w:szCs w:val="24"/>
                <w:lang w:val="sr-Latn-RS"/>
              </w:rPr>
            </w:pPr>
            <w:r w:rsidRPr="003E2F91">
              <w:rPr>
                <w:rFonts w:ascii="Times New Roman" w:hAnsi="Times New Roman"/>
                <w:noProof/>
                <w:sz w:val="24"/>
                <w:szCs w:val="24"/>
                <w:lang w:val="sr-Latn-RS"/>
              </w:rPr>
              <w:t>Стигма се може отклонити договореном акцијом</w:t>
            </w:r>
          </w:p>
        </w:tc>
      </w:tr>
    </w:tbl>
    <w:p w:rsidR="008501EE" w:rsidRPr="003E2F91" w:rsidRDefault="008501EE" w:rsidP="008501EE">
      <w:pPr>
        <w:spacing w:after="120"/>
        <w:jc w:val="both"/>
        <w:rPr>
          <w:rFonts w:ascii="Times New Roman" w:hAnsi="Times New Roman"/>
          <w:noProof/>
          <w:sz w:val="24"/>
          <w:szCs w:val="24"/>
          <w:lang w:val="sr-Latn-RS"/>
        </w:rPr>
      </w:pPr>
    </w:p>
    <w:p w:rsidR="008501EE" w:rsidRPr="003E2F91" w:rsidRDefault="008501EE" w:rsidP="008501EE">
      <w:pPr>
        <w:spacing w:after="120"/>
        <w:jc w:val="both"/>
        <w:rPr>
          <w:rFonts w:ascii="Times New Roman" w:hAnsi="Times New Roman"/>
          <w:noProof/>
          <w:sz w:val="24"/>
          <w:szCs w:val="24"/>
          <w:lang w:val="sr-Cyrl-CS"/>
        </w:rPr>
      </w:pPr>
    </w:p>
    <w:p w:rsidR="008501EE" w:rsidRPr="003E2F91" w:rsidRDefault="008501EE" w:rsidP="008501EE">
      <w:pPr>
        <w:spacing w:after="120"/>
        <w:jc w:val="both"/>
        <w:rPr>
          <w:rFonts w:ascii="Times New Roman" w:hAnsi="Times New Roman"/>
          <w:noProof/>
          <w:sz w:val="24"/>
          <w:szCs w:val="24"/>
          <w:lang w:val="sr-Cyrl-CS"/>
        </w:rPr>
      </w:pPr>
    </w:p>
    <w:p w:rsidR="008501EE" w:rsidRPr="003E2F91" w:rsidRDefault="008501EE" w:rsidP="008501EE">
      <w:pPr>
        <w:spacing w:after="120"/>
        <w:jc w:val="both"/>
        <w:rPr>
          <w:rFonts w:ascii="Times New Roman" w:hAnsi="Times New Roman"/>
          <w:noProof/>
          <w:sz w:val="24"/>
          <w:szCs w:val="24"/>
          <w:lang w:val="sr-Cyrl-CS"/>
        </w:rPr>
      </w:pPr>
    </w:p>
    <w:p w:rsidR="008501EE" w:rsidRPr="003E2F91" w:rsidRDefault="008501EE" w:rsidP="008501EE">
      <w:pPr>
        <w:spacing w:after="120"/>
        <w:jc w:val="both"/>
        <w:rPr>
          <w:rFonts w:ascii="Times New Roman" w:hAnsi="Times New Roman"/>
          <w:noProof/>
          <w:sz w:val="24"/>
          <w:szCs w:val="24"/>
          <w:lang w:val="sr-Cyrl-CS"/>
        </w:rPr>
      </w:pPr>
    </w:p>
    <w:p w:rsidR="009274DA" w:rsidRPr="003E2F91" w:rsidRDefault="009274DA" w:rsidP="008501EE">
      <w:pPr>
        <w:spacing w:after="120"/>
        <w:jc w:val="both"/>
        <w:rPr>
          <w:rFonts w:ascii="Times New Roman" w:hAnsi="Times New Roman"/>
          <w:noProof/>
          <w:sz w:val="24"/>
          <w:szCs w:val="24"/>
          <w:lang w:val="sr-Cyrl-CS"/>
        </w:rPr>
      </w:pPr>
    </w:p>
    <w:p w:rsidR="009274DA" w:rsidRPr="003E2F91" w:rsidRDefault="009274DA" w:rsidP="008501EE">
      <w:pPr>
        <w:spacing w:after="120"/>
        <w:jc w:val="both"/>
        <w:rPr>
          <w:rFonts w:ascii="Times New Roman" w:hAnsi="Times New Roman"/>
          <w:noProof/>
          <w:sz w:val="24"/>
          <w:szCs w:val="24"/>
          <w:lang w:val="sr-Cyrl-CS"/>
        </w:rPr>
      </w:pPr>
    </w:p>
    <w:p w:rsidR="009274DA" w:rsidRPr="003E2F91" w:rsidRDefault="009274DA" w:rsidP="008501EE">
      <w:pPr>
        <w:spacing w:after="120"/>
        <w:jc w:val="both"/>
        <w:rPr>
          <w:rFonts w:ascii="Times New Roman" w:hAnsi="Times New Roman"/>
          <w:noProof/>
          <w:sz w:val="24"/>
          <w:szCs w:val="24"/>
          <w:lang w:val="sr-Cyrl-CS"/>
        </w:rPr>
      </w:pPr>
    </w:p>
    <w:p w:rsidR="009274DA" w:rsidRPr="003E2F91" w:rsidRDefault="009274DA" w:rsidP="008501EE">
      <w:pPr>
        <w:spacing w:after="120"/>
        <w:jc w:val="both"/>
        <w:rPr>
          <w:rFonts w:ascii="Times New Roman" w:hAnsi="Times New Roman"/>
          <w:noProof/>
          <w:sz w:val="24"/>
          <w:szCs w:val="24"/>
          <w:lang w:val="sr-Cyrl-CS"/>
        </w:rPr>
      </w:pPr>
    </w:p>
    <w:p w:rsidR="008501EE" w:rsidRPr="003E2F91" w:rsidRDefault="008501EE" w:rsidP="008501EE">
      <w:pPr>
        <w:spacing w:after="120"/>
        <w:jc w:val="both"/>
        <w:rPr>
          <w:rFonts w:ascii="Times New Roman" w:hAnsi="Times New Roman"/>
          <w:noProof/>
          <w:sz w:val="24"/>
          <w:szCs w:val="24"/>
          <w:lang w:val="sr-Cyrl-CS"/>
        </w:rPr>
      </w:pPr>
    </w:p>
    <w:p w:rsidR="008501EE" w:rsidRPr="003E2F91" w:rsidRDefault="008501EE" w:rsidP="008501EE">
      <w:pPr>
        <w:spacing w:after="120"/>
        <w:jc w:val="both"/>
        <w:rPr>
          <w:rFonts w:ascii="Times New Roman" w:hAnsi="Times New Roman"/>
          <w:noProof/>
          <w:sz w:val="24"/>
          <w:szCs w:val="24"/>
        </w:rPr>
      </w:pPr>
    </w:p>
    <w:p w:rsidR="008501EE" w:rsidRPr="003E2F91" w:rsidRDefault="008501EE" w:rsidP="00DC2BDB">
      <w:pPr>
        <w:numPr>
          <w:ilvl w:val="0"/>
          <w:numId w:val="2"/>
        </w:numPr>
        <w:spacing w:after="120" w:line="360" w:lineRule="auto"/>
        <w:jc w:val="center"/>
        <w:rPr>
          <w:rFonts w:ascii="Times New Roman" w:hAnsi="Times New Roman"/>
          <w:b/>
          <w:noProof/>
          <w:sz w:val="24"/>
          <w:szCs w:val="24"/>
          <w:lang w:val="sr-Cyrl-CS"/>
        </w:rPr>
      </w:pPr>
      <w:r w:rsidRPr="003E2F91">
        <w:rPr>
          <w:rFonts w:ascii="Times New Roman" w:hAnsi="Times New Roman"/>
          <w:b/>
          <w:noProof/>
          <w:sz w:val="24"/>
          <w:szCs w:val="24"/>
          <w:lang w:val="sr-Cyrl-CS"/>
        </w:rPr>
        <w:lastRenderedPageBreak/>
        <w:t>СИСТЕМ СОЦИЈАЛНЕ ЗАШТИТЕ У СИСТЕМУ МАЛОЉЕТНИЧКОГ ПРАВОСУЂА</w:t>
      </w:r>
    </w:p>
    <w:p w:rsidR="00DC2BDB" w:rsidRPr="003E2F91" w:rsidRDefault="00DC2BDB" w:rsidP="00DC2BDB">
      <w:pPr>
        <w:spacing w:after="120" w:line="360" w:lineRule="auto"/>
        <w:ind w:left="720"/>
        <w:rPr>
          <w:rFonts w:ascii="Times New Roman" w:hAnsi="Times New Roman"/>
          <w:b/>
          <w:noProof/>
          <w:sz w:val="24"/>
          <w:szCs w:val="24"/>
          <w:lang w:val="sr-Cyrl-CS"/>
        </w:rPr>
      </w:pPr>
    </w:p>
    <w:p w:rsidR="008501EE" w:rsidRPr="003E2F91" w:rsidRDefault="008501EE" w:rsidP="008501EE">
      <w:pPr>
        <w:spacing w:after="12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Увод</w:t>
      </w:r>
    </w:p>
    <w:p w:rsidR="008501EE" w:rsidRPr="003E2F91" w:rsidRDefault="008501EE" w:rsidP="009274DA">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Социјал</w:t>
      </w:r>
      <w:r w:rsidR="00D1264B" w:rsidRPr="003E2F91">
        <w:rPr>
          <w:rFonts w:ascii="Times New Roman" w:hAnsi="Times New Roman"/>
          <w:noProof/>
          <w:sz w:val="24"/>
          <w:szCs w:val="24"/>
          <w:lang w:val="sr-Cyrl-CS"/>
        </w:rPr>
        <w:t>на заштита</w:t>
      </w:r>
      <w:r w:rsidRPr="003E2F91">
        <w:rPr>
          <w:rFonts w:ascii="Times New Roman" w:hAnsi="Times New Roman"/>
          <w:noProof/>
          <w:sz w:val="24"/>
          <w:szCs w:val="24"/>
          <w:lang w:val="sr-Cyrl-CS"/>
        </w:rPr>
        <w:t xml:space="preserve"> у </w:t>
      </w:r>
      <w:r w:rsidRPr="003E2F91">
        <w:rPr>
          <w:rFonts w:ascii="Times New Roman" w:hAnsi="Times New Roman"/>
          <w:bCs/>
          <w:noProof/>
          <w:sz w:val="24"/>
          <w:szCs w:val="24"/>
          <w:lang w:val="sr-Cyrl-CS"/>
        </w:rPr>
        <w:t>Републици Српској</w:t>
      </w:r>
      <w:r w:rsidR="00D1264B" w:rsidRPr="003E2F91">
        <w:rPr>
          <w:rFonts w:ascii="Times New Roman" w:hAnsi="Times New Roman"/>
          <w:noProof/>
          <w:sz w:val="24"/>
          <w:szCs w:val="24"/>
          <w:lang w:val="sr-Cyrl-CS"/>
        </w:rPr>
        <w:t xml:space="preserve"> заснива се на </w:t>
      </w:r>
      <w:r w:rsidRPr="003E2F91">
        <w:rPr>
          <w:rFonts w:ascii="Times New Roman" w:hAnsi="Times New Roman"/>
          <w:noProof/>
          <w:sz w:val="24"/>
          <w:szCs w:val="24"/>
          <w:lang w:val="sr-Cyrl-CS"/>
        </w:rPr>
        <w:t>принципу уваж</w:t>
      </w:r>
      <w:r w:rsidR="00D1264B" w:rsidRPr="003E2F91">
        <w:rPr>
          <w:rFonts w:ascii="Times New Roman" w:hAnsi="Times New Roman"/>
          <w:noProof/>
          <w:sz w:val="24"/>
          <w:szCs w:val="24"/>
          <w:lang w:val="sr-Cyrl-CS"/>
        </w:rPr>
        <w:t xml:space="preserve">авања достојанства и  личности </w:t>
      </w:r>
      <w:r w:rsidRPr="003E2F91">
        <w:rPr>
          <w:rFonts w:ascii="Times New Roman" w:hAnsi="Times New Roman"/>
          <w:noProof/>
          <w:sz w:val="24"/>
          <w:szCs w:val="24"/>
          <w:lang w:val="sr-Cyrl-CS"/>
        </w:rPr>
        <w:t xml:space="preserve"> корисника, равнопра</w:t>
      </w:r>
      <w:r w:rsidR="00D1264B" w:rsidRPr="003E2F91">
        <w:rPr>
          <w:rFonts w:ascii="Times New Roman" w:hAnsi="Times New Roman"/>
          <w:noProof/>
          <w:sz w:val="24"/>
          <w:szCs w:val="24"/>
          <w:lang w:val="sr-Cyrl-CS"/>
        </w:rPr>
        <w:t>вности у  приступу и коришћењу права   прописаних  Законом о</w:t>
      </w:r>
      <w:r w:rsidRPr="003E2F91">
        <w:rPr>
          <w:rFonts w:ascii="Times New Roman" w:hAnsi="Times New Roman"/>
          <w:noProof/>
          <w:sz w:val="24"/>
          <w:szCs w:val="24"/>
          <w:lang w:val="sr-Cyrl-CS"/>
        </w:rPr>
        <w:t xml:space="preserve"> социјалној  заштити („Службени гласник Републике Српске“</w:t>
      </w:r>
      <w:r w:rsidR="006E043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број 37/12; 90/16). Такође, узима </w:t>
      </w:r>
      <w:r w:rsidR="009678AD" w:rsidRPr="003E2F91">
        <w:rPr>
          <w:rFonts w:ascii="Times New Roman" w:hAnsi="Times New Roman"/>
          <w:noProof/>
          <w:sz w:val="24"/>
          <w:szCs w:val="24"/>
          <w:lang w:val="sr-Cyrl-CS"/>
        </w:rPr>
        <w:t xml:space="preserve">се у обзир и лична одговорност и </w:t>
      </w:r>
      <w:r w:rsidRPr="003E2F91">
        <w:rPr>
          <w:rFonts w:ascii="Times New Roman" w:hAnsi="Times New Roman"/>
          <w:noProof/>
          <w:sz w:val="24"/>
          <w:szCs w:val="24"/>
          <w:lang w:val="sr-Cyrl-CS"/>
        </w:rPr>
        <w:t>активно учешће   корисника у  процесу  избора  одлук</w:t>
      </w:r>
      <w:r w:rsidR="0005783D"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 и  </w:t>
      </w:r>
      <w:r w:rsidR="009678AD" w:rsidRPr="003E2F91">
        <w:rPr>
          <w:rFonts w:ascii="Times New Roman" w:hAnsi="Times New Roman"/>
          <w:noProof/>
          <w:sz w:val="24"/>
          <w:szCs w:val="24"/>
          <w:lang w:val="sr-Cyrl-CS"/>
        </w:rPr>
        <w:t>мјера  које  се   предузимају  у</w:t>
      </w:r>
      <w:r w:rsidRPr="003E2F91">
        <w:rPr>
          <w:rFonts w:ascii="Times New Roman" w:hAnsi="Times New Roman"/>
          <w:noProof/>
          <w:sz w:val="24"/>
          <w:szCs w:val="24"/>
          <w:lang w:val="sr-Cyrl-CS"/>
        </w:rPr>
        <w:t xml:space="preserve"> његово  име, а у  његовом  интересу. Со</w:t>
      </w:r>
      <w:r w:rsidR="009678AD" w:rsidRPr="003E2F91">
        <w:rPr>
          <w:rFonts w:ascii="Times New Roman" w:hAnsi="Times New Roman"/>
          <w:noProof/>
          <w:sz w:val="24"/>
          <w:szCs w:val="24"/>
          <w:lang w:val="sr-Cyrl-CS"/>
        </w:rPr>
        <w:t xml:space="preserve">цијална заштита  је дјелатност од општег </w:t>
      </w:r>
      <w:r w:rsidRPr="003E2F91">
        <w:rPr>
          <w:rFonts w:ascii="Times New Roman" w:hAnsi="Times New Roman"/>
          <w:noProof/>
          <w:sz w:val="24"/>
          <w:szCs w:val="24"/>
          <w:lang w:val="sr-Cyrl-CS"/>
        </w:rPr>
        <w:t xml:space="preserve">интереса за Републику  Српску којом </w:t>
      </w:r>
      <w:r w:rsidR="009678AD" w:rsidRPr="003E2F91">
        <w:rPr>
          <w:rFonts w:ascii="Times New Roman" w:hAnsi="Times New Roman"/>
          <w:noProof/>
          <w:sz w:val="24"/>
          <w:szCs w:val="24"/>
          <w:lang w:val="sr-Cyrl-CS"/>
        </w:rPr>
        <w:t>се пружа помоћ лицима</w:t>
      </w:r>
      <w:r w:rsidRPr="003E2F91">
        <w:rPr>
          <w:rFonts w:ascii="Times New Roman" w:hAnsi="Times New Roman"/>
          <w:noProof/>
          <w:sz w:val="24"/>
          <w:szCs w:val="24"/>
          <w:lang w:val="sr-Cyrl-CS"/>
        </w:rPr>
        <w:t xml:space="preserve"> која се нађу у стању со</w:t>
      </w:r>
      <w:r w:rsidR="009678AD" w:rsidRPr="003E2F91">
        <w:rPr>
          <w:rFonts w:ascii="Times New Roman" w:hAnsi="Times New Roman"/>
          <w:noProof/>
          <w:sz w:val="24"/>
          <w:szCs w:val="24"/>
          <w:lang w:val="sr-Cyrl-CS"/>
        </w:rPr>
        <w:t xml:space="preserve">цијалне потребе и  предузимају </w:t>
      </w:r>
      <w:r w:rsidRPr="003E2F91">
        <w:rPr>
          <w:rFonts w:ascii="Times New Roman" w:hAnsi="Times New Roman"/>
          <w:noProof/>
          <w:sz w:val="24"/>
          <w:szCs w:val="24"/>
          <w:lang w:val="sr-Cyrl-CS"/>
        </w:rPr>
        <w:t>се потребне мјере ради спречавања настајањ</w:t>
      </w:r>
      <w:r w:rsidR="009678AD" w:rsidRPr="003E2F91">
        <w:rPr>
          <w:rFonts w:ascii="Times New Roman" w:hAnsi="Times New Roman"/>
          <w:noProof/>
          <w:sz w:val="24"/>
          <w:szCs w:val="24"/>
          <w:lang w:val="sr-Cyrl-CS"/>
        </w:rPr>
        <w:t xml:space="preserve">а и отклањања посљедица  таквог стања. У </w:t>
      </w:r>
      <w:r w:rsidRPr="003E2F91">
        <w:rPr>
          <w:rFonts w:ascii="Times New Roman" w:hAnsi="Times New Roman"/>
          <w:noProof/>
          <w:sz w:val="24"/>
          <w:szCs w:val="24"/>
          <w:lang w:val="sr-Cyrl-CS"/>
        </w:rPr>
        <w:t>средишту система соц</w:t>
      </w:r>
      <w:r w:rsidR="009678AD" w:rsidRPr="003E2F91">
        <w:rPr>
          <w:rFonts w:ascii="Times New Roman" w:hAnsi="Times New Roman"/>
          <w:noProof/>
          <w:sz w:val="24"/>
          <w:szCs w:val="24"/>
          <w:lang w:val="sr-Cyrl-CS"/>
        </w:rPr>
        <w:t xml:space="preserve">ијалне заштите су грађани. Циљ </w:t>
      </w:r>
      <w:r w:rsidRPr="003E2F91">
        <w:rPr>
          <w:rFonts w:ascii="Times New Roman" w:hAnsi="Times New Roman"/>
          <w:noProof/>
          <w:sz w:val="24"/>
          <w:szCs w:val="24"/>
          <w:lang w:val="sr-Cyrl-CS"/>
        </w:rPr>
        <w:t>социјалне заштите  је обезбјеђење заштит</w:t>
      </w:r>
      <w:r w:rsidR="009678AD" w:rsidRPr="003E2F91">
        <w:rPr>
          <w:rFonts w:ascii="Times New Roman" w:hAnsi="Times New Roman"/>
          <w:noProof/>
          <w:sz w:val="24"/>
          <w:szCs w:val="24"/>
          <w:lang w:val="sr-Cyrl-CS"/>
        </w:rPr>
        <w:t xml:space="preserve">не  функције </w:t>
      </w:r>
      <w:r w:rsidRPr="003E2F91">
        <w:rPr>
          <w:rFonts w:ascii="Times New Roman" w:hAnsi="Times New Roman"/>
          <w:noProof/>
          <w:sz w:val="24"/>
          <w:szCs w:val="24"/>
          <w:lang w:val="sr-Cyrl-CS"/>
        </w:rPr>
        <w:t>пор</w:t>
      </w:r>
      <w:r w:rsidR="009678AD" w:rsidRPr="003E2F91">
        <w:rPr>
          <w:rFonts w:ascii="Times New Roman" w:hAnsi="Times New Roman"/>
          <w:noProof/>
          <w:sz w:val="24"/>
          <w:szCs w:val="24"/>
          <w:lang w:val="sr-Cyrl-CS"/>
        </w:rPr>
        <w:t xml:space="preserve">одице и  појединца  који су  у </w:t>
      </w:r>
      <w:r w:rsidRPr="003E2F91">
        <w:rPr>
          <w:rFonts w:ascii="Times New Roman" w:hAnsi="Times New Roman"/>
          <w:noProof/>
          <w:sz w:val="24"/>
          <w:szCs w:val="24"/>
          <w:lang w:val="sr-Cyrl-CS"/>
        </w:rPr>
        <w:t>стању  социјалне потребе</w:t>
      </w:r>
      <w:r w:rsidR="009678AD"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У остваривању циљева</w:t>
      </w:r>
      <w:r w:rsidR="00A36091" w:rsidRPr="003E2F91">
        <w:rPr>
          <w:rFonts w:ascii="Times New Roman" w:hAnsi="Times New Roman"/>
          <w:noProof/>
          <w:sz w:val="24"/>
          <w:szCs w:val="24"/>
          <w:lang w:val="sr-Cyrl-CS"/>
        </w:rPr>
        <w:t xml:space="preserve"> социјалне заштите</w:t>
      </w:r>
      <w:r w:rsidR="009678AD" w:rsidRPr="003E2F91">
        <w:rPr>
          <w:rFonts w:ascii="Times New Roman" w:hAnsi="Times New Roman"/>
          <w:noProof/>
          <w:sz w:val="24"/>
          <w:szCs w:val="24"/>
          <w:lang w:val="sr-Cyrl-CS"/>
        </w:rPr>
        <w:t xml:space="preserve">  посебно се  штите дјеца: без родитељског старања, са</w:t>
      </w:r>
      <w:r w:rsidRPr="003E2F91">
        <w:rPr>
          <w:rFonts w:ascii="Times New Roman" w:hAnsi="Times New Roman"/>
          <w:noProof/>
          <w:sz w:val="24"/>
          <w:szCs w:val="24"/>
          <w:lang w:val="sr-Cyrl-CS"/>
        </w:rPr>
        <w:t xml:space="preserve"> сметњама у  развоју, ж</w:t>
      </w:r>
      <w:r w:rsidR="009678AD" w:rsidRPr="003E2F91">
        <w:rPr>
          <w:rFonts w:ascii="Times New Roman" w:hAnsi="Times New Roman"/>
          <w:noProof/>
          <w:sz w:val="24"/>
          <w:szCs w:val="24"/>
          <w:lang w:val="sr-Cyrl-CS"/>
        </w:rPr>
        <w:t xml:space="preserve">ртве насиља,  чији  је развој ометен  породичним </w:t>
      </w:r>
      <w:r w:rsidRPr="003E2F91">
        <w:rPr>
          <w:rFonts w:ascii="Times New Roman" w:hAnsi="Times New Roman"/>
          <w:noProof/>
          <w:sz w:val="24"/>
          <w:szCs w:val="24"/>
          <w:lang w:val="sr-Cyrl-CS"/>
        </w:rPr>
        <w:t>приликама,</w:t>
      </w:r>
      <w:r w:rsidR="009678AD" w:rsidRPr="003E2F91">
        <w:rPr>
          <w:rFonts w:ascii="Times New Roman" w:hAnsi="Times New Roman"/>
          <w:noProof/>
          <w:sz w:val="24"/>
          <w:szCs w:val="24"/>
          <w:lang w:val="sr-Cyrl-CS"/>
        </w:rPr>
        <w:t xml:space="preserve"> жртве трговине дјецом, с друштвено неприхватљивим понашањем</w:t>
      </w:r>
      <w:r w:rsidRPr="003E2F91">
        <w:rPr>
          <w:rFonts w:ascii="Times New Roman" w:hAnsi="Times New Roman"/>
          <w:noProof/>
          <w:sz w:val="24"/>
          <w:szCs w:val="24"/>
          <w:lang w:val="sr-Cyrl-CS"/>
        </w:rPr>
        <w:t xml:space="preserve"> </w:t>
      </w:r>
      <w:r w:rsidR="009678AD" w:rsidRPr="003E2F91">
        <w:rPr>
          <w:rFonts w:ascii="Times New Roman" w:hAnsi="Times New Roman"/>
          <w:noProof/>
          <w:sz w:val="24"/>
          <w:szCs w:val="24"/>
          <w:lang w:val="sr-Cyrl-CS"/>
        </w:rPr>
        <w:t xml:space="preserve">и </w:t>
      </w:r>
      <w:r w:rsidR="00A36091" w:rsidRPr="003E2F91">
        <w:rPr>
          <w:rFonts w:ascii="Times New Roman" w:hAnsi="Times New Roman"/>
          <w:noProof/>
          <w:sz w:val="24"/>
          <w:szCs w:val="24"/>
          <w:lang w:val="sr-Cyrl-CS"/>
        </w:rPr>
        <w:t>којима</w:t>
      </w:r>
      <w:r w:rsidRPr="003E2F91">
        <w:rPr>
          <w:rFonts w:ascii="Times New Roman" w:hAnsi="Times New Roman"/>
          <w:noProof/>
          <w:sz w:val="24"/>
          <w:szCs w:val="24"/>
          <w:lang w:val="sr-Cyrl-CS"/>
        </w:rPr>
        <w:t xml:space="preserve"> је због</w:t>
      </w:r>
      <w:r w:rsidR="009678AD" w:rsidRPr="003E2F91">
        <w:rPr>
          <w:rFonts w:ascii="Times New Roman" w:hAnsi="Times New Roman"/>
          <w:noProof/>
          <w:sz w:val="24"/>
          <w:szCs w:val="24"/>
          <w:lang w:val="sr-Cyrl-CS"/>
        </w:rPr>
        <w:t xml:space="preserve"> посебних околности </w:t>
      </w:r>
      <w:r w:rsidRPr="003E2F91">
        <w:rPr>
          <w:rFonts w:ascii="Times New Roman" w:hAnsi="Times New Roman"/>
          <w:noProof/>
          <w:sz w:val="24"/>
          <w:szCs w:val="24"/>
          <w:lang w:val="sr-Cyrl-CS"/>
        </w:rPr>
        <w:t>потребна со</w:t>
      </w:r>
      <w:r w:rsidR="009678AD" w:rsidRPr="003E2F91">
        <w:rPr>
          <w:rFonts w:ascii="Times New Roman" w:hAnsi="Times New Roman"/>
          <w:noProof/>
          <w:sz w:val="24"/>
          <w:szCs w:val="24"/>
          <w:lang w:val="sr-Cyrl-CS"/>
        </w:rPr>
        <w:t xml:space="preserve">цијална заштита. У остваривању </w:t>
      </w:r>
      <w:r w:rsidRPr="003E2F91">
        <w:rPr>
          <w:rFonts w:ascii="Times New Roman" w:hAnsi="Times New Roman"/>
          <w:noProof/>
          <w:sz w:val="24"/>
          <w:szCs w:val="24"/>
          <w:lang w:val="sr-Cyrl-CS"/>
        </w:rPr>
        <w:t>циљева социјалне заштите, поред дјеце, заштита се пружа и пунољетним лицима:</w:t>
      </w:r>
      <w:r w:rsidR="009E0168" w:rsidRPr="003E2F91">
        <w:rPr>
          <w:rFonts w:ascii="Times New Roman" w:hAnsi="Times New Roman"/>
          <w:noProof/>
          <w:sz w:val="24"/>
          <w:szCs w:val="24"/>
          <w:lang w:val="sr-Cyrl-CS"/>
        </w:rPr>
        <w:t xml:space="preserve"> </w:t>
      </w:r>
      <w:r w:rsidR="009678AD" w:rsidRPr="003E2F91">
        <w:rPr>
          <w:rFonts w:ascii="Times New Roman" w:hAnsi="Times New Roman"/>
          <w:noProof/>
          <w:sz w:val="24"/>
          <w:szCs w:val="24"/>
          <w:lang w:val="sr-Cyrl-CS"/>
        </w:rPr>
        <w:t xml:space="preserve">материјално </w:t>
      </w:r>
      <w:r w:rsidRPr="003E2F91">
        <w:rPr>
          <w:rFonts w:ascii="Times New Roman" w:hAnsi="Times New Roman"/>
          <w:noProof/>
          <w:sz w:val="24"/>
          <w:szCs w:val="24"/>
          <w:lang w:val="sr-Cyrl-CS"/>
        </w:rPr>
        <w:t>не</w:t>
      </w:r>
      <w:r w:rsidR="009E0168" w:rsidRPr="003E2F91">
        <w:rPr>
          <w:rFonts w:ascii="Times New Roman" w:hAnsi="Times New Roman"/>
          <w:noProof/>
          <w:sz w:val="24"/>
          <w:szCs w:val="24"/>
          <w:lang w:val="sr-Cyrl-CS"/>
        </w:rPr>
        <w:t>о</w:t>
      </w:r>
      <w:r w:rsidRPr="003E2F91">
        <w:rPr>
          <w:rFonts w:ascii="Times New Roman" w:hAnsi="Times New Roman"/>
          <w:noProof/>
          <w:sz w:val="24"/>
          <w:szCs w:val="24"/>
          <w:lang w:val="sr-Cyrl-CS"/>
        </w:rPr>
        <w:t xml:space="preserve">безбијеђеним и за рад неспособним, с инвалидитетом, старијим без породичног старања, с друштвено неприхватљивим понашањем, жртвама трговине људима, жртвама  насиља у  породици, жртвама злоупотребе психоактивних супстанци, </w:t>
      </w:r>
      <w:r w:rsidR="00A36091" w:rsidRPr="003E2F91">
        <w:rPr>
          <w:rFonts w:ascii="Times New Roman" w:hAnsi="Times New Roman"/>
          <w:noProof/>
          <w:sz w:val="24"/>
          <w:szCs w:val="24"/>
          <w:lang w:val="sr-Cyrl-CS"/>
        </w:rPr>
        <w:t>којима</w:t>
      </w:r>
      <w:r w:rsidRPr="003E2F91">
        <w:rPr>
          <w:rFonts w:ascii="Times New Roman" w:hAnsi="Times New Roman"/>
          <w:noProof/>
          <w:sz w:val="24"/>
          <w:szCs w:val="24"/>
          <w:lang w:val="sr-Cyrl-CS"/>
        </w:rPr>
        <w:t xml:space="preserve"> је</w:t>
      </w:r>
      <w:r w:rsidR="009678AD" w:rsidRPr="003E2F91">
        <w:rPr>
          <w:rFonts w:ascii="Times New Roman" w:hAnsi="Times New Roman"/>
          <w:noProof/>
          <w:sz w:val="24"/>
          <w:szCs w:val="24"/>
          <w:lang w:val="sr-Cyrl-CS"/>
        </w:rPr>
        <w:t xml:space="preserve"> због посебних </w:t>
      </w:r>
      <w:r w:rsidRPr="003E2F91">
        <w:rPr>
          <w:rFonts w:ascii="Times New Roman" w:hAnsi="Times New Roman"/>
          <w:noProof/>
          <w:sz w:val="24"/>
          <w:szCs w:val="24"/>
          <w:lang w:val="sr-Cyrl-CS"/>
        </w:rPr>
        <w:t xml:space="preserve">околности потребан одговарајући облик социјалне заштите. </w:t>
      </w:r>
    </w:p>
    <w:p w:rsidR="008501EE" w:rsidRPr="003E2F91" w:rsidRDefault="008501EE" w:rsidP="009274DA">
      <w:pPr>
        <w:spacing w:after="0"/>
        <w:jc w:val="both"/>
        <w:rPr>
          <w:rFonts w:ascii="Times New Roman" w:hAnsi="Times New Roman"/>
          <w:noProof/>
          <w:sz w:val="24"/>
          <w:szCs w:val="24"/>
          <w:lang w:val="sr-Cyrl-CS"/>
        </w:rPr>
      </w:pPr>
      <w:r w:rsidRPr="003E2F91">
        <w:rPr>
          <w:noProof/>
          <w:lang w:val="sr-Cyrl-CS"/>
        </w:rPr>
        <w:t xml:space="preserve">                </w:t>
      </w:r>
      <w:r w:rsidR="00121287" w:rsidRPr="003E2F91">
        <w:rPr>
          <w:rFonts w:ascii="Times New Roman" w:hAnsi="Times New Roman"/>
          <w:noProof/>
          <w:sz w:val="24"/>
          <w:szCs w:val="24"/>
          <w:lang w:val="sr-Cyrl-BA"/>
        </w:rPr>
        <w:t>Значај</w:t>
      </w:r>
      <w:r w:rsidR="009678AD" w:rsidRPr="003E2F91">
        <w:rPr>
          <w:rFonts w:ascii="Times New Roman" w:hAnsi="Times New Roman"/>
          <w:noProof/>
          <w:sz w:val="24"/>
          <w:szCs w:val="24"/>
          <w:lang w:val="sr-Cyrl-BA"/>
        </w:rPr>
        <w:t xml:space="preserve"> </w:t>
      </w:r>
      <w:r w:rsidRPr="003E2F91">
        <w:rPr>
          <w:rFonts w:ascii="Times New Roman" w:hAnsi="Times New Roman"/>
          <w:noProof/>
          <w:sz w:val="24"/>
          <w:szCs w:val="24"/>
          <w:lang w:val="sr-Cyrl-CS"/>
        </w:rPr>
        <w:t>с</w:t>
      </w:r>
      <w:r w:rsidR="009678AD" w:rsidRPr="003E2F91">
        <w:rPr>
          <w:rFonts w:ascii="Times New Roman" w:hAnsi="Times New Roman"/>
          <w:noProof/>
          <w:sz w:val="24"/>
          <w:szCs w:val="24"/>
          <w:lang w:val="sr-Cyrl-CS"/>
        </w:rPr>
        <w:t xml:space="preserve">оцијалне заштите у превенцији и спречавању </w:t>
      </w:r>
      <w:r w:rsidRPr="003E2F91">
        <w:rPr>
          <w:rFonts w:ascii="Times New Roman" w:hAnsi="Times New Roman"/>
          <w:noProof/>
          <w:sz w:val="24"/>
          <w:szCs w:val="24"/>
          <w:lang w:val="sr-Cyrl-CS"/>
        </w:rPr>
        <w:t>мало</w:t>
      </w:r>
      <w:r w:rsidR="00A7558A">
        <w:rPr>
          <w:rFonts w:ascii="Times New Roman" w:hAnsi="Times New Roman"/>
          <w:noProof/>
          <w:sz w:val="24"/>
          <w:szCs w:val="24"/>
          <w:lang w:val="sr-Cyrl-CS"/>
        </w:rPr>
        <w:t>љетничке делинквенције је велик и незамјењив,</w:t>
      </w:r>
      <w:r w:rsidRPr="003E2F91">
        <w:rPr>
          <w:rFonts w:ascii="Times New Roman" w:hAnsi="Times New Roman"/>
          <w:noProof/>
          <w:sz w:val="24"/>
          <w:szCs w:val="24"/>
          <w:lang w:val="sr-Cyrl-CS"/>
        </w:rPr>
        <w:t xml:space="preserve"> у сарадњи са осталим системима друштва који се баве овом проблематиком. Систем социјалне заштите штити малољетника, то јест дијете које има проблеме и поремећаје у понашању, малољетне делинквенте и помаже им путем различитих метода педагошког и социјалног рада да нормално наставе свој животни пут и развију се у позитивну личност са свим својим потенцијалима, т</w:t>
      </w:r>
      <w:r w:rsidR="009678AD" w:rsidRPr="003E2F91">
        <w:rPr>
          <w:rFonts w:ascii="Times New Roman" w:hAnsi="Times New Roman"/>
          <w:noProof/>
          <w:sz w:val="24"/>
          <w:szCs w:val="24"/>
          <w:lang w:val="sr-Cyrl-CS"/>
        </w:rPr>
        <w:t xml:space="preserve">е буду корисни чланови друшва. </w:t>
      </w:r>
      <w:r w:rsidRPr="003E2F91">
        <w:rPr>
          <w:rFonts w:ascii="Times New Roman" w:hAnsi="Times New Roman"/>
          <w:noProof/>
          <w:sz w:val="24"/>
          <w:szCs w:val="24"/>
          <w:lang w:val="sr-Cyrl-CS"/>
        </w:rPr>
        <w:t xml:space="preserve">Улога социјалне заштите у сузбијању малољетничког преступништва подразумијева јединствен приступ и дјеловање свих система на социо-културне узроке малољетничке делинквенције и укључивање друштва у цјелини (родитељи, грађани, образовне установе, законодавна власт и невладине организације). Друштво у цјелини треба инсистирати на примјени алтернативних мјера при поступању с дјецом у контакту са законом, а у складу са Законом о заштити и поступању са дјецом и малољетницима у кривичном поступку </w:t>
      </w:r>
      <w:r w:rsidRPr="003E2F91">
        <w:rPr>
          <w:rFonts w:ascii="Times New Roman" w:hAnsi="Times New Roman"/>
          <w:noProof/>
          <w:sz w:val="24"/>
          <w:szCs w:val="24"/>
          <w:shd w:val="clear" w:color="auto" w:fill="FFFFFF"/>
          <w:lang w:val="sr-Cyrl-CS"/>
        </w:rPr>
        <w:t>(</w:t>
      </w:r>
      <w:r w:rsidR="00F93123" w:rsidRPr="003E2F91">
        <w:rPr>
          <w:rFonts w:ascii="Times New Roman" w:hAnsi="Times New Roman"/>
          <w:noProof/>
          <w:sz w:val="24"/>
          <w:szCs w:val="24"/>
          <w:shd w:val="clear" w:color="auto" w:fill="FFFFFF"/>
          <w:lang w:val="sr-Cyrl-CS"/>
        </w:rPr>
        <w:t>„</w:t>
      </w:r>
      <w:r w:rsidRPr="003E2F91">
        <w:rPr>
          <w:rFonts w:ascii="Times New Roman" w:hAnsi="Times New Roman"/>
          <w:noProof/>
          <w:sz w:val="24"/>
          <w:szCs w:val="24"/>
          <w:shd w:val="clear" w:color="auto" w:fill="FFFFFF"/>
          <w:lang w:val="sr-Cyrl-CS"/>
        </w:rPr>
        <w:t>Службени гласник Републике Српске</w:t>
      </w:r>
      <w:r w:rsidR="00F93123" w:rsidRPr="003E2F91">
        <w:rPr>
          <w:rFonts w:ascii="Times New Roman" w:hAnsi="Times New Roman"/>
          <w:noProof/>
          <w:sz w:val="24"/>
          <w:szCs w:val="24"/>
          <w:shd w:val="clear" w:color="auto" w:fill="FFFFFF"/>
          <w:lang w:val="sr-Cyrl-CS"/>
        </w:rPr>
        <w:t>“</w:t>
      </w:r>
      <w:r w:rsidRPr="003E2F91">
        <w:rPr>
          <w:rFonts w:ascii="Times New Roman" w:hAnsi="Times New Roman"/>
          <w:noProof/>
          <w:sz w:val="24"/>
          <w:szCs w:val="24"/>
          <w:shd w:val="clear" w:color="auto" w:fill="FFFFFF"/>
          <w:lang w:val="sr-Cyrl-CS"/>
        </w:rPr>
        <w:t>, број 13/10, 61/13)</w:t>
      </w:r>
      <w:r w:rsidRPr="003E2F91">
        <w:rPr>
          <w:rFonts w:ascii="Times New Roman" w:hAnsi="Times New Roman"/>
          <w:noProof/>
          <w:sz w:val="24"/>
          <w:szCs w:val="24"/>
          <w:lang w:val="sr-Cyrl-CS"/>
        </w:rPr>
        <w:t xml:space="preserve">, и низом других активности у оквиру превенције и подршке дјеци у контакту с правосудним системом. </w:t>
      </w:r>
      <w:r w:rsidRPr="003E2F91">
        <w:rPr>
          <w:rFonts w:ascii="Times New Roman" w:hAnsi="Times New Roman"/>
          <w:noProof/>
          <w:sz w:val="24"/>
          <w:szCs w:val="24"/>
          <w:shd w:val="clear" w:color="auto" w:fill="FFFFFF"/>
          <w:lang w:val="sr-Cyrl-CS"/>
        </w:rPr>
        <w:t>Реформа система малољетничког правосуђа је један од у</w:t>
      </w:r>
      <w:r w:rsidR="004D42EB" w:rsidRPr="003E2F91">
        <w:rPr>
          <w:rFonts w:ascii="Times New Roman" w:hAnsi="Times New Roman"/>
          <w:noProof/>
          <w:sz w:val="24"/>
          <w:szCs w:val="24"/>
          <w:shd w:val="clear" w:color="auto" w:fill="FFFFFF"/>
          <w:lang w:val="sr-Cyrl-CS"/>
        </w:rPr>
        <w:t>слова за сп</w:t>
      </w:r>
      <w:r w:rsidR="00F93123" w:rsidRPr="003E2F91">
        <w:rPr>
          <w:rFonts w:ascii="Times New Roman" w:hAnsi="Times New Roman"/>
          <w:noProof/>
          <w:sz w:val="24"/>
          <w:szCs w:val="24"/>
          <w:shd w:val="clear" w:color="auto" w:fill="FFFFFF"/>
          <w:lang w:val="sr-Cyrl-CS"/>
        </w:rPr>
        <w:t>р</w:t>
      </w:r>
      <w:r w:rsidR="004D42EB" w:rsidRPr="003E2F91">
        <w:rPr>
          <w:rFonts w:ascii="Times New Roman" w:hAnsi="Times New Roman"/>
          <w:noProof/>
          <w:sz w:val="24"/>
          <w:szCs w:val="24"/>
          <w:shd w:val="clear" w:color="auto" w:fill="FFFFFF"/>
          <w:lang w:val="sr-Cyrl-CS"/>
        </w:rPr>
        <w:t>овођење Конвенције Уједињених нација</w:t>
      </w:r>
      <w:r w:rsidRPr="003E2F91">
        <w:rPr>
          <w:rFonts w:ascii="Times New Roman" w:hAnsi="Times New Roman"/>
          <w:noProof/>
          <w:sz w:val="24"/>
          <w:szCs w:val="24"/>
          <w:shd w:val="clear" w:color="auto" w:fill="FFFFFF"/>
          <w:lang w:val="sr-Cyrl-CS"/>
        </w:rPr>
        <w:t xml:space="preserve"> о правима дјетета.</w:t>
      </w:r>
      <w:r w:rsidRPr="003E2F91">
        <w:rPr>
          <w:rFonts w:ascii="Times New Roman" w:hAnsi="Times New Roman"/>
          <w:noProof/>
          <w:sz w:val="24"/>
          <w:szCs w:val="24"/>
          <w:lang w:val="sr-Cyrl-CS"/>
        </w:rPr>
        <w:t xml:space="preserve"> У процесу ресоцијализације и реинтеграције малољетних преступника веома је важна улога </w:t>
      </w:r>
      <w:r w:rsidRPr="003E2F91">
        <w:rPr>
          <w:rFonts w:ascii="Times New Roman" w:hAnsi="Times New Roman"/>
          <w:noProof/>
          <w:sz w:val="24"/>
          <w:szCs w:val="24"/>
          <w:lang w:val="sr-Cyrl-CS"/>
        </w:rPr>
        <w:lastRenderedPageBreak/>
        <w:t>центара за социјални рад. Стручни радници у области социјалне заштите требали би јачати способности и вјештине за вођење поступка посредовања и стица</w:t>
      </w:r>
      <w:r w:rsidR="00CA0EB4" w:rsidRPr="003E2F91">
        <w:rPr>
          <w:rFonts w:ascii="Times New Roman" w:hAnsi="Times New Roman"/>
          <w:noProof/>
          <w:sz w:val="24"/>
          <w:szCs w:val="24"/>
          <w:lang w:val="sr-Cyrl-CS"/>
        </w:rPr>
        <w:t>ти</w:t>
      </w:r>
      <w:r w:rsidRPr="003E2F91">
        <w:rPr>
          <w:rFonts w:ascii="Times New Roman" w:hAnsi="Times New Roman"/>
          <w:noProof/>
          <w:sz w:val="24"/>
          <w:szCs w:val="24"/>
          <w:lang w:val="sr-Cyrl-CS"/>
        </w:rPr>
        <w:t xml:space="preserve"> додатн</w:t>
      </w:r>
      <w:r w:rsidR="00CA0EB4"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 знања у области малољетничке делинквенције и улози социјалне заштите у систему малољетничког правосуђа.</w:t>
      </w:r>
    </w:p>
    <w:p w:rsidR="009274DA" w:rsidRPr="003E2F91" w:rsidRDefault="009274DA" w:rsidP="009274DA">
      <w:pPr>
        <w:spacing w:after="0"/>
        <w:jc w:val="both"/>
        <w:rPr>
          <w:rFonts w:ascii="Times New Roman" w:hAnsi="Times New Roman"/>
          <w:noProof/>
          <w:sz w:val="24"/>
          <w:szCs w:val="24"/>
          <w:lang w:val="bs-Latn-BA"/>
        </w:rPr>
      </w:pPr>
    </w:p>
    <w:p w:rsidR="008501EE" w:rsidRPr="003E2F91" w:rsidRDefault="00D77A3C" w:rsidP="008501EE">
      <w:pPr>
        <w:rPr>
          <w:rFonts w:ascii="Times New Roman" w:hAnsi="Times New Roman"/>
          <w:b/>
          <w:noProof/>
          <w:sz w:val="24"/>
          <w:szCs w:val="24"/>
          <w:lang w:val="sr-Cyrl-CS" w:eastAsia="sr-Cyrl-BA"/>
        </w:rPr>
      </w:pPr>
      <w:r w:rsidRPr="003E2F91">
        <w:rPr>
          <w:rFonts w:ascii="Times New Roman" w:hAnsi="Times New Roman"/>
          <w:b/>
          <w:noProof/>
          <w:sz w:val="24"/>
          <w:szCs w:val="24"/>
          <w:lang w:val="sr-Cyrl-CS" w:eastAsia="sr-Cyrl-BA"/>
        </w:rPr>
        <w:t>1.</w:t>
      </w:r>
      <w:r w:rsidRPr="003E2F91">
        <w:rPr>
          <w:rFonts w:ascii="Times New Roman" w:hAnsi="Times New Roman"/>
          <w:b/>
          <w:noProof/>
          <w:sz w:val="24"/>
          <w:szCs w:val="24"/>
          <w:lang w:eastAsia="sr-Cyrl-BA"/>
        </w:rPr>
        <w:t>1</w:t>
      </w:r>
      <w:r w:rsidR="008501EE" w:rsidRPr="003E2F91">
        <w:rPr>
          <w:rFonts w:ascii="Times New Roman" w:hAnsi="Times New Roman"/>
          <w:b/>
          <w:noProof/>
          <w:sz w:val="24"/>
          <w:szCs w:val="24"/>
          <w:lang w:val="sr-Cyrl-CS" w:eastAsia="sr-Cyrl-BA"/>
        </w:rPr>
        <w:t xml:space="preserve"> Систем социјалне заштите у Републици Српској</w:t>
      </w:r>
    </w:p>
    <w:p w:rsidR="008501EE" w:rsidRPr="003E2F91" w:rsidRDefault="008501EE" w:rsidP="009274DA">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Систем социјалне, породичне и дјечије заштите у Републици Српској организован је на нивоу Републике и на нивоу јединица локалне самоуправе, односно</w:t>
      </w:r>
      <w:r w:rsidR="006E043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носиоци социјалне заштите су Република и градови/општине. Носиоци социјалне заштите</w:t>
      </w:r>
      <w:r w:rsidR="006E043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 складу са Законом о социјалној заштити</w:t>
      </w:r>
      <w:r w:rsidR="00117658"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имају обавезу да подстичу развој социјалне заштите, организовано раде на остваривању њених циљева, обезбјеђују остваривање права утврђених наведеним законима, укључујући и финансирање тих права, установљавају и друга права и прописују услове за њихово остваривање, обезбјеђују средства и оснивају установе ради реализације права.       </w:t>
      </w:r>
    </w:p>
    <w:p w:rsidR="008501EE" w:rsidRPr="003E2F91" w:rsidRDefault="008501EE" w:rsidP="009274DA">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w:t>
      </w:r>
      <w:r w:rsidR="009678AD" w:rsidRPr="003E2F91">
        <w:rPr>
          <w:rFonts w:ascii="Times New Roman" w:hAnsi="Times New Roman"/>
          <w:noProof/>
          <w:sz w:val="24"/>
          <w:szCs w:val="24"/>
          <w:lang w:val="sr-Cyrl-CS"/>
        </w:rPr>
        <w:t xml:space="preserve">  У Републици Српској дјелује 49 центара за социјални рад и 13</w:t>
      </w:r>
      <w:r w:rsidRPr="003E2F91">
        <w:rPr>
          <w:rFonts w:ascii="Times New Roman" w:hAnsi="Times New Roman"/>
          <w:noProof/>
          <w:sz w:val="24"/>
          <w:szCs w:val="24"/>
          <w:lang w:val="sr-Cyrl-CS"/>
        </w:rPr>
        <w:t xml:space="preserve"> служби социјалне </w:t>
      </w:r>
      <w:r w:rsidR="009678AD" w:rsidRPr="003E2F91">
        <w:rPr>
          <w:rFonts w:ascii="Times New Roman" w:hAnsi="Times New Roman"/>
          <w:noProof/>
          <w:sz w:val="24"/>
          <w:szCs w:val="24"/>
          <w:lang w:val="sr-Cyrl-CS"/>
        </w:rPr>
        <w:t xml:space="preserve">и дјечије </w:t>
      </w:r>
      <w:r w:rsidRPr="003E2F91">
        <w:rPr>
          <w:rFonts w:ascii="Times New Roman" w:hAnsi="Times New Roman"/>
          <w:noProof/>
          <w:sz w:val="24"/>
          <w:szCs w:val="24"/>
          <w:lang w:val="sr-Cyrl-CS"/>
        </w:rPr>
        <w:t xml:space="preserve">заштите, које су организоване у склопу административне службе општине, обично под надлежношћу </w:t>
      </w:r>
      <w:r w:rsidR="00846A8D" w:rsidRPr="003E2F91">
        <w:rPr>
          <w:rFonts w:ascii="Times New Roman" w:hAnsi="Times New Roman"/>
          <w:noProof/>
          <w:sz w:val="24"/>
          <w:szCs w:val="24"/>
          <w:lang w:val="sr-Cyrl-CS"/>
        </w:rPr>
        <w:t>о</w:t>
      </w:r>
      <w:r w:rsidRPr="003E2F91">
        <w:rPr>
          <w:rFonts w:ascii="Times New Roman" w:hAnsi="Times New Roman"/>
          <w:noProof/>
          <w:sz w:val="24"/>
          <w:szCs w:val="24"/>
          <w:lang w:val="sr-Cyrl-CS"/>
        </w:rPr>
        <w:t>дјељења за друштвене дјелатности. Поред центара за социјални рад, на подручју Републике Српске има седам установа за смјештај корисника, чији је оснивач Влада. Послови социјалне заштите могу се радити, поред јавног</w:t>
      </w:r>
      <w:r w:rsidR="006E043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и у приватном и невладином сектору. Такво законско одређење омогућило је рад приватних установа социјалне заштите и дјеловање невладиних организација и корисничких удружења на пословима пружања услуга непосредне помоћи и подршке корисницима. Послове дјечије заштите </w:t>
      </w:r>
      <w:r w:rsidR="000066A8" w:rsidRPr="003E2F91">
        <w:rPr>
          <w:rFonts w:ascii="Times New Roman" w:hAnsi="Times New Roman"/>
          <w:noProof/>
          <w:sz w:val="24"/>
          <w:szCs w:val="24"/>
          <w:lang w:val="sr-Cyrl-CS"/>
        </w:rPr>
        <w:t>с</w:t>
      </w:r>
      <w:r w:rsidRPr="003E2F91">
        <w:rPr>
          <w:rFonts w:ascii="Times New Roman" w:hAnsi="Times New Roman"/>
          <w:noProof/>
          <w:sz w:val="24"/>
          <w:szCs w:val="24"/>
          <w:lang w:val="sr-Cyrl-CS"/>
        </w:rPr>
        <w:t>проводи Јавни фонд за дјечију заштиту, путем којег се врше новчани трансфери према корисницима права из Закона о дјечијој заштити. Јединственост организационог дјеловања система социјалне, породичне и дјечије заштите се огледа у јединственом поступању и примјени Закона о социјалној заштити, Породичног закона и Закона о дјечијој заштити на цијелој териториј</w:t>
      </w:r>
      <w:r w:rsidR="00AE59A1"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 Републике Српске. Проширена права у области социјалне заштите су намијењена за обезбјеђивање социјалне подршке оним лицима када законом предвиђене социјалне услуге не могу адекватно одговорити на специфичност њихових потреба. Финансирање социјалне заштите у Републици Српској врши се из јавних прихода који се обезбјеђују у буџету Републике</w:t>
      </w:r>
      <w:r w:rsidR="009678AD" w:rsidRPr="003E2F91">
        <w:rPr>
          <w:rFonts w:ascii="Times New Roman" w:hAnsi="Times New Roman"/>
          <w:noProof/>
          <w:sz w:val="24"/>
          <w:szCs w:val="24"/>
          <w:lang w:val="sr-Cyrl-CS"/>
        </w:rPr>
        <w:t xml:space="preserve"> и</w:t>
      </w:r>
      <w:r w:rsidRPr="003E2F91">
        <w:rPr>
          <w:rFonts w:ascii="Times New Roman" w:hAnsi="Times New Roman"/>
          <w:noProof/>
          <w:sz w:val="24"/>
          <w:szCs w:val="24"/>
          <w:lang w:val="sr-Cyrl-CS"/>
        </w:rPr>
        <w:t xml:space="preserve"> буџетима јединица локалне самоуправе. Поједине социјалне услуге у мјешовитом систему социјалне заштите могу се финансирати донаторским средствима, средствима правних и физичких лица и прилозима грађана. Корисници учествују с властитим средствима у финансирању појединих права сагласно условима и критеријумима који су прописани Законом о социјалној заштити. Финансирање права из Закона о дјечијој заштити у највећем дијелу се обезбјеђује из доприноса на бруто плате запослених у висини од 1,8%. Недостајућа средства за реализацију права из Закона о дјечијој </w:t>
      </w:r>
      <w:r w:rsidR="0078738A" w:rsidRPr="003E2F91">
        <w:rPr>
          <w:rFonts w:ascii="Times New Roman" w:hAnsi="Times New Roman"/>
          <w:noProof/>
          <w:sz w:val="24"/>
          <w:szCs w:val="24"/>
          <w:lang w:val="sr-Cyrl-CS"/>
        </w:rPr>
        <w:t xml:space="preserve">заштити </w:t>
      </w:r>
      <w:r w:rsidRPr="003E2F91">
        <w:rPr>
          <w:rFonts w:ascii="Times New Roman" w:hAnsi="Times New Roman"/>
          <w:noProof/>
          <w:sz w:val="24"/>
          <w:szCs w:val="24"/>
          <w:lang w:val="sr-Cyrl-CS"/>
        </w:rPr>
        <w:t xml:space="preserve">обезбјеђује Република из </w:t>
      </w:r>
      <w:r w:rsidR="00AE59A1" w:rsidRPr="003E2F91">
        <w:rPr>
          <w:rFonts w:ascii="Times New Roman" w:hAnsi="Times New Roman"/>
          <w:noProof/>
          <w:sz w:val="24"/>
          <w:szCs w:val="24"/>
          <w:lang w:val="sr-Cyrl-CS"/>
        </w:rPr>
        <w:t>Б</w:t>
      </w:r>
      <w:r w:rsidRPr="003E2F91">
        <w:rPr>
          <w:rFonts w:ascii="Times New Roman" w:hAnsi="Times New Roman"/>
          <w:noProof/>
          <w:sz w:val="24"/>
          <w:szCs w:val="24"/>
          <w:lang w:val="sr-Cyrl-CS"/>
        </w:rPr>
        <w:t>уџета. Исплат</w:t>
      </w:r>
      <w:r w:rsidR="004C1A9F"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 средстава корисницима реализује Јавни фонд за дјечију заштиту који је један од три фонда система социјал</w:t>
      </w:r>
      <w:r w:rsidR="004C1A9F" w:rsidRPr="003E2F91">
        <w:rPr>
          <w:rFonts w:ascii="Times New Roman" w:hAnsi="Times New Roman"/>
          <w:noProof/>
          <w:sz w:val="24"/>
          <w:szCs w:val="24"/>
          <w:lang w:val="sr-Cyrl-CS"/>
        </w:rPr>
        <w:t>н</w:t>
      </w:r>
      <w:r w:rsidRPr="003E2F91">
        <w:rPr>
          <w:rFonts w:ascii="Times New Roman" w:hAnsi="Times New Roman"/>
          <w:noProof/>
          <w:sz w:val="24"/>
          <w:szCs w:val="24"/>
          <w:lang w:val="sr-Cyrl-CS"/>
        </w:rPr>
        <w:t xml:space="preserve">ог осигурања у Републици Српској. У </w:t>
      </w:r>
      <w:r w:rsidRPr="003E2F91">
        <w:rPr>
          <w:rFonts w:ascii="Times New Roman" w:hAnsi="Times New Roman"/>
          <w:bCs/>
          <w:noProof/>
          <w:sz w:val="24"/>
          <w:szCs w:val="24"/>
          <w:lang w:val="sr-Cyrl-CS"/>
        </w:rPr>
        <w:t>Републици Српској</w:t>
      </w:r>
      <w:r w:rsidRPr="003E2F91">
        <w:rPr>
          <w:rFonts w:ascii="Times New Roman" w:hAnsi="Times New Roman"/>
          <w:noProof/>
          <w:sz w:val="24"/>
          <w:szCs w:val="24"/>
          <w:lang w:val="sr-Cyrl-CS"/>
        </w:rPr>
        <w:t xml:space="preserve"> стручни надзор над радом </w:t>
      </w:r>
      <w:r w:rsidR="00C83017" w:rsidRPr="003E2F91">
        <w:rPr>
          <w:rFonts w:ascii="Times New Roman" w:hAnsi="Times New Roman"/>
          <w:noProof/>
          <w:sz w:val="24"/>
          <w:szCs w:val="24"/>
          <w:lang w:val="sr-Cyrl-CS"/>
        </w:rPr>
        <w:t>ц</w:t>
      </w:r>
      <w:r w:rsidRPr="003E2F91">
        <w:rPr>
          <w:rFonts w:ascii="Times New Roman" w:hAnsi="Times New Roman"/>
          <w:noProof/>
          <w:sz w:val="24"/>
          <w:szCs w:val="24"/>
          <w:lang w:val="sr-Cyrl-CS"/>
        </w:rPr>
        <w:t xml:space="preserve">ентара за социјални рад врши Министарство здравља и социјалне заштите.  Такође, постоји и </w:t>
      </w:r>
      <w:r w:rsidR="00D0038B"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нспекција за социјалну заштиту, која контролише рад свих </w:t>
      </w:r>
      <w:r w:rsidRPr="003E2F91">
        <w:rPr>
          <w:rFonts w:ascii="Times New Roman" w:hAnsi="Times New Roman"/>
          <w:noProof/>
          <w:sz w:val="24"/>
          <w:szCs w:val="24"/>
          <w:lang w:val="sr-Cyrl-CS"/>
        </w:rPr>
        <w:lastRenderedPageBreak/>
        <w:t>установа социјалне зашти</w:t>
      </w:r>
      <w:r w:rsidR="006E043A" w:rsidRPr="003E2F91">
        <w:rPr>
          <w:rFonts w:ascii="Times New Roman" w:hAnsi="Times New Roman"/>
          <w:noProof/>
          <w:sz w:val="24"/>
          <w:szCs w:val="24"/>
          <w:lang w:val="sr-Cyrl-CS"/>
        </w:rPr>
        <w:t xml:space="preserve">те. </w:t>
      </w:r>
      <w:r w:rsidRPr="003E2F91">
        <w:rPr>
          <w:rFonts w:ascii="Times New Roman" w:hAnsi="Times New Roman"/>
          <w:noProof/>
          <w:sz w:val="24"/>
          <w:szCs w:val="24"/>
          <w:lang w:val="sr-Cyrl-CS"/>
        </w:rPr>
        <w:t>Министарство здравља и социјалне заштите као другостепени орган</w:t>
      </w:r>
      <w:r w:rsidR="006E043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врши надзор над радом првостепеног органа. Основна права у социјалној заштити по Закону о социјалној заштити су:</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а) новчана помоћ - у склопу овог права корисник може да оствари и право на здравствено осигурање, ако га не може остварити по другом основу. Корисници права на новчану пом</w:t>
      </w:r>
      <w:r w:rsidR="009678AD" w:rsidRPr="003E2F91">
        <w:rPr>
          <w:rFonts w:ascii="Times New Roman" w:eastAsia="Calibri" w:hAnsi="Times New Roman"/>
          <w:noProof/>
          <w:sz w:val="24"/>
          <w:szCs w:val="24"/>
          <w:lang w:val="sr-Cyrl-CS" w:eastAsia="bs-Latn-BA" w:bidi="bs-Latn-BA"/>
        </w:rPr>
        <w:t xml:space="preserve">оћ су лица која имају проблема </w:t>
      </w:r>
      <w:r w:rsidRPr="003E2F91">
        <w:rPr>
          <w:rFonts w:ascii="Times New Roman" w:eastAsia="Calibri" w:hAnsi="Times New Roman"/>
          <w:noProof/>
          <w:sz w:val="24"/>
          <w:szCs w:val="24"/>
          <w:lang w:val="sr-Cyrl-CS" w:eastAsia="bs-Latn-BA" w:bidi="bs-Latn-BA"/>
        </w:rPr>
        <w:t>у задовољавању основних животних потреба и који се налазе у стању апсолутног сиромаштва.</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б) додатак за помоћ и његу другог лица - у склопу овог права корисник може да оствари и право на здравствено осигурање, ако га не може остварити по другом основу. Корисници права  на додатак за помоћ и његу другог лица су лица с инвалидитетом, као и друга лица чије функционално стање организма захт</w:t>
      </w:r>
      <w:r w:rsidR="00BD7019" w:rsidRPr="003E2F91">
        <w:rPr>
          <w:rFonts w:ascii="Times New Roman" w:eastAsia="Calibri" w:hAnsi="Times New Roman"/>
          <w:noProof/>
          <w:sz w:val="24"/>
          <w:szCs w:val="24"/>
          <w:lang w:val="sr-Cyrl-CS" w:eastAsia="bs-Latn-BA" w:bidi="bs-Latn-BA"/>
        </w:rPr>
        <w:t>и</w:t>
      </w:r>
      <w:r w:rsidRPr="003E2F91">
        <w:rPr>
          <w:rFonts w:ascii="Times New Roman" w:eastAsia="Calibri" w:hAnsi="Times New Roman"/>
          <w:noProof/>
          <w:sz w:val="24"/>
          <w:szCs w:val="24"/>
          <w:lang w:val="sr-Cyrl-CS" w:eastAsia="bs-Latn-BA" w:bidi="bs-Latn-BA"/>
        </w:rPr>
        <w:t>јева потпуну или дјелимичну помоћ</w:t>
      </w:r>
      <w:r w:rsidR="00394E15" w:rsidRPr="003E2F91">
        <w:rPr>
          <w:rFonts w:ascii="Times New Roman" w:eastAsia="Calibri" w:hAnsi="Times New Roman"/>
          <w:noProof/>
          <w:sz w:val="24"/>
          <w:szCs w:val="24"/>
          <w:lang w:val="sr-Cyrl-CS" w:eastAsia="bs-Latn-BA" w:bidi="bs-Latn-BA"/>
        </w:rPr>
        <w:t>. Ово пр</w:t>
      </w:r>
      <w:r w:rsidR="006625BB">
        <w:rPr>
          <w:rFonts w:ascii="Times New Roman" w:eastAsia="Calibri" w:hAnsi="Times New Roman"/>
          <w:noProof/>
          <w:sz w:val="24"/>
          <w:szCs w:val="24"/>
          <w:lang w:val="sr-Latn-BA" w:eastAsia="bs-Latn-BA" w:bidi="bs-Latn-BA"/>
        </w:rPr>
        <w:t>a</w:t>
      </w:r>
      <w:r w:rsidR="00394E15" w:rsidRPr="003E2F91">
        <w:rPr>
          <w:rFonts w:ascii="Times New Roman" w:eastAsia="Calibri" w:hAnsi="Times New Roman"/>
          <w:noProof/>
          <w:sz w:val="24"/>
          <w:szCs w:val="24"/>
          <w:lang w:val="sr-Cyrl-CS" w:eastAsia="bs-Latn-BA" w:bidi="bs-Latn-BA"/>
        </w:rPr>
        <w:t>во произилази из потребе</w:t>
      </w:r>
      <w:r w:rsidRPr="003E2F91">
        <w:rPr>
          <w:rFonts w:ascii="Times New Roman" w:eastAsia="Calibri" w:hAnsi="Times New Roman"/>
          <w:noProof/>
          <w:sz w:val="24"/>
          <w:szCs w:val="24"/>
          <w:lang w:val="sr-Cyrl-CS" w:eastAsia="bs-Latn-BA" w:bidi="bs-Latn-BA"/>
        </w:rPr>
        <w:t xml:space="preserve"> друштва да уважи стање функционалне зависности и представља компе</w:t>
      </w:r>
      <w:r w:rsidR="00AB3160" w:rsidRPr="003E2F91">
        <w:rPr>
          <w:rFonts w:ascii="Times New Roman" w:eastAsia="Calibri" w:hAnsi="Times New Roman"/>
          <w:noProof/>
          <w:sz w:val="24"/>
          <w:szCs w:val="24"/>
          <w:lang w:val="sr-Cyrl-CS" w:eastAsia="bs-Latn-BA" w:bidi="bs-Latn-BA"/>
        </w:rPr>
        <w:t>н</w:t>
      </w:r>
      <w:r w:rsidRPr="003E2F91">
        <w:rPr>
          <w:rFonts w:ascii="Times New Roman" w:eastAsia="Calibri" w:hAnsi="Times New Roman"/>
          <w:noProof/>
          <w:sz w:val="24"/>
          <w:szCs w:val="24"/>
          <w:lang w:val="sr-Cyrl-CS" w:eastAsia="bs-Latn-BA" w:bidi="bs-Latn-BA"/>
        </w:rPr>
        <w:t xml:space="preserve">зационо право усмјерено према изједначавању могућности и животних шанси лица с инвалидитетом. </w:t>
      </w:r>
    </w:p>
    <w:p w:rsidR="008501EE" w:rsidRPr="003E2F91" w:rsidRDefault="008501EE" w:rsidP="001F2527">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 xml:space="preserve">в) подршка у изједначавању могућности дјеце и омладине са сметњама у развоју: </w:t>
      </w:r>
      <w:r w:rsidR="00E53CB7" w:rsidRPr="003E2F91">
        <w:rPr>
          <w:rFonts w:ascii="Times New Roman" w:eastAsia="Calibri" w:hAnsi="Times New Roman"/>
          <w:noProof/>
          <w:sz w:val="24"/>
          <w:szCs w:val="24"/>
          <w:lang w:val="sr-Cyrl-CS" w:eastAsia="bs-Latn-BA" w:bidi="bs-Latn-BA"/>
        </w:rPr>
        <w:t>к</w:t>
      </w:r>
      <w:r w:rsidRPr="003E2F91">
        <w:rPr>
          <w:rFonts w:ascii="Times New Roman" w:eastAsia="Calibri" w:hAnsi="Times New Roman"/>
          <w:noProof/>
          <w:sz w:val="24"/>
          <w:szCs w:val="24"/>
          <w:lang w:val="sr-Cyrl-CS" w:eastAsia="bs-Latn-BA" w:bidi="bs-Latn-BA"/>
        </w:rPr>
        <w:t>орисници права на подршку у изједначавању могућности дјеце и омладине са сметњам</w:t>
      </w:r>
      <w:r w:rsidR="00394E15" w:rsidRPr="003E2F91">
        <w:rPr>
          <w:rFonts w:ascii="Times New Roman" w:eastAsia="Calibri" w:hAnsi="Times New Roman"/>
          <w:noProof/>
          <w:sz w:val="24"/>
          <w:szCs w:val="24"/>
          <w:lang w:val="sr-Cyrl-CS" w:eastAsia="bs-Latn-BA" w:bidi="bs-Latn-BA"/>
        </w:rPr>
        <w:t xml:space="preserve">а у развоју су дјеца и омладина </w:t>
      </w:r>
      <w:r w:rsidRPr="003E2F91">
        <w:rPr>
          <w:rFonts w:ascii="Times New Roman" w:eastAsia="Calibri" w:hAnsi="Times New Roman"/>
          <w:noProof/>
          <w:sz w:val="24"/>
          <w:szCs w:val="24"/>
          <w:lang w:val="sr-Cyrl-CS" w:eastAsia="bs-Latn-BA" w:bidi="bs-Latn-BA"/>
        </w:rPr>
        <w:t xml:space="preserve">с физичким, менталним, чулним или комбинованим сметњама код којих је извршена процјена </w:t>
      </w:r>
      <w:r w:rsidR="001F2527" w:rsidRPr="003E2F91">
        <w:rPr>
          <w:rFonts w:ascii="Times New Roman" w:eastAsia="Calibri" w:hAnsi="Times New Roman"/>
          <w:noProof/>
          <w:sz w:val="24"/>
          <w:szCs w:val="24"/>
          <w:lang w:val="sr-Cyrl-CS" w:eastAsia="bs-Latn-BA" w:bidi="bs-Latn-BA"/>
        </w:rPr>
        <w:t xml:space="preserve">потреба и усмјеравање дјеце и </w:t>
      </w:r>
      <w:r w:rsidRPr="003E2F91">
        <w:rPr>
          <w:rFonts w:ascii="Times New Roman" w:eastAsia="Calibri" w:hAnsi="Times New Roman"/>
          <w:noProof/>
          <w:sz w:val="24"/>
          <w:szCs w:val="24"/>
          <w:lang w:val="sr-Cyrl-CS" w:eastAsia="bs-Latn-BA" w:bidi="bs-Latn-BA"/>
        </w:rPr>
        <w:t>омладине, а која су послије завршене основне школе, а најкасније до 30. године живота,</w:t>
      </w:r>
      <w:r w:rsidR="001F2527" w:rsidRPr="003E2F91">
        <w:rPr>
          <w:rFonts w:ascii="Times New Roman" w:eastAsia="Calibri" w:hAnsi="Times New Roman"/>
          <w:noProof/>
          <w:sz w:val="24"/>
          <w:szCs w:val="24"/>
          <w:lang w:val="sr-Cyrl-CS" w:eastAsia="bs-Latn-BA" w:bidi="bs-Latn-BA"/>
        </w:rPr>
        <w:t xml:space="preserve"> </w:t>
      </w:r>
      <w:r w:rsidRPr="003E2F91">
        <w:rPr>
          <w:rFonts w:ascii="Times New Roman" w:eastAsia="Calibri" w:hAnsi="Times New Roman"/>
          <w:noProof/>
          <w:sz w:val="24"/>
          <w:szCs w:val="24"/>
          <w:lang w:val="sr-Cyrl-CS" w:eastAsia="bs-Latn-BA" w:bidi="bs-Latn-BA"/>
        </w:rPr>
        <w:t>укључена у процес образовања, а то право не мо</w:t>
      </w:r>
      <w:r w:rsidR="001F2527" w:rsidRPr="003E2F91">
        <w:rPr>
          <w:rFonts w:ascii="Times New Roman" w:eastAsia="Calibri" w:hAnsi="Times New Roman"/>
          <w:noProof/>
          <w:sz w:val="24"/>
          <w:szCs w:val="24"/>
          <w:lang w:val="sr-Cyrl-CS" w:eastAsia="bs-Latn-BA" w:bidi="bs-Latn-BA"/>
        </w:rPr>
        <w:t>гу остварити по другом основу.</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г) смјештај у установу: корисници права на смјештај у установу су лица којима је, након проведене стручне процјене, утврђено да је институционални смјештај најоптималнији облик социјалног збрињавања. Корисници могу остварити ову услугу на терет буџетских средстава јединице локалне самоуправе уколико испуњавају законом прописане услове. Смјештај стари</w:t>
      </w:r>
      <w:r w:rsidR="006625BB">
        <w:rPr>
          <w:rFonts w:ascii="Times New Roman" w:eastAsia="Calibri" w:hAnsi="Times New Roman"/>
          <w:noProof/>
          <w:sz w:val="24"/>
          <w:szCs w:val="24"/>
          <w:lang w:val="sr-Cyrl-BA" w:eastAsia="bs-Latn-BA" w:bidi="bs-Latn-BA"/>
        </w:rPr>
        <w:t>ји</w:t>
      </w:r>
      <w:r w:rsidRPr="003E2F91">
        <w:rPr>
          <w:rFonts w:ascii="Times New Roman" w:eastAsia="Calibri" w:hAnsi="Times New Roman"/>
          <w:noProof/>
          <w:sz w:val="24"/>
          <w:szCs w:val="24"/>
          <w:lang w:val="sr-Cyrl-CS" w:eastAsia="bs-Latn-BA" w:bidi="bs-Latn-BA"/>
        </w:rPr>
        <w:t>х и изнемоглих лица у установе за трајно збрињавање може се остварити</w:t>
      </w:r>
      <w:r w:rsidR="001F2527" w:rsidRPr="003E2F91">
        <w:rPr>
          <w:rFonts w:ascii="Times New Roman" w:eastAsia="Calibri" w:hAnsi="Times New Roman"/>
          <w:noProof/>
          <w:sz w:val="24"/>
          <w:szCs w:val="24"/>
          <w:lang w:val="sr-Cyrl-CS" w:eastAsia="bs-Latn-BA" w:bidi="bs-Latn-BA"/>
        </w:rPr>
        <w:t xml:space="preserve"> и на лични захтјев или захтјев</w:t>
      </w:r>
      <w:r w:rsidRPr="003E2F91">
        <w:rPr>
          <w:rFonts w:ascii="Times New Roman" w:eastAsia="Calibri" w:hAnsi="Times New Roman"/>
          <w:noProof/>
          <w:sz w:val="24"/>
          <w:szCs w:val="24"/>
          <w:lang w:val="sr-Cyrl-CS" w:eastAsia="bs-Latn-BA" w:bidi="bs-Latn-BA"/>
        </w:rPr>
        <w:t xml:space="preserve"> породице уколико средства неопходна за збрињавање обезбиједе сами. </w:t>
      </w:r>
    </w:p>
    <w:p w:rsidR="0025037A" w:rsidRPr="003E2F91" w:rsidRDefault="00E02AC2" w:rsidP="0025037A">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 xml:space="preserve">д) </w:t>
      </w:r>
      <w:r w:rsidR="008501EE" w:rsidRPr="003E2F91">
        <w:rPr>
          <w:rFonts w:ascii="Times New Roman" w:eastAsia="Calibri" w:hAnsi="Times New Roman"/>
          <w:noProof/>
          <w:sz w:val="24"/>
          <w:szCs w:val="24"/>
          <w:lang w:val="sr-Cyrl-CS" w:eastAsia="bs-Latn-BA" w:bidi="bs-Latn-BA"/>
        </w:rPr>
        <w:t>збрињавање у хранитељску породицу: корисници права на збрињавање у хранитељску породицу су лица која се налазе у истом или сличном стању потреба за социјалним збрињавањем као и лица која су смјештена у установ</w:t>
      </w:r>
      <w:r w:rsidR="008C186E" w:rsidRPr="003E2F91">
        <w:rPr>
          <w:rFonts w:ascii="Times New Roman" w:eastAsia="Calibri" w:hAnsi="Times New Roman"/>
          <w:noProof/>
          <w:sz w:val="24"/>
          <w:szCs w:val="24"/>
          <w:lang w:val="sr-Cyrl-CS" w:eastAsia="bs-Latn-BA" w:bidi="bs-Latn-BA"/>
        </w:rPr>
        <w:t>е</w:t>
      </w:r>
      <w:r w:rsidR="008501EE" w:rsidRPr="003E2F91">
        <w:rPr>
          <w:rFonts w:ascii="Times New Roman" w:eastAsia="Calibri" w:hAnsi="Times New Roman"/>
          <w:noProof/>
          <w:sz w:val="24"/>
          <w:szCs w:val="24"/>
          <w:lang w:val="sr-Cyrl-CS" w:eastAsia="bs-Latn-BA" w:bidi="bs-Latn-BA"/>
        </w:rPr>
        <w:t xml:space="preserve"> социјалне заштите. Разлика </w:t>
      </w:r>
      <w:r w:rsidR="003D07E4" w:rsidRPr="003E2F91">
        <w:rPr>
          <w:rFonts w:ascii="Times New Roman" w:eastAsia="Calibri" w:hAnsi="Times New Roman"/>
          <w:noProof/>
          <w:sz w:val="24"/>
          <w:szCs w:val="24"/>
          <w:lang w:val="bs-Latn-BA" w:eastAsia="bs-Latn-BA" w:bidi="bs-Latn-BA"/>
        </w:rPr>
        <w:t xml:space="preserve">je </w:t>
      </w:r>
      <w:r w:rsidR="00AE59A1" w:rsidRPr="003E2F91">
        <w:rPr>
          <w:rFonts w:ascii="Times New Roman" w:eastAsia="Calibri" w:hAnsi="Times New Roman"/>
          <w:noProof/>
          <w:sz w:val="24"/>
          <w:szCs w:val="24"/>
          <w:lang w:val="sr-Cyrl-CS" w:eastAsia="bs-Latn-BA" w:bidi="bs-Latn-BA"/>
        </w:rPr>
        <w:t>у томе</w:t>
      </w:r>
      <w:r w:rsidRPr="003E2F91">
        <w:rPr>
          <w:rFonts w:ascii="Times New Roman" w:eastAsia="Calibri" w:hAnsi="Times New Roman"/>
          <w:noProof/>
          <w:sz w:val="24"/>
          <w:szCs w:val="24"/>
          <w:lang w:val="sr-Cyrl-CS" w:eastAsia="bs-Latn-BA" w:bidi="bs-Latn-BA"/>
        </w:rPr>
        <w:t xml:space="preserve"> </w:t>
      </w:r>
      <w:r w:rsidR="008501EE" w:rsidRPr="003E2F91">
        <w:rPr>
          <w:rFonts w:ascii="Times New Roman" w:eastAsia="Calibri" w:hAnsi="Times New Roman"/>
          <w:noProof/>
          <w:sz w:val="24"/>
          <w:szCs w:val="24"/>
          <w:lang w:val="sr-Cyrl-CS" w:eastAsia="bs-Latn-BA" w:bidi="bs-Latn-BA"/>
        </w:rPr>
        <w:t>што је хранитељство препознато као прихватљивији и опти</w:t>
      </w:r>
      <w:r w:rsidR="0025037A" w:rsidRPr="003E2F91">
        <w:rPr>
          <w:rFonts w:ascii="Times New Roman" w:eastAsia="Calibri" w:hAnsi="Times New Roman"/>
          <w:noProof/>
          <w:sz w:val="24"/>
          <w:szCs w:val="24"/>
          <w:lang w:val="sr-Cyrl-CS" w:eastAsia="bs-Latn-BA" w:bidi="bs-Latn-BA"/>
        </w:rPr>
        <w:t xml:space="preserve">малнији облик социјалне заштите </w:t>
      </w:r>
      <w:r w:rsidR="008501EE" w:rsidRPr="003E2F91">
        <w:rPr>
          <w:rFonts w:ascii="Times New Roman" w:eastAsia="Calibri" w:hAnsi="Times New Roman"/>
          <w:noProof/>
          <w:sz w:val="24"/>
          <w:szCs w:val="24"/>
          <w:lang w:val="sr-Cyrl-CS" w:eastAsia="bs-Latn-BA" w:bidi="bs-Latn-BA"/>
        </w:rPr>
        <w:t>ф</w:t>
      </w:r>
      <w:r w:rsidR="0025037A" w:rsidRPr="003E2F91">
        <w:rPr>
          <w:rFonts w:ascii="Times New Roman" w:eastAsia="Calibri" w:hAnsi="Times New Roman"/>
          <w:noProof/>
          <w:sz w:val="24"/>
          <w:szCs w:val="24"/>
          <w:lang w:val="sr-Cyrl-CS" w:eastAsia="bs-Latn-BA" w:bidi="bs-Latn-BA"/>
        </w:rPr>
        <w:t>ункционално зависних корисника.</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ђ) помоћ и њега у кући: корисници права на помоћ и његу у кући су стар</w:t>
      </w:r>
      <w:r w:rsidR="006625BB">
        <w:rPr>
          <w:rFonts w:ascii="Times New Roman" w:eastAsia="Calibri" w:hAnsi="Times New Roman"/>
          <w:noProof/>
          <w:sz w:val="24"/>
          <w:szCs w:val="24"/>
          <w:lang w:val="sr-Cyrl-CS" w:eastAsia="bs-Latn-BA" w:bidi="bs-Latn-BA"/>
        </w:rPr>
        <w:t>иј</w:t>
      </w:r>
      <w:r w:rsidRPr="003E2F91">
        <w:rPr>
          <w:rFonts w:ascii="Times New Roman" w:eastAsia="Calibri" w:hAnsi="Times New Roman"/>
          <w:noProof/>
          <w:sz w:val="24"/>
          <w:szCs w:val="24"/>
          <w:lang w:val="sr-Cyrl-CS" w:eastAsia="bs-Latn-BA" w:bidi="bs-Latn-BA"/>
        </w:rPr>
        <w:t>а, изнемогла и лица с инвалидитетом којима се обезбјеђује социјална подршк</w:t>
      </w:r>
      <w:r w:rsidR="00E02AC2" w:rsidRPr="003E2F91">
        <w:rPr>
          <w:rFonts w:ascii="Times New Roman" w:eastAsia="Calibri" w:hAnsi="Times New Roman"/>
          <w:noProof/>
          <w:sz w:val="24"/>
          <w:szCs w:val="24"/>
          <w:lang w:val="sr-Cyrl-CS" w:eastAsia="bs-Latn-BA" w:bidi="bs-Latn-BA"/>
        </w:rPr>
        <w:t xml:space="preserve">а у њиховом стамбеном простору. </w:t>
      </w:r>
      <w:r w:rsidR="000871EA" w:rsidRPr="003E2F91">
        <w:rPr>
          <w:rFonts w:ascii="Times New Roman" w:eastAsia="Calibri" w:hAnsi="Times New Roman"/>
          <w:noProof/>
          <w:sz w:val="24"/>
          <w:szCs w:val="24"/>
          <w:lang w:val="sr-Cyrl-CS" w:eastAsia="bs-Latn-BA" w:bidi="bs-Latn-BA"/>
        </w:rPr>
        <w:t>То</w:t>
      </w:r>
      <w:r w:rsidRPr="003E2F91">
        <w:rPr>
          <w:rFonts w:ascii="Times New Roman" w:eastAsia="Calibri" w:hAnsi="Times New Roman"/>
          <w:noProof/>
          <w:sz w:val="24"/>
          <w:szCs w:val="24"/>
          <w:lang w:val="sr-Cyrl-CS" w:eastAsia="bs-Latn-BA" w:bidi="bs-Latn-BA"/>
        </w:rPr>
        <w:t xml:space="preserve"> право могу користити и дјеца </w:t>
      </w:r>
      <w:r w:rsidR="007962D5" w:rsidRPr="003E2F91">
        <w:rPr>
          <w:rFonts w:ascii="Times New Roman" w:eastAsia="Calibri" w:hAnsi="Times New Roman"/>
          <w:noProof/>
          <w:sz w:val="24"/>
          <w:szCs w:val="24"/>
          <w:lang w:val="sr-Cyrl-CS" w:eastAsia="bs-Latn-BA" w:bidi="bs-Latn-BA"/>
        </w:rPr>
        <w:t>са сметњама</w:t>
      </w:r>
      <w:r w:rsidRPr="003E2F91">
        <w:rPr>
          <w:rFonts w:ascii="Times New Roman" w:eastAsia="Calibri" w:hAnsi="Times New Roman"/>
          <w:noProof/>
          <w:sz w:val="24"/>
          <w:szCs w:val="24"/>
          <w:lang w:val="sr-Cyrl-CS" w:eastAsia="bs-Latn-BA" w:bidi="bs-Latn-BA"/>
        </w:rPr>
        <w:t xml:space="preserve"> у развоју, уколико испуњавају законом прописане услове. </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е) дневно збрињавање: корисници права на дневно збрињавање су лица којима се обезбјеђују различите врсте организованих дневних услуга и боравка изван властите породи</w:t>
      </w:r>
      <w:r w:rsidR="007962D5" w:rsidRPr="003E2F91">
        <w:rPr>
          <w:rFonts w:ascii="Times New Roman" w:eastAsia="Calibri" w:hAnsi="Times New Roman"/>
          <w:noProof/>
          <w:sz w:val="24"/>
          <w:szCs w:val="24"/>
          <w:lang w:val="sr-Cyrl-CS" w:eastAsia="bs-Latn-BA" w:bidi="bs-Latn-BA"/>
        </w:rPr>
        <w:t>це, кроз које се пружају услуге</w:t>
      </w:r>
      <w:r w:rsidRPr="003E2F91">
        <w:rPr>
          <w:rFonts w:ascii="Times New Roman" w:eastAsia="Calibri" w:hAnsi="Times New Roman"/>
          <w:noProof/>
          <w:sz w:val="24"/>
          <w:szCs w:val="24"/>
          <w:lang w:val="sr-Cyrl-CS" w:eastAsia="bs-Latn-BA" w:bidi="bs-Latn-BA"/>
        </w:rPr>
        <w:t xml:space="preserve"> исхране, његе, чувања, бриге о здрављу, васпитања, психосоцијалне рехабилитације, радне окупације и друге услуге. </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lastRenderedPageBreak/>
        <w:t>ж) једнократна новчана помоћ: корисници права на једнократну новчану помоћ су лица и породице које се тренутно нађу у стању социјалне потребе због непредвидивих животних ситуација, а који нису у могућности сами, без помоћи система, да их ријеше. Најучесталији разлози кориш</w:t>
      </w:r>
      <w:r w:rsidR="00AE59A1" w:rsidRPr="003E2F91">
        <w:rPr>
          <w:rFonts w:ascii="Times New Roman" w:eastAsia="Calibri" w:hAnsi="Times New Roman"/>
          <w:noProof/>
          <w:sz w:val="24"/>
          <w:szCs w:val="24"/>
          <w:lang w:val="sr-Cyrl-CS" w:eastAsia="bs-Latn-BA" w:bidi="bs-Latn-BA"/>
        </w:rPr>
        <w:t>ћ</w:t>
      </w:r>
      <w:r w:rsidR="007962D5" w:rsidRPr="003E2F91">
        <w:rPr>
          <w:rFonts w:ascii="Times New Roman" w:eastAsia="Calibri" w:hAnsi="Times New Roman"/>
          <w:noProof/>
          <w:sz w:val="24"/>
          <w:szCs w:val="24"/>
          <w:lang w:val="sr-Cyrl-CS" w:eastAsia="bs-Latn-BA" w:bidi="bs-Latn-BA"/>
        </w:rPr>
        <w:t>ења овог права су</w:t>
      </w:r>
      <w:r w:rsidRPr="003E2F91">
        <w:rPr>
          <w:rFonts w:ascii="Times New Roman" w:eastAsia="Calibri" w:hAnsi="Times New Roman"/>
          <w:noProof/>
          <w:sz w:val="24"/>
          <w:szCs w:val="24"/>
          <w:lang w:val="sr-Cyrl-CS" w:eastAsia="bs-Latn-BA" w:bidi="bs-Latn-BA"/>
        </w:rPr>
        <w:t xml:space="preserve"> потребе лијечења, смрт члана породице, подршка у рјешавању стамбеног питања, набавка хране и одјеће и сл.</w:t>
      </w:r>
    </w:p>
    <w:p w:rsidR="008501EE" w:rsidRPr="003E2F91" w:rsidRDefault="008501EE" w:rsidP="008501EE">
      <w:pPr>
        <w:ind w:firstLine="720"/>
        <w:jc w:val="both"/>
        <w:rPr>
          <w:rFonts w:ascii="Times New Roman" w:eastAsia="Calibri" w:hAnsi="Times New Roman"/>
          <w:noProof/>
          <w:sz w:val="24"/>
          <w:szCs w:val="24"/>
          <w:lang w:val="sr-Cyrl-CS" w:eastAsia="bs-Latn-BA" w:bidi="bs-Latn-BA"/>
        </w:rPr>
      </w:pPr>
      <w:r w:rsidRPr="003E2F91">
        <w:rPr>
          <w:rFonts w:ascii="Times New Roman" w:eastAsia="Calibri" w:hAnsi="Times New Roman"/>
          <w:noProof/>
          <w:sz w:val="24"/>
          <w:szCs w:val="24"/>
          <w:lang w:val="sr-Cyrl-CS" w:eastAsia="bs-Latn-BA" w:bidi="bs-Latn-BA"/>
        </w:rPr>
        <w:t>з) савјетовање: корисници права на савјетовање су лица којима је неопходна системска и програмирана подршка и помоћ стручних радника</w:t>
      </w:r>
      <w:r w:rsidR="00A705E2" w:rsidRPr="003E2F91">
        <w:rPr>
          <w:rFonts w:ascii="Times New Roman" w:eastAsia="Calibri" w:hAnsi="Times New Roman"/>
          <w:noProof/>
          <w:sz w:val="24"/>
          <w:szCs w:val="24"/>
          <w:lang w:val="sr-Cyrl-CS" w:eastAsia="bs-Latn-BA" w:bidi="bs-Latn-BA"/>
        </w:rPr>
        <w:t>,</w:t>
      </w:r>
      <w:r w:rsidRPr="003E2F91">
        <w:rPr>
          <w:rFonts w:ascii="Times New Roman" w:eastAsia="Calibri" w:hAnsi="Times New Roman"/>
          <w:noProof/>
          <w:sz w:val="24"/>
          <w:szCs w:val="24"/>
          <w:lang w:val="sr-Cyrl-CS" w:eastAsia="bs-Latn-BA" w:bidi="bs-Latn-BA"/>
        </w:rPr>
        <w:t xml:space="preserve"> који методама социјалног рада и осталих друштвено-хуманистичких наука омогућавају превазилажење психо-социјалних проблема у кој</w:t>
      </w:r>
      <w:r w:rsidR="007962D5" w:rsidRPr="003E2F91">
        <w:rPr>
          <w:rFonts w:ascii="Times New Roman" w:eastAsia="Calibri" w:hAnsi="Times New Roman"/>
          <w:noProof/>
          <w:sz w:val="24"/>
          <w:szCs w:val="24"/>
          <w:lang w:val="sr-Cyrl-CS" w:eastAsia="bs-Latn-BA" w:bidi="bs-Latn-BA"/>
        </w:rPr>
        <w:t>има се корисник нађе као што су</w:t>
      </w:r>
      <w:r w:rsidRPr="003E2F91">
        <w:rPr>
          <w:rFonts w:ascii="Times New Roman" w:eastAsia="Calibri" w:hAnsi="Times New Roman"/>
          <w:noProof/>
          <w:sz w:val="24"/>
          <w:szCs w:val="24"/>
          <w:lang w:val="sr-Cyrl-CS" w:eastAsia="bs-Latn-BA" w:bidi="bs-Latn-BA"/>
        </w:rPr>
        <w:t xml:space="preserve"> болест, старост, инвалидност, незапосленост, смрт блиских лица, проблеми у васпитању дјеце и у односима родитеља и дјеце, проблеми ризичних понашања дјеце и омладине, проблеми брачних и ванбрачних односа, насиље у породици, укључивање корисника у свакодневни живот након дужег боравка у институцијама и слично.</w:t>
      </w:r>
    </w:p>
    <w:p w:rsidR="008501EE" w:rsidRPr="003E2F91" w:rsidRDefault="008501EE" w:rsidP="009274DA">
      <w:pPr>
        <w:spacing w:after="0"/>
        <w:jc w:val="both"/>
        <w:rPr>
          <w:rFonts w:ascii="Times New Roman" w:hAnsi="Times New Roman"/>
          <w:noProof/>
          <w:sz w:val="24"/>
          <w:szCs w:val="24"/>
          <w:lang w:val="sr-Cyrl-CS" w:eastAsia="bs-Latn-BA" w:bidi="bs-Latn-BA"/>
        </w:rPr>
      </w:pPr>
      <w:r w:rsidRPr="003E2F91">
        <w:rPr>
          <w:rFonts w:ascii="Times New Roman" w:hAnsi="Times New Roman"/>
          <w:noProof/>
          <w:sz w:val="24"/>
          <w:szCs w:val="24"/>
          <w:lang w:val="sr-Cyrl-CS"/>
        </w:rPr>
        <w:t xml:space="preserve">       Поред ових, Закон омогућава свакој јединици локалне самоуправе да својом одлуком дефинише додатна, проширена права која одговарају специфичним потребама корисника који живе на територији</w:t>
      </w:r>
      <w:r w:rsidR="007962D5" w:rsidRPr="003E2F91">
        <w:rPr>
          <w:rFonts w:ascii="Times New Roman" w:hAnsi="Times New Roman"/>
          <w:noProof/>
          <w:sz w:val="24"/>
          <w:szCs w:val="24"/>
          <w:lang w:val="sr-Cyrl-CS"/>
        </w:rPr>
        <w:t xml:space="preserve"> те локалне заједнице. </w:t>
      </w:r>
      <w:r w:rsidRPr="003E2F91">
        <w:rPr>
          <w:rFonts w:ascii="Times New Roman" w:hAnsi="Times New Roman"/>
          <w:noProof/>
          <w:sz w:val="24"/>
          <w:szCs w:val="24"/>
          <w:lang w:val="sr-Cyrl-CS"/>
        </w:rPr>
        <w:t>Законом су дати називи најчешће помињаних услуга у локалним заједницама</w:t>
      </w:r>
      <w:r w:rsidR="007962D5"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а ко</w:t>
      </w:r>
      <w:r w:rsidR="007962D5" w:rsidRPr="003E2F91">
        <w:rPr>
          <w:rFonts w:ascii="Times New Roman" w:hAnsi="Times New Roman"/>
          <w:noProof/>
          <w:sz w:val="24"/>
          <w:szCs w:val="24"/>
          <w:lang w:val="sr-Cyrl-CS"/>
        </w:rPr>
        <w:t xml:space="preserve">је нису карактеристичне или нису </w:t>
      </w:r>
      <w:r w:rsidRPr="003E2F91">
        <w:rPr>
          <w:rFonts w:ascii="Times New Roman" w:hAnsi="Times New Roman"/>
          <w:noProof/>
          <w:sz w:val="24"/>
          <w:szCs w:val="24"/>
          <w:lang w:val="sr-Cyrl-CS"/>
        </w:rPr>
        <w:t xml:space="preserve">у таквом обиму препознате као потребне за </w:t>
      </w:r>
      <w:r w:rsidR="007962D5" w:rsidRPr="003E2F91">
        <w:rPr>
          <w:rFonts w:ascii="Times New Roman" w:hAnsi="Times New Roman"/>
          <w:noProof/>
          <w:sz w:val="24"/>
          <w:szCs w:val="24"/>
          <w:lang w:val="sr-Cyrl-CS"/>
        </w:rPr>
        <w:t>цијелу територију</w:t>
      </w:r>
      <w:r w:rsidRPr="003E2F91">
        <w:rPr>
          <w:rFonts w:ascii="Times New Roman" w:hAnsi="Times New Roman"/>
          <w:noProof/>
          <w:sz w:val="24"/>
          <w:szCs w:val="24"/>
          <w:lang w:val="sr-Cyrl-CS"/>
        </w:rPr>
        <w:t xml:space="preserve"> Републике.  Проширена права (услуге) могу бити: персонална асистенција за лица с инвалидитетом, становање уз подршку, заштићено  становање, помоћ у збрињавању пунољетних лица након напуштања установа или хранитељских породица, једнократне помоћи у натури, услуге јавне кухиње, помоћ за школовање дјеце из социјално угрожених породица, помоћ у васпитању и образовању дјеце са сметњама у развоју, субвенционисање комуналних трошкова сиромашним породицама, помоћ у стамбеном з</w:t>
      </w:r>
      <w:r w:rsidR="007962D5" w:rsidRPr="003E2F91">
        <w:rPr>
          <w:rFonts w:ascii="Times New Roman" w:hAnsi="Times New Roman"/>
          <w:noProof/>
          <w:sz w:val="24"/>
          <w:szCs w:val="24"/>
          <w:lang w:val="sr-Cyrl-CS"/>
        </w:rPr>
        <w:t>брињавању сиромашних породица и</w:t>
      </w:r>
      <w:r w:rsidRPr="003E2F91">
        <w:rPr>
          <w:rFonts w:ascii="Times New Roman" w:hAnsi="Times New Roman"/>
          <w:noProof/>
          <w:sz w:val="24"/>
          <w:szCs w:val="24"/>
          <w:lang w:val="sr-Cyrl-CS"/>
        </w:rPr>
        <w:t xml:space="preserve"> трошкови сахране корисника.</w:t>
      </w:r>
      <w:r w:rsidRPr="003E2F91">
        <w:rPr>
          <w:rFonts w:ascii="Times New Roman" w:hAnsi="Times New Roman"/>
          <w:noProof/>
          <w:sz w:val="24"/>
          <w:szCs w:val="24"/>
          <w:lang w:val="sr-Cyrl-CS" w:eastAsia="bs-Latn-BA" w:bidi="bs-Latn-BA"/>
        </w:rPr>
        <w:t xml:space="preserve"> У систему социјалне заштите </w:t>
      </w:r>
      <w:r w:rsidRPr="003E2F91">
        <w:rPr>
          <w:rFonts w:ascii="Times New Roman" w:hAnsi="Times New Roman"/>
          <w:bCs/>
          <w:noProof/>
          <w:sz w:val="24"/>
          <w:szCs w:val="24"/>
          <w:lang w:val="sr-Cyrl-CS" w:eastAsia="bs-Latn-BA" w:bidi="bs-Latn-BA"/>
        </w:rPr>
        <w:t>Републике Српске</w:t>
      </w:r>
      <w:r w:rsidRPr="003E2F91">
        <w:rPr>
          <w:rFonts w:ascii="Times New Roman" w:hAnsi="Times New Roman"/>
          <w:noProof/>
          <w:sz w:val="24"/>
          <w:szCs w:val="24"/>
          <w:lang w:val="sr-Cyrl-CS" w:eastAsia="bs-Latn-BA" w:bidi="bs-Latn-BA"/>
        </w:rPr>
        <w:t xml:space="preserve"> направљена је база података социјалне заштите (</w:t>
      </w:r>
      <w:r w:rsidRPr="003E2F91">
        <w:rPr>
          <w:rFonts w:ascii="Times New Roman" w:hAnsi="Times New Roman"/>
          <w:i/>
          <w:noProof/>
          <w:sz w:val="24"/>
          <w:szCs w:val="24"/>
          <w:lang w:eastAsia="bs-Latn-BA" w:bidi="bs-Latn-BA"/>
        </w:rPr>
        <w:t>SOTAC</w:t>
      </w:r>
      <w:r w:rsidR="007962D5" w:rsidRPr="003E2F91">
        <w:rPr>
          <w:rFonts w:ascii="Times New Roman" w:hAnsi="Times New Roman"/>
          <w:noProof/>
          <w:sz w:val="24"/>
          <w:szCs w:val="24"/>
          <w:lang w:val="sr-Cyrl-CS" w:eastAsia="bs-Latn-BA" w:bidi="bs-Latn-BA"/>
        </w:rPr>
        <w:t xml:space="preserve">). </w:t>
      </w:r>
      <w:r w:rsidRPr="003E2F91">
        <w:rPr>
          <w:rFonts w:ascii="Times New Roman" w:hAnsi="Times New Roman"/>
          <w:noProof/>
          <w:sz w:val="24"/>
          <w:szCs w:val="24"/>
          <w:lang w:val="sr-Cyrl-CS" w:eastAsia="bs-Latn-BA" w:bidi="bs-Latn-BA"/>
        </w:rPr>
        <w:t xml:space="preserve">Сви </w:t>
      </w:r>
      <w:r w:rsidR="00CC5F22" w:rsidRPr="003E2F91">
        <w:rPr>
          <w:rFonts w:ascii="Times New Roman" w:hAnsi="Times New Roman"/>
          <w:noProof/>
          <w:sz w:val="24"/>
          <w:szCs w:val="24"/>
          <w:lang w:val="sr-Cyrl-CS" w:eastAsia="bs-Latn-BA" w:bidi="bs-Latn-BA"/>
        </w:rPr>
        <w:t>ц</w:t>
      </w:r>
      <w:r w:rsidRPr="003E2F91">
        <w:rPr>
          <w:rFonts w:ascii="Times New Roman" w:hAnsi="Times New Roman"/>
          <w:noProof/>
          <w:sz w:val="24"/>
          <w:szCs w:val="24"/>
          <w:lang w:val="sr-Cyrl-CS" w:eastAsia="bs-Latn-BA" w:bidi="bs-Latn-BA"/>
        </w:rPr>
        <w:t xml:space="preserve">ентри за социјални рад и </w:t>
      </w:r>
      <w:r w:rsidR="001E18C7" w:rsidRPr="003E2F91">
        <w:rPr>
          <w:rFonts w:ascii="Times New Roman" w:hAnsi="Times New Roman"/>
          <w:noProof/>
          <w:sz w:val="24"/>
          <w:szCs w:val="24"/>
          <w:lang w:val="sr-Cyrl-CS" w:eastAsia="bs-Latn-BA" w:bidi="bs-Latn-BA"/>
        </w:rPr>
        <w:t>с</w:t>
      </w:r>
      <w:r w:rsidRPr="003E2F91">
        <w:rPr>
          <w:rFonts w:ascii="Times New Roman" w:hAnsi="Times New Roman"/>
          <w:noProof/>
          <w:sz w:val="24"/>
          <w:szCs w:val="24"/>
          <w:lang w:val="sr-Cyrl-CS" w:eastAsia="bs-Latn-BA" w:bidi="bs-Latn-BA"/>
        </w:rPr>
        <w:t xml:space="preserve">лужбе социјалне </w:t>
      </w:r>
      <w:r w:rsidR="00AE59A1" w:rsidRPr="003E2F91">
        <w:rPr>
          <w:rFonts w:ascii="Times New Roman" w:hAnsi="Times New Roman"/>
          <w:noProof/>
          <w:sz w:val="24"/>
          <w:szCs w:val="24"/>
          <w:lang w:val="sr-Cyrl-CS" w:eastAsia="bs-Latn-BA" w:bidi="bs-Latn-BA"/>
        </w:rPr>
        <w:t xml:space="preserve">и дјечије </w:t>
      </w:r>
      <w:r w:rsidRPr="003E2F91">
        <w:rPr>
          <w:rFonts w:ascii="Times New Roman" w:hAnsi="Times New Roman"/>
          <w:noProof/>
          <w:sz w:val="24"/>
          <w:szCs w:val="24"/>
          <w:lang w:val="sr-Cyrl-CS" w:eastAsia="bs-Latn-BA" w:bidi="bs-Latn-BA"/>
        </w:rPr>
        <w:t xml:space="preserve">заштите су дужне да уносе податке </w:t>
      </w:r>
      <w:r w:rsidR="009C1FED" w:rsidRPr="003E2F91">
        <w:rPr>
          <w:rFonts w:ascii="Times New Roman" w:hAnsi="Times New Roman"/>
          <w:noProof/>
          <w:sz w:val="24"/>
          <w:szCs w:val="24"/>
          <w:lang w:val="sr-Cyrl-RS" w:eastAsia="bs-Latn-BA" w:bidi="bs-Latn-BA"/>
        </w:rPr>
        <w:t xml:space="preserve">у </w:t>
      </w:r>
      <w:r w:rsidR="009C1FED" w:rsidRPr="003E2F91">
        <w:rPr>
          <w:rFonts w:ascii="Times New Roman" w:hAnsi="Times New Roman"/>
          <w:i/>
          <w:noProof/>
          <w:sz w:val="24"/>
          <w:szCs w:val="24"/>
          <w:lang w:eastAsia="bs-Latn-BA" w:bidi="bs-Latn-BA"/>
        </w:rPr>
        <w:t>SOTAC</w:t>
      </w:r>
      <w:r w:rsidR="009C1FED" w:rsidRPr="003E2F91">
        <w:rPr>
          <w:rFonts w:ascii="Times New Roman" w:hAnsi="Times New Roman"/>
          <w:noProof/>
          <w:sz w:val="24"/>
          <w:szCs w:val="24"/>
          <w:lang w:val="sr-Cyrl-CS" w:eastAsia="bs-Latn-BA" w:bidi="bs-Latn-BA"/>
        </w:rPr>
        <w:t xml:space="preserve"> базу </w:t>
      </w:r>
      <w:r w:rsidRPr="003E2F91">
        <w:rPr>
          <w:rFonts w:ascii="Times New Roman" w:hAnsi="Times New Roman"/>
          <w:noProof/>
          <w:sz w:val="24"/>
          <w:szCs w:val="24"/>
          <w:lang w:val="sr-Cyrl-CS" w:eastAsia="bs-Latn-BA" w:bidi="bs-Latn-BA"/>
        </w:rPr>
        <w:t xml:space="preserve">и </w:t>
      </w:r>
      <w:r w:rsidR="009C1FED" w:rsidRPr="003E2F91">
        <w:rPr>
          <w:rFonts w:ascii="Times New Roman" w:hAnsi="Times New Roman"/>
          <w:noProof/>
          <w:sz w:val="24"/>
          <w:szCs w:val="24"/>
          <w:lang w:val="sr-Cyrl-CS" w:eastAsia="bs-Latn-BA" w:bidi="bs-Latn-BA"/>
        </w:rPr>
        <w:t xml:space="preserve">да их </w:t>
      </w:r>
      <w:r w:rsidRPr="003E2F91">
        <w:rPr>
          <w:rFonts w:ascii="Times New Roman" w:hAnsi="Times New Roman"/>
          <w:noProof/>
          <w:sz w:val="24"/>
          <w:szCs w:val="24"/>
          <w:lang w:val="sr-Cyrl-CS" w:eastAsia="bs-Latn-BA" w:bidi="bs-Latn-BA"/>
        </w:rPr>
        <w:t>ажурирају. Приступ цјелокупној бази, израд</w:t>
      </w:r>
      <w:r w:rsidR="00AE59A1" w:rsidRPr="003E2F91">
        <w:rPr>
          <w:rFonts w:ascii="Times New Roman" w:hAnsi="Times New Roman"/>
          <w:noProof/>
          <w:sz w:val="24"/>
          <w:szCs w:val="24"/>
          <w:lang w:val="sr-Cyrl-CS" w:eastAsia="bs-Latn-BA" w:bidi="bs-Latn-BA"/>
        </w:rPr>
        <w:t xml:space="preserve">и </w:t>
      </w:r>
      <w:r w:rsidRPr="003E2F91">
        <w:rPr>
          <w:rFonts w:ascii="Times New Roman" w:hAnsi="Times New Roman"/>
          <w:noProof/>
          <w:sz w:val="24"/>
          <w:szCs w:val="24"/>
          <w:lang w:val="sr-Cyrl-CS" w:eastAsia="bs-Latn-BA" w:bidi="bs-Latn-BA"/>
        </w:rPr>
        <w:t>извјештаја и преглед</w:t>
      </w:r>
      <w:r w:rsidR="00AE59A1" w:rsidRPr="003E2F91">
        <w:rPr>
          <w:rFonts w:ascii="Times New Roman" w:hAnsi="Times New Roman"/>
          <w:noProof/>
          <w:sz w:val="24"/>
          <w:szCs w:val="24"/>
          <w:lang w:val="sr-Cyrl-CS" w:eastAsia="bs-Latn-BA" w:bidi="bs-Latn-BA"/>
        </w:rPr>
        <w:t>у</w:t>
      </w:r>
      <w:r w:rsidRPr="003E2F91">
        <w:rPr>
          <w:rFonts w:ascii="Times New Roman" w:hAnsi="Times New Roman"/>
          <w:noProof/>
          <w:sz w:val="24"/>
          <w:szCs w:val="24"/>
          <w:lang w:val="sr-Cyrl-CS" w:eastAsia="bs-Latn-BA" w:bidi="bs-Latn-BA"/>
        </w:rPr>
        <w:t xml:space="preserve"> података имају службеници Министарства здравља и социјалне заштите Републике Српске. </w:t>
      </w:r>
      <w:r w:rsidRPr="003E2F91">
        <w:rPr>
          <w:rFonts w:ascii="Times New Roman" w:hAnsi="Times New Roman"/>
          <w:noProof/>
          <w:sz w:val="24"/>
          <w:szCs w:val="24"/>
          <w:lang w:val="sr-Cyrl-CS"/>
        </w:rPr>
        <w:t>Установе социјалне заштите које се оснив</w:t>
      </w:r>
      <w:r w:rsidR="007962D5" w:rsidRPr="003E2F91">
        <w:rPr>
          <w:rFonts w:ascii="Times New Roman" w:hAnsi="Times New Roman"/>
          <w:noProof/>
          <w:sz w:val="24"/>
          <w:szCs w:val="24"/>
          <w:lang w:val="sr-Cyrl-CS"/>
        </w:rPr>
        <w:t xml:space="preserve">ају у складу с овим законом су </w:t>
      </w:r>
      <w:r w:rsidRPr="003E2F91">
        <w:rPr>
          <w:rFonts w:ascii="Times New Roman" w:hAnsi="Times New Roman"/>
          <w:noProof/>
          <w:sz w:val="24"/>
          <w:szCs w:val="24"/>
          <w:lang w:val="sr-Cyrl-CS"/>
        </w:rPr>
        <w:t xml:space="preserve">завод за социјалну заштиту, центар за социјални рад, установа социјалне заштите за смјештај, установа социјалне заштите за дневно збрињавање и услуге,  </w:t>
      </w:r>
      <w:r w:rsidR="00717D1C" w:rsidRPr="003E2F91">
        <w:rPr>
          <w:rFonts w:ascii="Times New Roman" w:hAnsi="Times New Roman"/>
          <w:noProof/>
          <w:sz w:val="24"/>
          <w:szCs w:val="24"/>
          <w:lang w:val="sr-Cyrl-CS"/>
        </w:rPr>
        <w:t xml:space="preserve">центар за помоћ и његу у кући, </w:t>
      </w:r>
      <w:r w:rsidRPr="003E2F91">
        <w:rPr>
          <w:rFonts w:ascii="Times New Roman" w:hAnsi="Times New Roman"/>
          <w:noProof/>
          <w:sz w:val="24"/>
          <w:szCs w:val="24"/>
          <w:lang w:val="sr-Cyrl-CS"/>
        </w:rPr>
        <w:t>геронтолошки центар, центар за социјалну рехабилитацију лица с инвалидитетом, центар за васпитање дјеце и омладине, центар за дјецу и о</w:t>
      </w:r>
      <w:r w:rsidR="00717D1C" w:rsidRPr="003E2F91">
        <w:rPr>
          <w:rFonts w:ascii="Times New Roman" w:hAnsi="Times New Roman"/>
          <w:noProof/>
          <w:sz w:val="24"/>
          <w:szCs w:val="24"/>
          <w:lang w:val="sr-Cyrl-CS"/>
        </w:rPr>
        <w:t xml:space="preserve">младину са сметњама у развоју, </w:t>
      </w:r>
      <w:r w:rsidRPr="003E2F91">
        <w:rPr>
          <w:rFonts w:ascii="Times New Roman" w:hAnsi="Times New Roman"/>
          <w:noProof/>
          <w:sz w:val="24"/>
          <w:szCs w:val="24"/>
          <w:lang w:val="sr-Cyrl-CS"/>
        </w:rPr>
        <w:t>прихватилиште и савјетовалиште.</w:t>
      </w:r>
      <w:r w:rsidRPr="003E2F91">
        <w:rPr>
          <w:rFonts w:ascii="Times New Roman" w:hAnsi="Times New Roman"/>
          <w:noProof/>
          <w:sz w:val="24"/>
          <w:szCs w:val="24"/>
          <w:lang w:val="sr-Cyrl-CS" w:eastAsia="bs-Latn-BA" w:bidi="bs-Latn-BA"/>
        </w:rPr>
        <w:t xml:space="preserve"> </w:t>
      </w:r>
    </w:p>
    <w:p w:rsidR="008501EE" w:rsidRPr="003E2F91" w:rsidRDefault="008501EE" w:rsidP="009274DA">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Центар за васпитање дјеце и омладине треба да испуњава опште и посебне услове који се односе на простор и опрему. У центру за васпитање дјеце и омладине рад се организује тако да се посебно ради с дјецом до 14</w:t>
      </w:r>
      <w:r w:rsidR="00B87BB0" w:rsidRPr="003E2F91">
        <w:rPr>
          <w:rFonts w:ascii="Times New Roman" w:hAnsi="Times New Roman"/>
          <w:noProof/>
          <w:sz w:val="24"/>
          <w:szCs w:val="24"/>
          <w:lang w:val="sr-Cyrl-CS"/>
        </w:rPr>
        <w:t xml:space="preserve"> година, с дјецом  до 18 година и с млађим пунољетницима. </w:t>
      </w:r>
      <w:r w:rsidRPr="003E2F91">
        <w:rPr>
          <w:rFonts w:ascii="Times New Roman" w:hAnsi="Times New Roman"/>
          <w:noProof/>
          <w:sz w:val="24"/>
          <w:szCs w:val="24"/>
          <w:lang w:val="sr-Cyrl-CS"/>
        </w:rPr>
        <w:t xml:space="preserve">Центар за васпитање дјеце и омладине треба да посједује просторију за извршење васпитне мјере упућивања у васпитну установу. Уколико центар за васпитање дјеце и омладине организује дневно збрињавање, прихватилиште </w:t>
      </w:r>
      <w:r w:rsidRPr="003E2F91">
        <w:rPr>
          <w:rFonts w:ascii="Times New Roman" w:hAnsi="Times New Roman"/>
          <w:noProof/>
          <w:sz w:val="24"/>
          <w:szCs w:val="24"/>
          <w:lang w:val="sr-Cyrl-CS"/>
        </w:rPr>
        <w:lastRenderedPageBreak/>
        <w:t xml:space="preserve">или радионице за професионално оспособљавање, центар треба да испуњава посебне услове који се односе на простор, опрему и кадар. </w:t>
      </w:r>
    </w:p>
    <w:p w:rsidR="008501EE" w:rsidRPr="003E2F91" w:rsidRDefault="008501EE" w:rsidP="00DC2BDB">
      <w:pPr>
        <w:ind w:firstLine="720"/>
        <w:jc w:val="both"/>
        <w:rPr>
          <w:rFonts w:ascii="Times New Roman" w:hAnsi="Times New Roman"/>
          <w:noProof/>
          <w:sz w:val="24"/>
          <w:szCs w:val="24"/>
          <w:lang w:val="bs-Latn-BA"/>
        </w:rPr>
      </w:pPr>
      <w:r w:rsidRPr="003E2F91">
        <w:rPr>
          <w:rFonts w:ascii="Times New Roman" w:hAnsi="Times New Roman"/>
          <w:noProof/>
          <w:sz w:val="24"/>
          <w:szCs w:val="24"/>
          <w:lang w:val="sr-Cyrl-CS"/>
        </w:rPr>
        <w:t>Центар за васпитање дјеце и омладине може почети са радом уколико су у центру з</w:t>
      </w:r>
      <w:r w:rsidR="00B87BB0" w:rsidRPr="003E2F91">
        <w:rPr>
          <w:rFonts w:ascii="Times New Roman" w:hAnsi="Times New Roman"/>
          <w:noProof/>
          <w:sz w:val="24"/>
          <w:szCs w:val="24"/>
          <w:lang w:val="sr-Cyrl-CS"/>
        </w:rPr>
        <w:t xml:space="preserve">апослени стручни радници, и то </w:t>
      </w:r>
      <w:r w:rsidRPr="003E2F91">
        <w:rPr>
          <w:rFonts w:ascii="Times New Roman" w:hAnsi="Times New Roman"/>
          <w:noProof/>
          <w:sz w:val="24"/>
          <w:szCs w:val="24"/>
          <w:lang w:val="sr-Cyrl-CS"/>
        </w:rPr>
        <w:t>дипломирани социјални радник, дипломирани педагог и дипломирани психолог, те  један радник на радно-окупационим активностима /васпитач/ терапеут, у складу са потребама центра.</w:t>
      </w:r>
    </w:p>
    <w:p w:rsidR="008501EE" w:rsidRPr="003E2F91" w:rsidRDefault="008501EE" w:rsidP="008501EE">
      <w:pPr>
        <w:jc w:val="both"/>
        <w:rPr>
          <w:rFonts w:ascii="Times New Roman" w:hAnsi="Times New Roman"/>
          <w:noProof/>
          <w:sz w:val="24"/>
          <w:szCs w:val="24"/>
          <w:lang w:eastAsia="bs-Latn-BA" w:bidi="bs-Latn-BA"/>
        </w:rPr>
      </w:pPr>
      <w:r w:rsidRPr="003E2F91">
        <w:rPr>
          <w:rFonts w:ascii="Times New Roman" w:hAnsi="Times New Roman"/>
          <w:noProof/>
          <w:sz w:val="24"/>
          <w:szCs w:val="24"/>
          <w:lang w:val="sr-Cyrl-CS" w:eastAsia="bs-Latn-BA" w:bidi="bs-Latn-BA"/>
        </w:rPr>
        <w:t>Графикон број 1. Систем соција</w:t>
      </w:r>
      <w:r w:rsidR="00E75002" w:rsidRPr="003E2F91">
        <w:rPr>
          <w:rFonts w:ascii="Times New Roman" w:hAnsi="Times New Roman"/>
          <w:noProof/>
          <w:sz w:val="24"/>
          <w:szCs w:val="24"/>
          <w:lang w:val="sr-Cyrl-CS" w:eastAsia="bs-Latn-BA" w:bidi="bs-Latn-BA"/>
        </w:rPr>
        <w:t>лне заштите у Републици Српској</w:t>
      </w:r>
    </w:p>
    <w:p w:rsidR="008501EE" w:rsidRPr="003E2F91" w:rsidRDefault="00E063AE" w:rsidP="008501EE">
      <w:pPr>
        <w:jc w:val="both"/>
        <w:rPr>
          <w:rFonts w:ascii="Times New Roman" w:hAnsi="Times New Roman"/>
          <w:noProof/>
          <w:sz w:val="24"/>
          <w:szCs w:val="24"/>
          <w:lang w:val="sr-Cyrl-CS" w:eastAsia="bs-Latn-BA" w:bidi="bs-Latn-BA"/>
        </w:rPr>
      </w:pPr>
      <w:r w:rsidRPr="003E2F91">
        <w:rPr>
          <w:rFonts w:ascii="Times New Roman" w:hAnsi="Times New Roman"/>
          <w:noProof/>
          <w:sz w:val="24"/>
          <w:szCs w:val="24"/>
        </w:rPr>
        <w:drawing>
          <wp:inline distT="0" distB="0" distL="0" distR="0" wp14:anchorId="26A0446B" wp14:editId="6D6D7CEF">
            <wp:extent cx="6781799" cy="53625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89195" cy="5368423"/>
                    </a:xfrm>
                    <a:prstGeom prst="rect">
                      <a:avLst/>
                    </a:prstGeom>
                    <a:noFill/>
                    <a:ln>
                      <a:noFill/>
                    </a:ln>
                  </pic:spPr>
                </pic:pic>
              </a:graphicData>
            </a:graphic>
          </wp:inline>
        </w:drawing>
      </w:r>
    </w:p>
    <w:p w:rsidR="009274DA" w:rsidRPr="003E2F91" w:rsidRDefault="009274DA" w:rsidP="008501EE">
      <w:pPr>
        <w:spacing w:after="160" w:line="360" w:lineRule="auto"/>
        <w:jc w:val="both"/>
        <w:rPr>
          <w:rFonts w:ascii="Times New Roman" w:hAnsi="Times New Roman"/>
          <w:noProof/>
          <w:sz w:val="24"/>
          <w:szCs w:val="24"/>
          <w:lang w:val="sr-Cyrl-BA" w:eastAsia="bs-Latn-BA" w:bidi="bs-Latn-BA"/>
        </w:rPr>
      </w:pPr>
    </w:p>
    <w:p w:rsidR="008501EE" w:rsidRPr="003E2F91" w:rsidRDefault="008501EE" w:rsidP="008501EE">
      <w:pPr>
        <w:spacing w:after="0" w:line="240" w:lineRule="auto"/>
        <w:rPr>
          <w:rFonts w:ascii="Times New Roman" w:eastAsia="Calibri" w:hAnsi="Times New Roman"/>
          <w:b/>
          <w:noProof/>
          <w:sz w:val="24"/>
          <w:szCs w:val="24"/>
          <w:lang w:val="bs-Latn-BA" w:eastAsia="bs-Latn-BA" w:bidi="bs-Latn-BA"/>
        </w:rPr>
      </w:pPr>
      <w:r w:rsidRPr="003E2F91">
        <w:rPr>
          <w:rFonts w:ascii="Times New Roman" w:eastAsia="Calibri" w:hAnsi="Times New Roman"/>
          <w:b/>
          <w:noProof/>
          <w:sz w:val="24"/>
          <w:szCs w:val="24"/>
          <w:lang w:eastAsia="bs-Latn-BA" w:bidi="bs-Latn-BA"/>
        </w:rPr>
        <w:t>1.</w:t>
      </w:r>
      <w:r w:rsidR="00E75002" w:rsidRPr="003E2F91">
        <w:rPr>
          <w:rFonts w:ascii="Times New Roman" w:eastAsia="Calibri" w:hAnsi="Times New Roman"/>
          <w:b/>
          <w:noProof/>
          <w:sz w:val="24"/>
          <w:szCs w:val="24"/>
          <w:lang w:eastAsia="bs-Latn-BA" w:bidi="bs-Latn-BA"/>
        </w:rPr>
        <w:t>2</w:t>
      </w:r>
      <w:r w:rsidRPr="003E2F91">
        <w:rPr>
          <w:rFonts w:ascii="Times New Roman" w:eastAsia="Calibri" w:hAnsi="Times New Roman"/>
          <w:b/>
          <w:noProof/>
          <w:sz w:val="24"/>
          <w:szCs w:val="24"/>
          <w:lang w:eastAsia="bs-Latn-BA" w:bidi="bs-Latn-BA"/>
        </w:rPr>
        <w:t xml:space="preserve"> </w:t>
      </w:r>
      <w:r w:rsidRPr="003E2F91">
        <w:rPr>
          <w:rFonts w:ascii="Times New Roman" w:eastAsia="Calibri" w:hAnsi="Times New Roman"/>
          <w:b/>
          <w:noProof/>
          <w:sz w:val="24"/>
          <w:szCs w:val="24"/>
          <w:lang w:val="sr-Cyrl-BA" w:eastAsia="bs-Latn-BA" w:bidi="bs-Latn-BA"/>
        </w:rPr>
        <w:t>У</w:t>
      </w:r>
      <w:r w:rsidRPr="003E2F91">
        <w:rPr>
          <w:rFonts w:ascii="Times New Roman" w:eastAsia="Calibri" w:hAnsi="Times New Roman"/>
          <w:b/>
          <w:noProof/>
          <w:sz w:val="24"/>
          <w:szCs w:val="24"/>
          <w:lang w:val="sr-Cyrl-CS" w:eastAsia="bs-Latn-BA" w:bidi="bs-Latn-BA"/>
        </w:rPr>
        <w:t>лога социјалне заштите у систему малољетничког правосуђа</w:t>
      </w:r>
    </w:p>
    <w:p w:rsidR="008501EE" w:rsidRPr="003E2F91" w:rsidRDefault="008501EE" w:rsidP="008501EE">
      <w:pPr>
        <w:spacing w:after="0" w:line="240" w:lineRule="auto"/>
        <w:rPr>
          <w:rFonts w:ascii="Times New Roman" w:eastAsia="Calibri" w:hAnsi="Times New Roman"/>
          <w:b/>
          <w:noProof/>
          <w:sz w:val="24"/>
          <w:szCs w:val="24"/>
          <w:lang w:val="bs-Latn-BA" w:eastAsia="bs-Latn-BA" w:bidi="bs-Latn-BA"/>
        </w:rPr>
      </w:pPr>
    </w:p>
    <w:p w:rsidR="008501EE" w:rsidRPr="003E2F91" w:rsidRDefault="009274DA" w:rsidP="009274DA">
      <w:pPr>
        <w:spacing w:after="0"/>
        <w:jc w:val="both"/>
        <w:rPr>
          <w:rFonts w:ascii="Times New Roman" w:hAnsi="Times New Roman"/>
          <w:noProof/>
          <w:sz w:val="24"/>
          <w:szCs w:val="24"/>
          <w:lang w:eastAsia="bs-Latn-BA" w:bidi="bs-Latn-BA"/>
        </w:rPr>
      </w:pPr>
      <w:r w:rsidRPr="003E2F91">
        <w:rPr>
          <w:noProof/>
          <w:lang w:val="sr-Cyrl-CS" w:eastAsia="bs-Latn-BA" w:bidi="bs-Latn-BA"/>
        </w:rPr>
        <w:t xml:space="preserve">        </w:t>
      </w:r>
      <w:r w:rsidR="008501EE" w:rsidRPr="003E2F91">
        <w:rPr>
          <w:rFonts w:ascii="Times New Roman" w:hAnsi="Times New Roman"/>
          <w:noProof/>
          <w:sz w:val="24"/>
          <w:szCs w:val="24"/>
          <w:lang w:val="sr-Cyrl-CS" w:eastAsia="bs-Latn-BA" w:bidi="bs-Latn-BA"/>
        </w:rPr>
        <w:t>Према Конвенцији о правима дјетета, дијете је свако људско биће млађе од 18 година. Развој личности малољетника подразумијева физички, психички и социјални развој. Уопштено се може констатовати да прво завршава физички развој, слиједи га психички</w:t>
      </w:r>
      <w:r w:rsidR="00B87BB0" w:rsidRPr="003E2F91">
        <w:rPr>
          <w:rFonts w:ascii="Times New Roman" w:hAnsi="Times New Roman"/>
          <w:noProof/>
          <w:sz w:val="24"/>
          <w:szCs w:val="24"/>
          <w:lang w:val="sr-Cyrl-CS" w:eastAsia="bs-Latn-BA" w:bidi="bs-Latn-BA"/>
        </w:rPr>
        <w:t>,</w:t>
      </w:r>
      <w:r w:rsidR="008501EE" w:rsidRPr="003E2F91">
        <w:rPr>
          <w:rFonts w:ascii="Times New Roman" w:hAnsi="Times New Roman"/>
          <w:noProof/>
          <w:sz w:val="24"/>
          <w:szCs w:val="24"/>
          <w:lang w:val="sr-Cyrl-CS" w:eastAsia="bs-Latn-BA" w:bidi="bs-Latn-BA"/>
        </w:rPr>
        <w:t xml:space="preserve"> а социјални развој је често најспорији. Фактори који утичу на развој личности су насље</w:t>
      </w:r>
      <w:r w:rsidR="00997663" w:rsidRPr="003E2F91">
        <w:rPr>
          <w:rFonts w:ascii="Times New Roman" w:hAnsi="Times New Roman"/>
          <w:noProof/>
          <w:sz w:val="24"/>
          <w:szCs w:val="24"/>
          <w:lang w:val="sr-Cyrl-CS" w:eastAsia="bs-Latn-BA" w:bidi="bs-Latn-BA"/>
        </w:rPr>
        <w:t>ђ</w:t>
      </w:r>
      <w:r w:rsidR="008501EE" w:rsidRPr="003E2F91">
        <w:rPr>
          <w:rFonts w:ascii="Times New Roman" w:hAnsi="Times New Roman"/>
          <w:noProof/>
          <w:sz w:val="24"/>
          <w:szCs w:val="24"/>
          <w:lang w:val="sr-Cyrl-CS" w:eastAsia="bs-Latn-BA" w:bidi="bs-Latn-BA"/>
        </w:rPr>
        <w:t xml:space="preserve">е, друштвена средина и самоактивност личности. Друштвена </w:t>
      </w:r>
      <w:r w:rsidR="008501EE" w:rsidRPr="003E2F91">
        <w:rPr>
          <w:rFonts w:ascii="Times New Roman" w:hAnsi="Times New Roman"/>
          <w:noProof/>
          <w:sz w:val="24"/>
          <w:szCs w:val="24"/>
          <w:lang w:val="sr-Cyrl-CS" w:eastAsia="bs-Latn-BA" w:bidi="bs-Latn-BA"/>
        </w:rPr>
        <w:lastRenderedPageBreak/>
        <w:t xml:space="preserve">средина има велики утицај на младу особу нарочито ако </w:t>
      </w:r>
      <w:r w:rsidR="00961477" w:rsidRPr="003E2F91">
        <w:rPr>
          <w:rFonts w:ascii="Times New Roman" w:hAnsi="Times New Roman"/>
          <w:noProof/>
          <w:sz w:val="24"/>
          <w:szCs w:val="24"/>
          <w:lang w:val="sr-Cyrl-RS" w:eastAsia="bs-Latn-BA" w:bidi="bs-Latn-BA"/>
        </w:rPr>
        <w:t>она долази из</w:t>
      </w:r>
      <w:r w:rsidR="008501EE" w:rsidRPr="003E2F91">
        <w:rPr>
          <w:rFonts w:ascii="Times New Roman" w:hAnsi="Times New Roman"/>
          <w:noProof/>
          <w:sz w:val="24"/>
          <w:szCs w:val="24"/>
          <w:lang w:val="sr-Cyrl-CS" w:eastAsia="bs-Latn-BA" w:bidi="bs-Latn-BA"/>
        </w:rPr>
        <w:t xml:space="preserve"> несређене породице кој</w:t>
      </w:r>
      <w:r w:rsidR="00961477" w:rsidRPr="003E2F91">
        <w:rPr>
          <w:rFonts w:ascii="Times New Roman" w:hAnsi="Times New Roman"/>
          <w:noProof/>
          <w:sz w:val="24"/>
          <w:szCs w:val="24"/>
          <w:lang w:val="sr-Cyrl-CS" w:eastAsia="bs-Latn-BA" w:bidi="bs-Latn-BA"/>
        </w:rPr>
        <w:t>а</w:t>
      </w:r>
      <w:r w:rsidR="008501EE" w:rsidRPr="003E2F91">
        <w:rPr>
          <w:rFonts w:ascii="Times New Roman" w:hAnsi="Times New Roman"/>
          <w:noProof/>
          <w:sz w:val="24"/>
          <w:szCs w:val="24"/>
          <w:lang w:val="sr-Cyrl-CS" w:eastAsia="bs-Latn-BA" w:bidi="bs-Latn-BA"/>
        </w:rPr>
        <w:t xml:space="preserve"> жив</w:t>
      </w:r>
      <w:r w:rsidR="00961477" w:rsidRPr="003E2F91">
        <w:rPr>
          <w:rFonts w:ascii="Times New Roman" w:hAnsi="Times New Roman"/>
          <w:noProof/>
          <w:sz w:val="24"/>
          <w:szCs w:val="24"/>
          <w:lang w:val="sr-Cyrl-CS" w:eastAsia="bs-Latn-BA" w:bidi="bs-Latn-BA"/>
        </w:rPr>
        <w:t>и</w:t>
      </w:r>
      <w:r w:rsidR="008501EE" w:rsidRPr="003E2F91">
        <w:rPr>
          <w:rFonts w:ascii="Times New Roman" w:hAnsi="Times New Roman"/>
          <w:noProof/>
          <w:sz w:val="24"/>
          <w:szCs w:val="24"/>
          <w:lang w:val="sr-Cyrl-CS" w:eastAsia="bs-Latn-BA" w:bidi="bs-Latn-BA"/>
        </w:rPr>
        <w:t xml:space="preserve"> у тешким материјалним условима, породице гдје је дошло до распада брака и у кој</w:t>
      </w:r>
      <w:r w:rsidR="00961477" w:rsidRPr="003E2F91">
        <w:rPr>
          <w:rFonts w:ascii="Times New Roman" w:hAnsi="Times New Roman"/>
          <w:noProof/>
          <w:sz w:val="24"/>
          <w:szCs w:val="24"/>
          <w:lang w:val="sr-Cyrl-CS" w:eastAsia="bs-Latn-BA" w:bidi="bs-Latn-BA"/>
        </w:rPr>
        <w:t>ој</w:t>
      </w:r>
      <w:r w:rsidR="008501EE" w:rsidRPr="003E2F91">
        <w:rPr>
          <w:rFonts w:ascii="Times New Roman" w:hAnsi="Times New Roman"/>
          <w:noProof/>
          <w:sz w:val="24"/>
          <w:szCs w:val="24"/>
          <w:lang w:val="sr-Cyrl-CS" w:eastAsia="bs-Latn-BA" w:bidi="bs-Latn-BA"/>
        </w:rPr>
        <w:t xml:space="preserve"> је присутан алкохолизам или неки други облик социјалне патологије и несређених породичних односа. Школа и вршњаци такође могу бити подстицајни за младу личност</w:t>
      </w:r>
      <w:r w:rsidR="00B87BB0" w:rsidRPr="003E2F91">
        <w:rPr>
          <w:rFonts w:ascii="Times New Roman" w:hAnsi="Times New Roman"/>
          <w:noProof/>
          <w:sz w:val="24"/>
          <w:szCs w:val="24"/>
          <w:lang w:val="sr-Cyrl-CS" w:eastAsia="bs-Latn-BA" w:bidi="bs-Latn-BA"/>
        </w:rPr>
        <w:t>,</w:t>
      </w:r>
      <w:r w:rsidR="008501EE" w:rsidRPr="003E2F91">
        <w:rPr>
          <w:rFonts w:ascii="Times New Roman" w:hAnsi="Times New Roman"/>
          <w:noProof/>
          <w:sz w:val="24"/>
          <w:szCs w:val="24"/>
          <w:lang w:val="sr-Cyrl-CS" w:eastAsia="bs-Latn-BA" w:bidi="bs-Latn-BA"/>
        </w:rPr>
        <w:t xml:space="preserve"> а исто тако и негативно утицати на развој малољетника. Према томе, школе морају посебну пажњу посветити васпитном утицају на дјецу. Средина уопште</w:t>
      </w:r>
      <w:r w:rsidR="006625BB">
        <w:rPr>
          <w:rFonts w:ascii="Times New Roman" w:hAnsi="Times New Roman"/>
          <w:noProof/>
          <w:sz w:val="24"/>
          <w:szCs w:val="24"/>
          <w:lang w:val="sr-Cyrl-CS" w:eastAsia="bs-Latn-BA" w:bidi="bs-Latn-BA"/>
        </w:rPr>
        <w:t>но</w:t>
      </w:r>
      <w:r w:rsidR="008501EE" w:rsidRPr="003E2F91">
        <w:rPr>
          <w:rFonts w:ascii="Times New Roman" w:hAnsi="Times New Roman"/>
          <w:noProof/>
          <w:sz w:val="24"/>
          <w:szCs w:val="24"/>
          <w:lang w:val="sr-Cyrl-CS" w:eastAsia="bs-Latn-BA" w:bidi="bs-Latn-BA"/>
        </w:rPr>
        <w:t xml:space="preserve"> може да дјелује негативно на малољетнике и на развој малољетничке делинквенције. Код малољетника су присутни различити фактори који утичу на девијантно понашање, односно</w:t>
      </w:r>
      <w:r w:rsidR="006625BB">
        <w:rPr>
          <w:rFonts w:ascii="Times New Roman" w:hAnsi="Times New Roman"/>
          <w:noProof/>
          <w:sz w:val="24"/>
          <w:szCs w:val="24"/>
          <w:lang w:val="sr-Cyrl-CS" w:eastAsia="bs-Latn-BA" w:bidi="bs-Latn-BA"/>
        </w:rPr>
        <w:t>,</w:t>
      </w:r>
      <w:r w:rsidR="008501EE" w:rsidRPr="003E2F91">
        <w:rPr>
          <w:rFonts w:ascii="Times New Roman" w:hAnsi="Times New Roman"/>
          <w:noProof/>
          <w:sz w:val="24"/>
          <w:szCs w:val="24"/>
          <w:lang w:val="sr-Cyrl-CS" w:eastAsia="bs-Latn-BA" w:bidi="bs-Latn-BA"/>
        </w:rPr>
        <w:t xml:space="preserve"> већина њих су емоционално и социјално незрели и из дисфункционалних породица са слабим материјалним могућностима. У раду с малољетним делинквентима примјењују се различити приступи који зависе од личности малољетника, психо-физичког стања у којем се налази и социјалних прилика у којима живи.</w:t>
      </w:r>
    </w:p>
    <w:p w:rsidR="008501EE" w:rsidRPr="003E2F91" w:rsidRDefault="008501EE" w:rsidP="009274DA">
      <w:pPr>
        <w:spacing w:after="0"/>
        <w:jc w:val="both"/>
        <w:rPr>
          <w:rFonts w:ascii="Times New Roman" w:hAnsi="Times New Roman"/>
          <w:noProof/>
          <w:sz w:val="24"/>
          <w:szCs w:val="24"/>
          <w:lang w:val="sr-Cyrl-CS" w:eastAsia="bs-Latn-BA" w:bidi="bs-Latn-BA"/>
        </w:rPr>
      </w:pPr>
      <w:r w:rsidRPr="003E2F91">
        <w:rPr>
          <w:rFonts w:ascii="Times New Roman" w:hAnsi="Times New Roman"/>
          <w:noProof/>
          <w:sz w:val="24"/>
          <w:szCs w:val="24"/>
          <w:lang w:val="sr-Cyrl-CS" w:eastAsia="bs-Latn-BA" w:bidi="bs-Latn-BA"/>
        </w:rPr>
        <w:t xml:space="preserve">        </w:t>
      </w:r>
      <w:r w:rsidRPr="003E2F91">
        <w:rPr>
          <w:rFonts w:ascii="Times New Roman" w:hAnsi="Times New Roman"/>
          <w:noProof/>
          <w:sz w:val="24"/>
          <w:szCs w:val="24"/>
          <w:lang w:val="sr-Cyrl-CS" w:eastAsia="bs-Latn-BA" w:bidi="bs-Latn-BA"/>
        </w:rPr>
        <w:tab/>
        <w:t>Малољетничка делинквенција подразумијева све врсте девијантног понашања дјеце и омладине кој</w:t>
      </w:r>
      <w:r w:rsidR="00574551" w:rsidRPr="003E2F91">
        <w:rPr>
          <w:rFonts w:ascii="Times New Roman" w:hAnsi="Times New Roman"/>
          <w:noProof/>
          <w:sz w:val="24"/>
          <w:szCs w:val="24"/>
          <w:lang w:val="sr-Cyrl-CS" w:eastAsia="bs-Latn-BA" w:bidi="bs-Latn-BA"/>
        </w:rPr>
        <w:t>е</w:t>
      </w:r>
      <w:r w:rsidRPr="003E2F91">
        <w:rPr>
          <w:rFonts w:ascii="Times New Roman" w:hAnsi="Times New Roman"/>
          <w:noProof/>
          <w:sz w:val="24"/>
          <w:szCs w:val="24"/>
          <w:lang w:val="sr-Cyrl-CS" w:eastAsia="bs-Latn-BA" w:bidi="bs-Latn-BA"/>
        </w:rPr>
        <w:t xml:space="preserve"> излазе из оквира општеприхваћених норми понашања одређене средине. Појам малољетничке делинквенције подразумијева теже облике асоцијалног, социо-патолошког, криминолошког понашања (са</w:t>
      </w:r>
      <w:r w:rsidR="00B87BB0" w:rsidRPr="003E2F91">
        <w:rPr>
          <w:rFonts w:ascii="Times New Roman" w:hAnsi="Times New Roman"/>
          <w:noProof/>
          <w:sz w:val="24"/>
          <w:szCs w:val="24"/>
          <w:lang w:val="sr-Cyrl-CS" w:eastAsia="bs-Latn-BA" w:bidi="bs-Latn-BA"/>
        </w:rPr>
        <w:t xml:space="preserve"> изузетком убиства), као што су</w:t>
      </w:r>
      <w:r w:rsidRPr="003E2F91">
        <w:rPr>
          <w:rFonts w:ascii="Times New Roman" w:hAnsi="Times New Roman"/>
          <w:noProof/>
          <w:sz w:val="24"/>
          <w:szCs w:val="24"/>
          <w:lang w:val="sr-Cyrl-CS" w:eastAsia="bs-Latn-BA" w:bidi="bs-Latn-BA"/>
        </w:rPr>
        <w:t xml:space="preserve"> крађа, пљачка, разбојништво, насиље у породици, намјерно изазивање штете и опште опасности, тјелесно повређивање других итд</w:t>
      </w:r>
      <w:r w:rsidR="00E02AC2" w:rsidRPr="003E2F91">
        <w:rPr>
          <w:rFonts w:ascii="Times New Roman" w:hAnsi="Times New Roman"/>
          <w:noProof/>
          <w:sz w:val="24"/>
          <w:szCs w:val="24"/>
          <w:lang w:val="sr-Cyrl-BA" w:eastAsia="bs-Latn-BA" w:bidi="bs-Latn-BA"/>
        </w:rPr>
        <w:t>.</w:t>
      </w:r>
      <w:r w:rsidRPr="003E2F91">
        <w:rPr>
          <w:rFonts w:ascii="Times New Roman" w:hAnsi="Times New Roman"/>
          <w:noProof/>
          <w:sz w:val="24"/>
          <w:szCs w:val="24"/>
          <w:lang w:val="sr-Cyrl-CS" w:eastAsia="bs-Latn-BA" w:bidi="bs-Latn-BA"/>
        </w:rPr>
        <w:t>, а обично се користи када је ријеч о малољетном починиоцу кривичног дјела. Преступничко понаш</w:t>
      </w:r>
      <w:r w:rsidR="00B87BB0" w:rsidRPr="003E2F91">
        <w:rPr>
          <w:rFonts w:ascii="Times New Roman" w:hAnsi="Times New Roman"/>
          <w:noProof/>
          <w:sz w:val="24"/>
          <w:szCs w:val="24"/>
          <w:lang w:val="sr-Cyrl-CS" w:eastAsia="bs-Latn-BA" w:bidi="bs-Latn-BA"/>
        </w:rPr>
        <w:t xml:space="preserve">ање младих јесте свако понашање </w:t>
      </w:r>
      <w:r w:rsidRPr="003E2F91">
        <w:rPr>
          <w:rFonts w:ascii="Times New Roman" w:hAnsi="Times New Roman"/>
          <w:noProof/>
          <w:sz w:val="24"/>
          <w:szCs w:val="24"/>
          <w:lang w:val="sr-Cyrl-CS" w:eastAsia="bs-Latn-BA" w:bidi="bs-Latn-BA"/>
        </w:rPr>
        <w:t>појединца или групе младих које је друштвено неприхват</w:t>
      </w:r>
      <w:r w:rsidR="003F3D9E" w:rsidRPr="003E2F91">
        <w:rPr>
          <w:rFonts w:ascii="Times New Roman" w:hAnsi="Times New Roman"/>
          <w:noProof/>
          <w:sz w:val="24"/>
          <w:szCs w:val="24"/>
          <w:lang w:val="sr-Cyrl-RS" w:eastAsia="bs-Latn-BA" w:bidi="bs-Latn-BA"/>
        </w:rPr>
        <w:t>љ</w:t>
      </w:r>
      <w:r w:rsidRPr="003E2F91">
        <w:rPr>
          <w:rFonts w:ascii="Times New Roman" w:hAnsi="Times New Roman"/>
          <w:noProof/>
          <w:sz w:val="24"/>
          <w:szCs w:val="24"/>
          <w:lang w:val="sr-Cyrl-CS" w:eastAsia="bs-Latn-BA" w:bidi="bs-Latn-BA"/>
        </w:rPr>
        <w:t xml:space="preserve">иво. Делинквентне активности с тога могу бити усмјерене против имовине и власништва, личности и личне слободе, те против друштвених обичаја. Могу бити изведене појединачно, у паровима или у мањим групама. Такве делинквентне групе су врло опасне јер неријетко у своје редове вјешто увлаче и друге младе особе. Малољетници који повремено учине неко кривично дјело се називају рецидивисти (повратници), а они други који то врло често раде се називају мултирецидивисти (вишеструки повратници). </w:t>
      </w:r>
    </w:p>
    <w:p w:rsidR="009274DA" w:rsidRPr="003E2F91" w:rsidRDefault="008501EE" w:rsidP="008501EE">
      <w:pPr>
        <w:jc w:val="both"/>
        <w:rPr>
          <w:rFonts w:ascii="Times New Roman" w:hAnsi="Times New Roman"/>
          <w:noProof/>
          <w:sz w:val="24"/>
          <w:szCs w:val="24"/>
          <w:lang w:val="sr-Cyrl-BA"/>
        </w:rPr>
      </w:pPr>
      <w:r w:rsidRPr="003E2F91">
        <w:rPr>
          <w:noProof/>
          <w:lang w:val="sr-Cyrl-CS"/>
        </w:rPr>
        <w:t xml:space="preserve">     </w:t>
      </w:r>
      <w:r w:rsidRPr="003E2F91">
        <w:rPr>
          <w:noProof/>
          <w:lang w:val="sr-Cyrl-CS"/>
        </w:rPr>
        <w:tab/>
      </w:r>
      <w:r w:rsidRPr="003E2F91">
        <w:rPr>
          <w:rFonts w:ascii="Times New Roman" w:hAnsi="Times New Roman"/>
          <w:noProof/>
          <w:sz w:val="24"/>
          <w:szCs w:val="24"/>
          <w:lang w:val="sr-Cyrl-CS"/>
        </w:rPr>
        <w:t>За правовремено сузбијање малољетничке делинквенције је неопходна сарадња на релацији родитељи - школа - здравствене установе - полицијска стан</w:t>
      </w:r>
      <w:r w:rsidR="00E75002" w:rsidRPr="003E2F91">
        <w:rPr>
          <w:rFonts w:ascii="Times New Roman" w:hAnsi="Times New Roman"/>
          <w:noProof/>
          <w:sz w:val="24"/>
          <w:szCs w:val="24"/>
          <w:lang w:val="sr-Cyrl-CS"/>
        </w:rPr>
        <w:t xml:space="preserve">ица - центар за социјални рад. </w:t>
      </w:r>
    </w:p>
    <w:p w:rsidR="009274DA" w:rsidRPr="003E2F91" w:rsidRDefault="009274DA" w:rsidP="008501EE">
      <w:pPr>
        <w:jc w:val="both"/>
        <w:rPr>
          <w:rFonts w:ascii="Times New Roman" w:hAnsi="Times New Roman"/>
          <w:noProof/>
          <w:sz w:val="24"/>
          <w:szCs w:val="24"/>
          <w:lang w:val="sr-Cyrl-BA"/>
        </w:rPr>
      </w:pPr>
    </w:p>
    <w:p w:rsidR="008501EE" w:rsidRPr="003E2F91" w:rsidRDefault="008501EE" w:rsidP="006B570C">
      <w:pPr>
        <w:pStyle w:val="ListParagraph"/>
        <w:numPr>
          <w:ilvl w:val="2"/>
          <w:numId w:val="23"/>
        </w:numPr>
        <w:ind w:left="426" w:hanging="568"/>
        <w:rPr>
          <w:rFonts w:ascii="Times New Roman" w:hAnsi="Times New Roman"/>
          <w:b/>
          <w:bCs/>
          <w:noProof/>
          <w:sz w:val="24"/>
          <w:szCs w:val="24"/>
          <w:lang w:val="sr-Cyrl-CS" w:eastAsia="sr-Cyrl-BA"/>
        </w:rPr>
      </w:pPr>
      <w:r w:rsidRPr="003E2F91">
        <w:rPr>
          <w:rFonts w:ascii="Times New Roman" w:hAnsi="Times New Roman"/>
          <w:b/>
          <w:bCs/>
          <w:noProof/>
          <w:sz w:val="24"/>
          <w:szCs w:val="24"/>
          <w:lang w:val="sr-Cyrl-CS" w:eastAsia="sr-Cyrl-BA"/>
        </w:rPr>
        <w:t>Организација рада на малољетничкој делинквенцији у социјалној заштити</w:t>
      </w:r>
    </w:p>
    <w:p w:rsidR="008501EE" w:rsidRPr="003E2F91" w:rsidRDefault="009274DA" w:rsidP="009274DA">
      <w:pPr>
        <w:spacing w:after="0"/>
        <w:jc w:val="both"/>
        <w:rPr>
          <w:rFonts w:ascii="Times New Roman" w:hAnsi="Times New Roman"/>
          <w:bCs/>
          <w:noProof/>
          <w:sz w:val="24"/>
          <w:szCs w:val="24"/>
          <w:lang w:val="bs-Latn-BA"/>
        </w:rPr>
      </w:pPr>
      <w:r w:rsidRPr="003E2F91">
        <w:rPr>
          <w:rFonts w:ascii="Times New Roman" w:hAnsi="Times New Roman"/>
          <w:bCs/>
          <w:noProof/>
          <w:sz w:val="24"/>
          <w:szCs w:val="24"/>
          <w:lang w:val="sr-Cyrl-CS"/>
        </w:rPr>
        <w:t xml:space="preserve">         </w:t>
      </w:r>
      <w:r w:rsidR="008501EE" w:rsidRPr="003E2F91">
        <w:rPr>
          <w:rFonts w:ascii="Times New Roman" w:hAnsi="Times New Roman"/>
          <w:bCs/>
          <w:noProof/>
          <w:sz w:val="24"/>
          <w:szCs w:val="24"/>
          <w:lang w:val="sr-Cyrl-CS"/>
        </w:rPr>
        <w:t xml:space="preserve">У раду на малољетничкој делинквенцији </w:t>
      </w:r>
      <w:r w:rsidR="004B4D70" w:rsidRPr="003E2F91">
        <w:rPr>
          <w:rFonts w:ascii="Times New Roman" w:hAnsi="Times New Roman"/>
          <w:bCs/>
          <w:noProof/>
          <w:sz w:val="24"/>
          <w:szCs w:val="24"/>
          <w:lang w:val="sr-Cyrl-CS"/>
        </w:rPr>
        <w:t>ц</w:t>
      </w:r>
      <w:r w:rsidR="008501EE" w:rsidRPr="003E2F91">
        <w:rPr>
          <w:rFonts w:ascii="Times New Roman" w:hAnsi="Times New Roman"/>
          <w:bCs/>
          <w:noProof/>
          <w:sz w:val="24"/>
          <w:szCs w:val="24"/>
          <w:lang w:val="sr-Cyrl-CS"/>
        </w:rPr>
        <w:t>ентар за социјални рад сарађује с</w:t>
      </w:r>
      <w:r w:rsidR="004B4D70" w:rsidRPr="003E2F91">
        <w:rPr>
          <w:rFonts w:ascii="Times New Roman" w:hAnsi="Times New Roman"/>
          <w:bCs/>
          <w:noProof/>
          <w:sz w:val="24"/>
          <w:szCs w:val="24"/>
          <w:lang w:val="sr-Cyrl-CS"/>
        </w:rPr>
        <w:t>а</w:t>
      </w:r>
      <w:r w:rsidR="008501EE" w:rsidRPr="003E2F91">
        <w:rPr>
          <w:rFonts w:ascii="Times New Roman" w:hAnsi="Times New Roman"/>
          <w:bCs/>
          <w:noProof/>
          <w:sz w:val="24"/>
          <w:szCs w:val="24"/>
          <w:lang w:val="sr-Cyrl-CS"/>
        </w:rPr>
        <w:t xml:space="preserve"> </w:t>
      </w:r>
      <w:r w:rsidR="004B4D70" w:rsidRPr="003E2F91">
        <w:rPr>
          <w:rFonts w:ascii="Times New Roman" w:hAnsi="Times New Roman"/>
          <w:bCs/>
          <w:noProof/>
          <w:sz w:val="24"/>
          <w:szCs w:val="24"/>
          <w:lang w:val="sr-Cyrl-CS"/>
        </w:rPr>
        <w:t>п</w:t>
      </w:r>
      <w:r w:rsidR="008501EE" w:rsidRPr="003E2F91">
        <w:rPr>
          <w:rFonts w:ascii="Times New Roman" w:hAnsi="Times New Roman"/>
          <w:bCs/>
          <w:noProof/>
          <w:sz w:val="24"/>
          <w:szCs w:val="24"/>
          <w:lang w:val="sr-Cyrl-CS"/>
        </w:rPr>
        <w:t>олицијском станицом, судовима (</w:t>
      </w:r>
      <w:r w:rsidR="004B4D70" w:rsidRPr="003E2F91">
        <w:rPr>
          <w:rFonts w:ascii="Times New Roman" w:hAnsi="Times New Roman"/>
          <w:bCs/>
          <w:noProof/>
          <w:sz w:val="24"/>
          <w:szCs w:val="24"/>
          <w:lang w:val="sr-Cyrl-CS"/>
        </w:rPr>
        <w:t>О</w:t>
      </w:r>
      <w:r w:rsidR="008501EE" w:rsidRPr="003E2F91">
        <w:rPr>
          <w:rFonts w:ascii="Times New Roman" w:hAnsi="Times New Roman"/>
          <w:bCs/>
          <w:noProof/>
          <w:sz w:val="24"/>
          <w:szCs w:val="24"/>
          <w:lang w:val="sr-Cyrl-CS"/>
        </w:rPr>
        <w:t xml:space="preserve">сновним и </w:t>
      </w:r>
      <w:r w:rsidR="004B4D70" w:rsidRPr="003E2F91">
        <w:rPr>
          <w:rFonts w:ascii="Times New Roman" w:hAnsi="Times New Roman"/>
          <w:bCs/>
          <w:noProof/>
          <w:sz w:val="24"/>
          <w:szCs w:val="24"/>
          <w:lang w:val="sr-Cyrl-CS"/>
        </w:rPr>
        <w:t>В</w:t>
      </w:r>
      <w:r w:rsidR="008501EE" w:rsidRPr="003E2F91">
        <w:rPr>
          <w:rFonts w:ascii="Times New Roman" w:hAnsi="Times New Roman"/>
          <w:bCs/>
          <w:noProof/>
          <w:sz w:val="24"/>
          <w:szCs w:val="24"/>
          <w:lang w:val="sr-Cyrl-CS"/>
        </w:rPr>
        <w:t xml:space="preserve">ишим), </w:t>
      </w:r>
      <w:r w:rsidR="004B4D70" w:rsidRPr="003E2F91">
        <w:rPr>
          <w:rFonts w:ascii="Times New Roman" w:hAnsi="Times New Roman"/>
          <w:bCs/>
          <w:noProof/>
          <w:sz w:val="24"/>
          <w:szCs w:val="24"/>
          <w:lang w:val="sr-Cyrl-CS"/>
        </w:rPr>
        <w:t>Т</w:t>
      </w:r>
      <w:r w:rsidR="008501EE" w:rsidRPr="003E2F91">
        <w:rPr>
          <w:rFonts w:ascii="Times New Roman" w:hAnsi="Times New Roman"/>
          <w:bCs/>
          <w:noProof/>
          <w:sz w:val="24"/>
          <w:szCs w:val="24"/>
          <w:lang w:val="sr-Cyrl-CS"/>
        </w:rPr>
        <w:t xml:space="preserve">ужилаштвом и здравственим и образовним установама. </w:t>
      </w:r>
      <w:r w:rsidR="008501EE" w:rsidRPr="003E2F91">
        <w:rPr>
          <w:rFonts w:ascii="Times New Roman" w:hAnsi="Times New Roman"/>
          <w:bCs/>
          <w:noProof/>
          <w:sz w:val="24"/>
          <w:szCs w:val="24"/>
          <w:lang w:val="bs-Latn-BA"/>
        </w:rPr>
        <w:t xml:space="preserve"> </w:t>
      </w:r>
    </w:p>
    <w:p w:rsidR="008501EE" w:rsidRPr="003E2F91" w:rsidRDefault="008501EE" w:rsidP="009274DA">
      <w:pPr>
        <w:spacing w:after="0"/>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Након што полиција посумња или открије да је малољетник починио кривично дјело, позива малољетника ради узимања изјаве </w:t>
      </w:r>
      <w:r w:rsidR="004B4D70" w:rsidRPr="003E2F91">
        <w:rPr>
          <w:rFonts w:ascii="Times New Roman" w:hAnsi="Times New Roman"/>
          <w:bCs/>
          <w:noProof/>
          <w:sz w:val="24"/>
          <w:szCs w:val="24"/>
          <w:lang w:val="sr-Cyrl-CS"/>
        </w:rPr>
        <w:t xml:space="preserve">на </w:t>
      </w:r>
      <w:r w:rsidRPr="003E2F91">
        <w:rPr>
          <w:rFonts w:ascii="Times New Roman" w:hAnsi="Times New Roman"/>
          <w:bCs/>
          <w:noProof/>
          <w:sz w:val="24"/>
          <w:szCs w:val="24"/>
          <w:lang w:val="sr-Cyrl-CS"/>
        </w:rPr>
        <w:t>околности учињеног кривичног дјела. Родитељи или законски старатељи малољетника, социјални радник и бранилац постављен по службеној дужности</w:t>
      </w:r>
      <w:r w:rsidR="004B4D70"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који има посебна знања за рад с</w:t>
      </w:r>
      <w:r w:rsidR="004B4D70"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дјецом и омладином у кривичном поступку, обавезни су да присуствују и буду обавијештени </w:t>
      </w:r>
      <w:r w:rsidR="004B4D70" w:rsidRPr="003E2F91">
        <w:rPr>
          <w:rFonts w:ascii="Times New Roman" w:hAnsi="Times New Roman"/>
          <w:bCs/>
          <w:noProof/>
          <w:sz w:val="24"/>
          <w:szCs w:val="24"/>
          <w:lang w:val="sr-Cyrl-CS"/>
        </w:rPr>
        <w:t>прије него што</w:t>
      </w:r>
      <w:r w:rsidR="00F66760"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 xml:space="preserve">се малољетнику постави било које питање. Социјални радник и </w:t>
      </w:r>
      <w:r w:rsidRPr="003E2F91">
        <w:rPr>
          <w:rFonts w:ascii="Times New Roman" w:hAnsi="Times New Roman"/>
          <w:bCs/>
          <w:noProof/>
          <w:sz w:val="24"/>
          <w:szCs w:val="24"/>
          <w:lang w:val="sr-Cyrl-CS"/>
        </w:rPr>
        <w:lastRenderedPageBreak/>
        <w:t>инспектор који обавља разговор с</w:t>
      </w:r>
      <w:r w:rsidR="004B4D70"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малољетником такође морају бити лица обучена за рад с</w:t>
      </w:r>
      <w:r w:rsidR="004B4D70"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малољетницима у кривичном поступку. Полицијска станица сачињава записник о узимању изјаве од малољетника који прос</w:t>
      </w:r>
      <w:r w:rsidR="004B4D70" w:rsidRPr="003E2F91">
        <w:rPr>
          <w:rFonts w:ascii="Times New Roman" w:hAnsi="Times New Roman"/>
          <w:bCs/>
          <w:noProof/>
          <w:sz w:val="24"/>
          <w:szCs w:val="24"/>
          <w:lang w:val="sr-Cyrl-CS"/>
        </w:rPr>
        <w:t>љ</w:t>
      </w:r>
      <w:r w:rsidRPr="003E2F91">
        <w:rPr>
          <w:rFonts w:ascii="Times New Roman" w:hAnsi="Times New Roman"/>
          <w:bCs/>
          <w:noProof/>
          <w:sz w:val="24"/>
          <w:szCs w:val="24"/>
          <w:lang w:val="sr-Cyrl-CS"/>
        </w:rPr>
        <w:t>еђује заједно с</w:t>
      </w:r>
      <w:r w:rsidR="004B4D70"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другим доказима јавном тужиоцу за малољетнике. Тужилац разматра записник и од надлежног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ентра за социјални рад захт</w:t>
      </w:r>
      <w:r w:rsidR="004B4D70" w:rsidRPr="003E2F91">
        <w:rPr>
          <w:rFonts w:ascii="Times New Roman" w:hAnsi="Times New Roman"/>
          <w:bCs/>
          <w:noProof/>
          <w:sz w:val="24"/>
          <w:szCs w:val="24"/>
          <w:lang w:val="sr-Cyrl-CS"/>
        </w:rPr>
        <w:t>и</w:t>
      </w:r>
      <w:r w:rsidRPr="003E2F91">
        <w:rPr>
          <w:rFonts w:ascii="Times New Roman" w:hAnsi="Times New Roman"/>
          <w:bCs/>
          <w:noProof/>
          <w:sz w:val="24"/>
          <w:szCs w:val="24"/>
          <w:lang w:val="sr-Cyrl-CS"/>
        </w:rPr>
        <w:t>јева достављање социјалне анамнезе и приједлога о даљем поступању с</w:t>
      </w:r>
      <w:r w:rsidR="004B4D70"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малољетником. Социјална анамнеза за малољетника садржи </w:t>
      </w:r>
      <w:r w:rsidRPr="003E2F91">
        <w:rPr>
          <w:rFonts w:ascii="Times New Roman" w:hAnsi="Times New Roman"/>
          <w:noProof/>
          <w:sz w:val="24"/>
          <w:szCs w:val="24"/>
          <w:lang w:val="sr-Cyrl-CS"/>
        </w:rPr>
        <w:t>податке о личности малољетника, породици, ранијем животу, току школовања и начину провођења слободног времена.</w:t>
      </w:r>
      <w:r w:rsidRPr="003E2F91">
        <w:rPr>
          <w:rFonts w:ascii="Times New Roman" w:hAnsi="Times New Roman"/>
          <w:bCs/>
          <w:noProof/>
          <w:sz w:val="24"/>
          <w:szCs w:val="24"/>
          <w:lang w:val="sr-Cyrl-CS"/>
        </w:rPr>
        <w:t xml:space="preserve"> Поред обавезног успостављања контак</w:t>
      </w:r>
      <w:r w:rsidR="00B87BB0" w:rsidRPr="003E2F91">
        <w:rPr>
          <w:rFonts w:ascii="Times New Roman" w:hAnsi="Times New Roman"/>
          <w:bCs/>
          <w:noProof/>
          <w:sz w:val="24"/>
          <w:szCs w:val="24"/>
          <w:lang w:val="sr-Cyrl-CS"/>
        </w:rPr>
        <w:t xml:space="preserve">та </w:t>
      </w:r>
      <w:r w:rsidRPr="003E2F91">
        <w:rPr>
          <w:rFonts w:ascii="Times New Roman" w:hAnsi="Times New Roman"/>
          <w:bCs/>
          <w:noProof/>
          <w:sz w:val="24"/>
          <w:szCs w:val="24"/>
          <w:lang w:val="sr-Cyrl-CS"/>
        </w:rPr>
        <w:t xml:space="preserve">с малољетником, његовом породицом, ближом и широм околином и школом, малољетник се подвргава обради у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ентру од стране социјалног радника, а по потреби психолога и педагога. Прикупљају се сви расположиви подаци о начину и условима живота малољетника, ње</w:t>
      </w:r>
      <w:r w:rsidR="00551CF0" w:rsidRPr="003E2F91">
        <w:rPr>
          <w:rFonts w:ascii="Times New Roman" w:hAnsi="Times New Roman"/>
          <w:bCs/>
          <w:noProof/>
          <w:sz w:val="24"/>
          <w:szCs w:val="24"/>
          <w:lang w:val="sr-Cyrl-CS"/>
        </w:rPr>
        <w:t xml:space="preserve">говом школовању и дружењу, </w:t>
      </w:r>
      <w:r w:rsidRPr="003E2F91">
        <w:rPr>
          <w:rFonts w:ascii="Times New Roman" w:hAnsi="Times New Roman"/>
          <w:bCs/>
          <w:noProof/>
          <w:sz w:val="24"/>
          <w:szCs w:val="24"/>
          <w:lang w:val="sr-Cyrl-CS"/>
        </w:rPr>
        <w:t>те</w:t>
      </w:r>
      <w:r w:rsidR="00551CF0" w:rsidRPr="003E2F91">
        <w:rPr>
          <w:rFonts w:ascii="Times New Roman" w:hAnsi="Times New Roman"/>
          <w:bCs/>
          <w:noProof/>
          <w:sz w:val="24"/>
          <w:szCs w:val="24"/>
          <w:lang w:val="sr-Cyrl-CS"/>
        </w:rPr>
        <w:t xml:space="preserve"> интелектуалној, емоционалној и</w:t>
      </w:r>
      <w:r w:rsidRPr="003E2F91">
        <w:rPr>
          <w:rFonts w:ascii="Times New Roman" w:hAnsi="Times New Roman"/>
          <w:bCs/>
          <w:noProof/>
          <w:sz w:val="24"/>
          <w:szCs w:val="24"/>
          <w:lang w:val="sr-Cyrl-CS"/>
        </w:rPr>
        <w:t xml:space="preserve"> социјалној зрелости, што је од значаја за даљи ток самог поступка.  Проучавањем личности и социјалних прилика малољетника, стручни радници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ентра утврђују индикације и његове потенцијале, на основу којих заснивају своје стручно мишљење о томе да ли је у конкретној ситуацији обустава поступка или одговарајућа васпитна мјера право рјешење</w:t>
      </w:r>
      <w:r w:rsidR="00551CF0"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и то мишљење достављају тужиоцу за малољетнике. На основу извјештаја из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ентра за социјални рад и других доказа</w:t>
      </w:r>
      <w:r w:rsidR="004B4D70"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тужилац за малољетнике доноси одлуку о покретању или обустави кривичног поступка. Ако се кривични поступак покреће, тужилац о томе обавјештава судију за малољетнике и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 xml:space="preserve">ентар за социјални рад. </w:t>
      </w:r>
    </w:p>
    <w:p w:rsidR="008501EE" w:rsidRPr="003E2F91" w:rsidRDefault="008501EE" w:rsidP="008501EE">
      <w:pPr>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Уколико се поступак покрене, судија за малољетнике, поред извјештаја који је добио од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 xml:space="preserve">ентра за социјални рад, даје могућност малољетнику да каже своје мишљење у присуству родитеља (старатеља), браниоца и социјалног радника. Такође, саслушавају се свједоци и оштећена страна. Након што је судија за малољетнике прикупио све информације, саслушао све изјаве и завршио припремни поступак, на приједлог тужиоца и </w:t>
      </w:r>
      <w:r w:rsidR="004B4D70"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 xml:space="preserve">ентра за социјални рад, изриче једну од мјера. </w:t>
      </w:r>
      <w:r w:rsidRPr="003E2F91">
        <w:rPr>
          <w:rFonts w:ascii="Times New Roman" w:hAnsi="Times New Roman"/>
          <w:noProof/>
          <w:sz w:val="24"/>
          <w:szCs w:val="24"/>
          <w:lang w:val="sr-Cyrl-CS"/>
        </w:rPr>
        <w:t>Суд може изрећи:</w:t>
      </w:r>
    </w:p>
    <w:p w:rsidR="008501EE" w:rsidRPr="003E2F91" w:rsidRDefault="004B4D70"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С</w:t>
      </w:r>
      <w:r w:rsidR="008501EE" w:rsidRPr="003E2F91">
        <w:rPr>
          <w:rFonts w:ascii="Times New Roman" w:eastAsia="Calibri" w:hAnsi="Times New Roman"/>
          <w:noProof/>
          <w:sz w:val="24"/>
          <w:szCs w:val="24"/>
          <w:lang w:val="sr-Cyrl-CS"/>
        </w:rPr>
        <w:t xml:space="preserve">удски укор, </w:t>
      </w:r>
    </w:p>
    <w:p w:rsidR="008501EE" w:rsidRPr="003E2F91" w:rsidRDefault="004B4D70"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Н</w:t>
      </w:r>
      <w:r w:rsidR="008501EE" w:rsidRPr="003E2F91">
        <w:rPr>
          <w:rFonts w:ascii="Times New Roman" w:eastAsia="Calibri" w:hAnsi="Times New Roman"/>
          <w:noProof/>
          <w:sz w:val="24"/>
          <w:szCs w:val="24"/>
          <w:lang w:val="sr-Cyrl-CS"/>
        </w:rPr>
        <w:t>еку од васпитних препорука,</w:t>
      </w:r>
    </w:p>
    <w:p w:rsidR="008501EE" w:rsidRPr="003E2F91" w:rsidRDefault="004B4D70"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М</w:t>
      </w:r>
      <w:r w:rsidR="008501EE" w:rsidRPr="003E2F91">
        <w:rPr>
          <w:rFonts w:ascii="Times New Roman" w:eastAsia="Calibri" w:hAnsi="Times New Roman"/>
          <w:noProof/>
          <w:sz w:val="24"/>
          <w:szCs w:val="24"/>
          <w:lang w:val="sr-Cyrl-CS"/>
        </w:rPr>
        <w:t xml:space="preserve">јеру појачаног надзора од стране родитеља (усвојиоца, старатеља) или надзор у другој породици, </w:t>
      </w:r>
    </w:p>
    <w:p w:rsidR="008501EE" w:rsidRPr="003E2F91" w:rsidRDefault="00D55214"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М</w:t>
      </w:r>
      <w:r w:rsidR="008501EE" w:rsidRPr="003E2F91">
        <w:rPr>
          <w:rFonts w:ascii="Times New Roman" w:eastAsia="Calibri" w:hAnsi="Times New Roman"/>
          <w:noProof/>
          <w:sz w:val="24"/>
          <w:szCs w:val="24"/>
          <w:lang w:val="sr-Cyrl-CS"/>
        </w:rPr>
        <w:t xml:space="preserve">јеру појачаног надзора </w:t>
      </w:r>
      <w:r w:rsidRPr="003E2F91">
        <w:rPr>
          <w:rFonts w:ascii="Times New Roman" w:eastAsia="Calibri" w:hAnsi="Times New Roman"/>
          <w:noProof/>
          <w:sz w:val="24"/>
          <w:szCs w:val="24"/>
          <w:lang w:val="sr-Cyrl-CS"/>
        </w:rPr>
        <w:t>ц</w:t>
      </w:r>
      <w:r w:rsidR="008501EE" w:rsidRPr="003E2F91">
        <w:rPr>
          <w:rFonts w:ascii="Times New Roman" w:eastAsia="Calibri" w:hAnsi="Times New Roman"/>
          <w:noProof/>
          <w:sz w:val="24"/>
          <w:szCs w:val="24"/>
          <w:lang w:val="sr-Cyrl-CS"/>
        </w:rPr>
        <w:t>ентра за социјални рад,</w:t>
      </w:r>
    </w:p>
    <w:p w:rsidR="008501EE" w:rsidRPr="003E2F91" w:rsidRDefault="00D55214"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М</w:t>
      </w:r>
      <w:r w:rsidR="008501EE" w:rsidRPr="003E2F91">
        <w:rPr>
          <w:rFonts w:ascii="Times New Roman" w:eastAsia="Calibri" w:hAnsi="Times New Roman"/>
          <w:noProof/>
          <w:sz w:val="24"/>
          <w:szCs w:val="24"/>
          <w:lang w:val="sr-Cyrl-CS"/>
        </w:rPr>
        <w:t xml:space="preserve">јеру упућивања у васпитно-поправни дом, </w:t>
      </w:r>
    </w:p>
    <w:p w:rsidR="008501EE" w:rsidRPr="003E2F91" w:rsidRDefault="00D55214" w:rsidP="006B570C">
      <w:pPr>
        <w:numPr>
          <w:ilvl w:val="0"/>
          <w:numId w:val="13"/>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М</w:t>
      </w:r>
      <w:r w:rsidR="00E02AC2"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лољетнички затвор.</w:t>
      </w:r>
    </w:p>
    <w:p w:rsidR="008501EE" w:rsidRPr="003E2F91" w:rsidRDefault="008501EE" w:rsidP="008501EE">
      <w:pPr>
        <w:spacing w:after="0" w:line="240" w:lineRule="auto"/>
        <w:ind w:left="720"/>
        <w:rPr>
          <w:rFonts w:ascii="Times New Roman" w:eastAsia="Calibri" w:hAnsi="Times New Roman"/>
          <w:noProof/>
          <w:sz w:val="24"/>
          <w:szCs w:val="24"/>
          <w:lang w:val="sr-Cyrl-CS"/>
        </w:rPr>
      </w:pPr>
    </w:p>
    <w:p w:rsidR="008501EE" w:rsidRPr="003E2F91" w:rsidRDefault="008501EE" w:rsidP="009274DA">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           Суд доноси писано рјешење о изреченој мјери</w:t>
      </w:r>
      <w:r w:rsidR="006625BB">
        <w:rPr>
          <w:rFonts w:ascii="Times New Roman" w:hAnsi="Times New Roman"/>
          <w:bCs/>
          <w:noProof/>
          <w:sz w:val="24"/>
          <w:szCs w:val="24"/>
          <w:lang w:val="sr-Cyrl-CS"/>
        </w:rPr>
        <w:t xml:space="preserve"> и примјерак рјешења доставља </w:t>
      </w:r>
      <w:r w:rsidRPr="003E2F91">
        <w:rPr>
          <w:rFonts w:ascii="Times New Roman" w:hAnsi="Times New Roman"/>
          <w:bCs/>
          <w:noProof/>
          <w:sz w:val="24"/>
          <w:szCs w:val="24"/>
          <w:lang w:val="sr-Cyrl-CS"/>
        </w:rPr>
        <w:t xml:space="preserve"> </w:t>
      </w:r>
      <w:r w:rsidR="00D55214"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ентру за социјални рад на даљи поступак. Након што рјешење постане правоснажно, изречена мјера ступа на снагу и почиње да се проводи.</w:t>
      </w:r>
    </w:p>
    <w:p w:rsidR="008501EE" w:rsidRPr="003E2F91" w:rsidRDefault="008501EE" w:rsidP="009274DA">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          Поред постојећих </w:t>
      </w:r>
      <w:r w:rsidR="00D55214" w:rsidRPr="003E2F91">
        <w:rPr>
          <w:rFonts w:ascii="Times New Roman" w:hAnsi="Times New Roman"/>
          <w:bCs/>
          <w:i/>
          <w:noProof/>
          <w:sz w:val="24"/>
          <w:szCs w:val="24"/>
          <w:lang w:val="sr-Cyrl-CS"/>
        </w:rPr>
        <w:t>в</w:t>
      </w:r>
      <w:r w:rsidRPr="003E2F91">
        <w:rPr>
          <w:rFonts w:ascii="Times New Roman" w:hAnsi="Times New Roman"/>
          <w:bCs/>
          <w:i/>
          <w:noProof/>
          <w:sz w:val="24"/>
          <w:szCs w:val="24"/>
          <w:lang w:val="sr-Cyrl-CS"/>
        </w:rPr>
        <w:t>аспитних препорука</w:t>
      </w:r>
      <w:r w:rsidRPr="003E2F91">
        <w:rPr>
          <w:rFonts w:ascii="Times New Roman" w:hAnsi="Times New Roman"/>
          <w:bCs/>
          <w:noProof/>
          <w:sz w:val="24"/>
          <w:szCs w:val="24"/>
          <w:lang w:val="sr-Cyrl-CS"/>
        </w:rPr>
        <w:t xml:space="preserve"> оставља се могућност да се  малољетнику, уколико постоје докази да је учинио кривично дјело, добровољно и без присиле признао кривично дјело, уколико му раније није изрицана васпитна препорука или кривична санкција, изрекне </w:t>
      </w:r>
      <w:r w:rsidR="00D55214" w:rsidRPr="003E2F91">
        <w:rPr>
          <w:rFonts w:ascii="Times New Roman" w:hAnsi="Times New Roman"/>
          <w:bCs/>
          <w:i/>
          <w:noProof/>
          <w:sz w:val="24"/>
          <w:szCs w:val="24"/>
          <w:lang w:val="sr-Cyrl-CS"/>
        </w:rPr>
        <w:t>п</w:t>
      </w:r>
      <w:r w:rsidRPr="003E2F91">
        <w:rPr>
          <w:rFonts w:ascii="Times New Roman" w:hAnsi="Times New Roman"/>
          <w:bCs/>
          <w:i/>
          <w:noProof/>
          <w:sz w:val="24"/>
          <w:szCs w:val="24"/>
          <w:lang w:val="sr-Cyrl-CS"/>
        </w:rPr>
        <w:t>олицијско упозорење</w:t>
      </w:r>
      <w:r w:rsidRPr="003E2F91">
        <w:rPr>
          <w:rFonts w:ascii="Times New Roman" w:hAnsi="Times New Roman"/>
          <w:bCs/>
          <w:noProof/>
          <w:sz w:val="24"/>
          <w:szCs w:val="24"/>
          <w:lang w:val="sr-Cyrl-CS"/>
        </w:rPr>
        <w:t xml:space="preserve">. Полицијско упозорење се у присуству малољетника, његовог родитеља и социјалног радника изриче у надлежној </w:t>
      </w:r>
      <w:r w:rsidR="00D55214" w:rsidRPr="003E2F91">
        <w:rPr>
          <w:rFonts w:ascii="Times New Roman" w:hAnsi="Times New Roman"/>
          <w:bCs/>
          <w:noProof/>
          <w:sz w:val="24"/>
          <w:szCs w:val="24"/>
          <w:lang w:val="sr-Cyrl-CS"/>
        </w:rPr>
        <w:lastRenderedPageBreak/>
        <w:t>п</w:t>
      </w:r>
      <w:r w:rsidRPr="003E2F91">
        <w:rPr>
          <w:rFonts w:ascii="Times New Roman" w:hAnsi="Times New Roman"/>
          <w:bCs/>
          <w:noProof/>
          <w:sz w:val="24"/>
          <w:szCs w:val="24"/>
          <w:lang w:val="sr-Cyrl-CS"/>
        </w:rPr>
        <w:t xml:space="preserve">олицијској станици од стране инспектора који посједује посебна знања у раду с дјецом у кривичном поступку. Сврха изрицања полицијског упозорења и васпитних препорука, које могу одредити (изрећи) </w:t>
      </w:r>
      <w:r w:rsidR="00D55214" w:rsidRPr="003E2F91">
        <w:rPr>
          <w:rFonts w:ascii="Times New Roman" w:hAnsi="Times New Roman"/>
          <w:bCs/>
          <w:noProof/>
          <w:sz w:val="24"/>
          <w:szCs w:val="24"/>
          <w:lang w:val="sr-Cyrl-CS"/>
        </w:rPr>
        <w:t>т</w:t>
      </w:r>
      <w:r w:rsidRPr="003E2F91">
        <w:rPr>
          <w:rFonts w:ascii="Times New Roman" w:hAnsi="Times New Roman"/>
          <w:bCs/>
          <w:noProof/>
          <w:sz w:val="24"/>
          <w:szCs w:val="24"/>
          <w:lang w:val="sr-Cyrl-CS"/>
        </w:rPr>
        <w:t xml:space="preserve">ужилац или </w:t>
      </w:r>
      <w:r w:rsidR="00D55214" w:rsidRPr="003E2F91">
        <w:rPr>
          <w:rFonts w:ascii="Times New Roman" w:hAnsi="Times New Roman"/>
          <w:bCs/>
          <w:noProof/>
          <w:sz w:val="24"/>
          <w:szCs w:val="24"/>
          <w:lang w:val="sr-Cyrl-CS"/>
        </w:rPr>
        <w:t>с</w:t>
      </w:r>
      <w:r w:rsidRPr="003E2F91">
        <w:rPr>
          <w:rFonts w:ascii="Times New Roman" w:hAnsi="Times New Roman"/>
          <w:bCs/>
          <w:noProof/>
          <w:sz w:val="24"/>
          <w:szCs w:val="24"/>
          <w:lang w:val="sr-Cyrl-CS"/>
        </w:rPr>
        <w:t>удија</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је</w:t>
      </w:r>
      <w:r w:rsidR="00D55214" w:rsidRPr="003E2F91">
        <w:rPr>
          <w:rFonts w:ascii="Times New Roman" w:hAnsi="Times New Roman"/>
          <w:bCs/>
          <w:noProof/>
          <w:sz w:val="24"/>
          <w:szCs w:val="24"/>
          <w:lang w:val="sr-Cyrl-CS"/>
        </w:rPr>
        <w:t>сте</w:t>
      </w:r>
      <w:r w:rsidRPr="003E2F91">
        <w:rPr>
          <w:rFonts w:ascii="Times New Roman" w:hAnsi="Times New Roman"/>
          <w:bCs/>
          <w:noProof/>
          <w:sz w:val="24"/>
          <w:szCs w:val="24"/>
          <w:lang w:val="sr-Cyrl-CS"/>
        </w:rPr>
        <w:t xml:space="preserve"> да се не покреће кривични поступак према малољетнику и да се примјеном изречених препорука утиче на правилан развој малољетника и јачање његове личне одговорности како убудуће не би чинио кривична дјела.</w:t>
      </w:r>
    </w:p>
    <w:p w:rsidR="008501EE" w:rsidRPr="003E2F91" w:rsidRDefault="008501EE" w:rsidP="008501EE">
      <w:pPr>
        <w:jc w:val="both"/>
        <w:rPr>
          <w:rFonts w:ascii="Times New Roman" w:hAnsi="Times New Roman"/>
          <w:noProof/>
          <w:sz w:val="24"/>
          <w:szCs w:val="24"/>
          <w:lang w:val="sr-Latn-BA" w:eastAsia="bs-Latn-BA" w:bidi="bs-Latn-BA"/>
        </w:rPr>
      </w:pPr>
      <w:r w:rsidRPr="003E2F91">
        <w:rPr>
          <w:rFonts w:ascii="Times New Roman" w:hAnsi="Times New Roman"/>
          <w:noProof/>
          <w:sz w:val="24"/>
          <w:szCs w:val="24"/>
          <w:lang w:val="sr-Cyrl-CS" w:eastAsia="bs-Latn-BA" w:bidi="bs-Latn-BA"/>
        </w:rPr>
        <w:t xml:space="preserve">              Индивидуални социо-терапијски рад с</w:t>
      </w:r>
      <w:r w:rsidR="00D55214" w:rsidRPr="003E2F91">
        <w:rPr>
          <w:rFonts w:ascii="Times New Roman" w:hAnsi="Times New Roman"/>
          <w:noProof/>
          <w:sz w:val="24"/>
          <w:szCs w:val="24"/>
          <w:lang w:val="sr-Cyrl-CS" w:eastAsia="bs-Latn-BA" w:bidi="bs-Latn-BA"/>
        </w:rPr>
        <w:t>а</w:t>
      </w:r>
      <w:r w:rsidRPr="003E2F91">
        <w:rPr>
          <w:rFonts w:ascii="Times New Roman" w:hAnsi="Times New Roman"/>
          <w:noProof/>
          <w:sz w:val="24"/>
          <w:szCs w:val="24"/>
          <w:lang w:val="sr-Cyrl-CS" w:eastAsia="bs-Latn-BA" w:bidi="bs-Latn-BA"/>
        </w:rPr>
        <w:t xml:space="preserve"> малољетником заснива се на </w:t>
      </w:r>
      <w:r w:rsidR="00D55214" w:rsidRPr="003E2F91">
        <w:rPr>
          <w:rFonts w:ascii="Times New Roman" w:hAnsi="Times New Roman"/>
          <w:noProof/>
          <w:sz w:val="24"/>
          <w:szCs w:val="24"/>
          <w:lang w:val="sr-Cyrl-CS" w:eastAsia="bs-Latn-BA" w:bidi="bs-Latn-BA"/>
        </w:rPr>
        <w:t>п</w:t>
      </w:r>
      <w:r w:rsidRPr="003E2F91">
        <w:rPr>
          <w:rFonts w:ascii="Times New Roman" w:hAnsi="Times New Roman"/>
          <w:noProof/>
          <w:sz w:val="24"/>
          <w:szCs w:val="24"/>
          <w:lang w:val="sr-Cyrl-CS" w:eastAsia="bs-Latn-BA" w:bidi="bs-Latn-BA"/>
        </w:rPr>
        <w:t>лану мјера и акција на сузбијању и спречавању друштвено неприхватљивог понашања</w:t>
      </w:r>
      <w:r w:rsidR="00E02AC2" w:rsidRPr="003E2F91">
        <w:rPr>
          <w:rFonts w:ascii="Times New Roman" w:hAnsi="Times New Roman"/>
          <w:noProof/>
          <w:sz w:val="24"/>
          <w:szCs w:val="24"/>
          <w:lang w:val="sr-Cyrl-CS" w:eastAsia="bs-Latn-BA" w:bidi="bs-Latn-BA"/>
        </w:rPr>
        <w:t>,</w:t>
      </w:r>
      <w:r w:rsidRPr="003E2F91">
        <w:rPr>
          <w:rFonts w:ascii="Times New Roman" w:hAnsi="Times New Roman"/>
          <w:noProof/>
          <w:sz w:val="24"/>
          <w:szCs w:val="24"/>
          <w:lang w:val="sr-Cyrl-CS" w:eastAsia="bs-Latn-BA" w:bidi="bs-Latn-BA"/>
        </w:rPr>
        <w:t xml:space="preserve"> који сачињава социјални радник уз сагласност </w:t>
      </w:r>
      <w:r w:rsidR="00D55214" w:rsidRPr="003E2F91">
        <w:rPr>
          <w:rFonts w:ascii="Times New Roman" w:hAnsi="Times New Roman"/>
          <w:noProof/>
          <w:sz w:val="24"/>
          <w:szCs w:val="24"/>
          <w:lang w:val="sr-Cyrl-CS" w:eastAsia="bs-Latn-BA" w:bidi="bs-Latn-BA"/>
        </w:rPr>
        <w:t>с</w:t>
      </w:r>
      <w:r w:rsidRPr="003E2F91">
        <w:rPr>
          <w:rFonts w:ascii="Times New Roman" w:hAnsi="Times New Roman"/>
          <w:noProof/>
          <w:sz w:val="24"/>
          <w:szCs w:val="24"/>
          <w:lang w:val="sr-Cyrl-CS" w:eastAsia="bs-Latn-BA" w:bidi="bs-Latn-BA"/>
        </w:rPr>
        <w:t xml:space="preserve">тручног тима </w:t>
      </w:r>
      <w:r w:rsidR="00D55214" w:rsidRPr="003E2F91">
        <w:rPr>
          <w:rFonts w:ascii="Times New Roman" w:hAnsi="Times New Roman"/>
          <w:noProof/>
          <w:sz w:val="24"/>
          <w:szCs w:val="24"/>
          <w:lang w:val="sr-Cyrl-CS" w:eastAsia="bs-Latn-BA" w:bidi="bs-Latn-BA"/>
        </w:rPr>
        <w:t>ц</w:t>
      </w:r>
      <w:r w:rsidRPr="003E2F91">
        <w:rPr>
          <w:rFonts w:ascii="Times New Roman" w:hAnsi="Times New Roman"/>
          <w:noProof/>
          <w:sz w:val="24"/>
          <w:szCs w:val="24"/>
          <w:lang w:val="sr-Cyrl-CS" w:eastAsia="bs-Latn-BA" w:bidi="bs-Latn-BA"/>
        </w:rPr>
        <w:t xml:space="preserve">ентра. План садржи основне податке о малољетнику, разлоге и циљеве доношења плана, мјере и акције које треба предузети, временски рок за предузимање мјера и акција, дужности и обавезе малољетника према породици, дужности и обавезе породице према малољетнику као и дужности и обавезе </w:t>
      </w:r>
      <w:r w:rsidR="00D55214" w:rsidRPr="003E2F91">
        <w:rPr>
          <w:rFonts w:ascii="Times New Roman" w:hAnsi="Times New Roman"/>
          <w:noProof/>
          <w:sz w:val="24"/>
          <w:szCs w:val="24"/>
          <w:lang w:val="sr-Cyrl-CS" w:eastAsia="bs-Latn-BA" w:bidi="bs-Latn-BA"/>
        </w:rPr>
        <w:t>ц</w:t>
      </w:r>
      <w:r w:rsidRPr="003E2F91">
        <w:rPr>
          <w:rFonts w:ascii="Times New Roman" w:hAnsi="Times New Roman"/>
          <w:noProof/>
          <w:sz w:val="24"/>
          <w:szCs w:val="24"/>
          <w:lang w:val="sr-Cyrl-CS" w:eastAsia="bs-Latn-BA" w:bidi="bs-Latn-BA"/>
        </w:rPr>
        <w:t>ентра за социјални рад, те дужности и обавезе других институција и особ</w:t>
      </w:r>
      <w:r w:rsidR="00B93BF8" w:rsidRPr="003E2F91">
        <w:rPr>
          <w:rFonts w:ascii="Times New Roman" w:hAnsi="Times New Roman"/>
          <w:noProof/>
          <w:sz w:val="24"/>
          <w:szCs w:val="24"/>
          <w:lang w:val="sr-Cyrl-CS" w:eastAsia="bs-Latn-BA" w:bidi="bs-Latn-BA"/>
        </w:rPr>
        <w:t xml:space="preserve">а важних за живот малољетника. </w:t>
      </w:r>
      <w:r w:rsidRPr="003E2F91">
        <w:rPr>
          <w:rFonts w:ascii="Times New Roman" w:hAnsi="Times New Roman"/>
          <w:noProof/>
          <w:sz w:val="24"/>
          <w:szCs w:val="24"/>
          <w:lang w:val="sr-Cyrl-CS" w:eastAsia="bs-Latn-BA" w:bidi="bs-Latn-BA"/>
        </w:rPr>
        <w:t xml:space="preserve">Основни циљ </w:t>
      </w:r>
      <w:r w:rsidR="00D55214" w:rsidRPr="003E2F91">
        <w:rPr>
          <w:rFonts w:ascii="Times New Roman" w:hAnsi="Times New Roman"/>
          <w:noProof/>
          <w:sz w:val="24"/>
          <w:szCs w:val="24"/>
          <w:lang w:val="sr-Cyrl-CS" w:eastAsia="bs-Latn-BA" w:bidi="bs-Latn-BA"/>
        </w:rPr>
        <w:t>оваквог</w:t>
      </w:r>
      <w:r w:rsidRPr="003E2F91">
        <w:rPr>
          <w:rFonts w:ascii="Times New Roman" w:hAnsi="Times New Roman"/>
          <w:noProof/>
          <w:sz w:val="24"/>
          <w:szCs w:val="24"/>
          <w:lang w:val="sr-Cyrl-CS" w:eastAsia="bs-Latn-BA" w:bidi="bs-Latn-BA"/>
        </w:rPr>
        <w:t xml:space="preserve"> третмана је да се примјеном одговарајућих педагошких метода и метода социјалног рада малољетници ресоцијализују, тј. уведу у нормалне токове социјалног развоја који одговарају њиховом узрасту. Методе које се примјењују у процесу ресоцијализације личности своде се на изналажење низа дјелатности које треба да помогну малољетнику да успостави добру сарадњу с</w:t>
      </w:r>
      <w:r w:rsidR="00D55214" w:rsidRPr="003E2F91">
        <w:rPr>
          <w:rFonts w:ascii="Times New Roman" w:hAnsi="Times New Roman"/>
          <w:noProof/>
          <w:sz w:val="24"/>
          <w:szCs w:val="24"/>
          <w:lang w:val="sr-Cyrl-CS" w:eastAsia="bs-Latn-BA" w:bidi="bs-Latn-BA"/>
        </w:rPr>
        <w:t xml:space="preserve">а </w:t>
      </w:r>
      <w:r w:rsidRPr="003E2F91">
        <w:rPr>
          <w:rFonts w:ascii="Times New Roman" w:hAnsi="Times New Roman"/>
          <w:noProof/>
          <w:sz w:val="24"/>
          <w:szCs w:val="24"/>
          <w:lang w:val="sr-Cyrl-CS" w:eastAsia="bs-Latn-BA" w:bidi="bs-Latn-BA"/>
        </w:rPr>
        <w:t>околином и развије сопствене активности и интересе (похађање школе, запослење, укључивање у разне облике радних активности, испуњавање слободног времена корисним садржајем, итд.)</w:t>
      </w:r>
      <w:r w:rsidR="00E02AC2" w:rsidRPr="003E2F91">
        <w:rPr>
          <w:rFonts w:ascii="Times New Roman" w:hAnsi="Times New Roman"/>
          <w:noProof/>
          <w:sz w:val="24"/>
          <w:szCs w:val="24"/>
          <w:lang w:val="sr-Cyrl-CS" w:eastAsia="bs-Latn-BA" w:bidi="bs-Latn-BA"/>
        </w:rPr>
        <w:t>,</w:t>
      </w:r>
      <w:r w:rsidRPr="003E2F91">
        <w:rPr>
          <w:rFonts w:ascii="Times New Roman" w:hAnsi="Times New Roman"/>
          <w:noProof/>
          <w:sz w:val="24"/>
          <w:szCs w:val="24"/>
          <w:lang w:val="sr-Cyrl-CS" w:eastAsia="bs-Latn-BA" w:bidi="bs-Latn-BA"/>
        </w:rPr>
        <w:t xml:space="preserve"> као и тежњу да се примјеном одређених забрана малољетник одвоји од негативног утицаја раније средине и негативних </w:t>
      </w:r>
      <w:r w:rsidR="00B93BF8" w:rsidRPr="003E2F91">
        <w:rPr>
          <w:rFonts w:ascii="Times New Roman" w:hAnsi="Times New Roman"/>
          <w:noProof/>
          <w:sz w:val="24"/>
          <w:szCs w:val="24"/>
          <w:lang w:val="sr-Cyrl-CS" w:eastAsia="bs-Latn-BA" w:bidi="bs-Latn-BA"/>
        </w:rPr>
        <w:t xml:space="preserve">узора у тој средини. Иако </w:t>
      </w:r>
      <w:r w:rsidR="00D55214" w:rsidRPr="003E2F91">
        <w:rPr>
          <w:rFonts w:ascii="Times New Roman" w:hAnsi="Times New Roman"/>
          <w:noProof/>
          <w:sz w:val="24"/>
          <w:szCs w:val="24"/>
          <w:lang w:val="sr-Cyrl-CS" w:eastAsia="bs-Latn-BA" w:bidi="bs-Latn-BA"/>
        </w:rPr>
        <w:t>п</w:t>
      </w:r>
      <w:r w:rsidR="00B93BF8" w:rsidRPr="003E2F91">
        <w:rPr>
          <w:rFonts w:ascii="Times New Roman" w:hAnsi="Times New Roman"/>
          <w:noProof/>
          <w:sz w:val="24"/>
          <w:szCs w:val="24"/>
          <w:lang w:val="sr-Cyrl-CS" w:eastAsia="bs-Latn-BA" w:bidi="bs-Latn-BA"/>
        </w:rPr>
        <w:t xml:space="preserve">лан </w:t>
      </w:r>
      <w:r w:rsidRPr="003E2F91">
        <w:rPr>
          <w:rFonts w:ascii="Times New Roman" w:hAnsi="Times New Roman"/>
          <w:noProof/>
          <w:sz w:val="24"/>
          <w:szCs w:val="24"/>
          <w:lang w:val="sr-Cyrl-CS" w:eastAsia="bs-Latn-BA" w:bidi="bs-Latn-BA"/>
        </w:rPr>
        <w:t>доноси социјални радник, малољетник није по страни процеса, будући да се од њега тражи да се што потпуније унесе у реализацију програма. У индивидуалним плановима за малољетнике по</w:t>
      </w:r>
      <w:r w:rsidR="00551CF0" w:rsidRPr="003E2F91">
        <w:rPr>
          <w:rFonts w:ascii="Times New Roman" w:hAnsi="Times New Roman"/>
          <w:noProof/>
          <w:sz w:val="24"/>
          <w:szCs w:val="24"/>
          <w:lang w:val="sr-Cyrl-CS" w:eastAsia="bs-Latn-BA" w:bidi="bs-Latn-BA"/>
        </w:rPr>
        <w:t>лазна основа је узрок и проблем-</w:t>
      </w:r>
      <w:r w:rsidRPr="003E2F91">
        <w:rPr>
          <w:rFonts w:ascii="Times New Roman" w:hAnsi="Times New Roman"/>
          <w:noProof/>
          <w:sz w:val="24"/>
          <w:szCs w:val="24"/>
          <w:lang w:val="sr-Cyrl-CS" w:eastAsia="bs-Latn-BA" w:bidi="bs-Latn-BA"/>
        </w:rPr>
        <w:t xml:space="preserve"> онакав како га ви</w:t>
      </w:r>
      <w:r w:rsidR="00B93BF8" w:rsidRPr="003E2F91">
        <w:rPr>
          <w:rFonts w:ascii="Times New Roman" w:hAnsi="Times New Roman"/>
          <w:noProof/>
          <w:sz w:val="24"/>
          <w:szCs w:val="24"/>
          <w:lang w:val="sr-Cyrl-CS" w:eastAsia="bs-Latn-BA" w:bidi="bs-Latn-BA"/>
        </w:rPr>
        <w:t xml:space="preserve">ди малољетник сопственим очима. </w:t>
      </w:r>
      <w:r w:rsidRPr="003E2F91">
        <w:rPr>
          <w:rFonts w:ascii="Times New Roman" w:hAnsi="Times New Roman"/>
          <w:noProof/>
          <w:sz w:val="24"/>
          <w:szCs w:val="24"/>
          <w:lang w:val="sr-Cyrl-CS" w:eastAsia="bs-Latn-BA" w:bidi="bs-Latn-BA"/>
        </w:rPr>
        <w:t>Дакле, уважавају се мишљење и лични приједлози малољетника за рјешавање његовог проблема и дели</w:t>
      </w:r>
      <w:r w:rsidR="00D55214" w:rsidRPr="003E2F91">
        <w:rPr>
          <w:rFonts w:ascii="Times New Roman" w:hAnsi="Times New Roman"/>
          <w:noProof/>
          <w:sz w:val="24"/>
          <w:szCs w:val="24"/>
          <w:lang w:val="sr-Cyrl-CS" w:eastAsia="bs-Latn-BA" w:bidi="bs-Latn-BA"/>
        </w:rPr>
        <w:t>н</w:t>
      </w:r>
      <w:r w:rsidR="00551CF0" w:rsidRPr="003E2F91">
        <w:rPr>
          <w:rFonts w:ascii="Times New Roman" w:hAnsi="Times New Roman"/>
          <w:noProof/>
          <w:sz w:val="24"/>
          <w:szCs w:val="24"/>
          <w:lang w:val="sr-Cyrl-CS" w:eastAsia="bs-Latn-BA" w:bidi="bs-Latn-BA"/>
        </w:rPr>
        <w:t xml:space="preserve">квенције. </w:t>
      </w:r>
      <w:r w:rsidRPr="003E2F91">
        <w:rPr>
          <w:rFonts w:ascii="Times New Roman" w:hAnsi="Times New Roman"/>
          <w:noProof/>
          <w:sz w:val="24"/>
          <w:szCs w:val="24"/>
          <w:lang w:val="sr-Cyrl-CS" w:eastAsia="bs-Latn-BA" w:bidi="bs-Latn-BA"/>
        </w:rPr>
        <w:t>Тиме се оснажују позитивни ресурси малољетника и јача његово самопоуздање. Користећи овакав приступ у раду с</w:t>
      </w:r>
      <w:r w:rsidR="00D55214" w:rsidRPr="003E2F91">
        <w:rPr>
          <w:rFonts w:ascii="Times New Roman" w:hAnsi="Times New Roman"/>
          <w:noProof/>
          <w:sz w:val="24"/>
          <w:szCs w:val="24"/>
          <w:lang w:val="sr-Cyrl-CS" w:eastAsia="bs-Latn-BA" w:bidi="bs-Latn-BA"/>
        </w:rPr>
        <w:t>а</w:t>
      </w:r>
      <w:r w:rsidRPr="003E2F91">
        <w:rPr>
          <w:rFonts w:ascii="Times New Roman" w:hAnsi="Times New Roman"/>
          <w:noProof/>
          <w:sz w:val="24"/>
          <w:szCs w:val="24"/>
          <w:lang w:val="sr-Cyrl-CS" w:eastAsia="bs-Latn-BA" w:bidi="bs-Latn-BA"/>
        </w:rPr>
        <w:t xml:space="preserve"> малољетницима настоји се избјећи тзв. „моралисање“ и пребацивање комплетне кривице на малољетника, а осмишљавају се конкретне активности и кораци за ресоцијализацију његове личности.  </w:t>
      </w:r>
    </w:p>
    <w:p w:rsidR="008501EE" w:rsidRPr="003E2F91" w:rsidRDefault="008501EE" w:rsidP="009274DA">
      <w:pPr>
        <w:jc w:val="both"/>
        <w:rPr>
          <w:rFonts w:ascii="Times New Roman" w:hAnsi="Times New Roman"/>
          <w:noProof/>
          <w:sz w:val="24"/>
          <w:szCs w:val="24"/>
          <w:lang w:val="bs-Latn-BA" w:eastAsia="bs-Latn-BA" w:bidi="bs-Latn-BA"/>
        </w:rPr>
      </w:pPr>
    </w:p>
    <w:p w:rsidR="00CE7318" w:rsidRPr="003E2F91" w:rsidRDefault="008501EE" w:rsidP="006B570C">
      <w:pPr>
        <w:numPr>
          <w:ilvl w:val="2"/>
          <w:numId w:val="23"/>
        </w:numPr>
        <w:tabs>
          <w:tab w:val="left" w:pos="567"/>
          <w:tab w:val="left" w:pos="1134"/>
        </w:tabs>
        <w:spacing w:after="0"/>
        <w:ind w:left="284" w:hanging="426"/>
        <w:jc w:val="both"/>
        <w:rPr>
          <w:rFonts w:ascii="Times New Roman" w:hAnsi="Times New Roman"/>
          <w:b/>
          <w:noProof/>
          <w:sz w:val="24"/>
          <w:szCs w:val="24"/>
          <w:lang w:val="sr-Cyrl-CS" w:eastAsia="bs-Latn-BA" w:bidi="bs-Latn-BA"/>
        </w:rPr>
      </w:pPr>
      <w:r w:rsidRPr="003E2F91">
        <w:rPr>
          <w:rFonts w:ascii="Times New Roman" w:hAnsi="Times New Roman"/>
          <w:b/>
          <w:noProof/>
          <w:sz w:val="24"/>
          <w:szCs w:val="24"/>
          <w:lang w:val="sr-Cyrl-CS" w:eastAsia="bs-Latn-BA" w:bidi="bs-Latn-BA"/>
        </w:rPr>
        <w:t>Улога система социјалне за</w:t>
      </w:r>
      <w:r w:rsidR="009274DA" w:rsidRPr="003E2F91">
        <w:rPr>
          <w:rFonts w:ascii="Times New Roman" w:hAnsi="Times New Roman"/>
          <w:b/>
          <w:noProof/>
          <w:sz w:val="24"/>
          <w:szCs w:val="24"/>
          <w:lang w:val="sr-Cyrl-CS" w:eastAsia="bs-Latn-BA" w:bidi="bs-Latn-BA"/>
        </w:rPr>
        <w:t>штите у превенцији малољетничке</w:t>
      </w:r>
    </w:p>
    <w:p w:rsidR="008501EE" w:rsidRPr="003E2F91" w:rsidRDefault="00CE7318" w:rsidP="00CE7318">
      <w:pPr>
        <w:tabs>
          <w:tab w:val="left" w:pos="567"/>
          <w:tab w:val="left" w:pos="1134"/>
        </w:tabs>
        <w:spacing w:after="0"/>
        <w:ind w:left="284"/>
        <w:jc w:val="both"/>
        <w:rPr>
          <w:rFonts w:ascii="Times New Roman" w:hAnsi="Times New Roman"/>
          <w:b/>
          <w:noProof/>
          <w:sz w:val="24"/>
          <w:szCs w:val="24"/>
          <w:lang w:val="sr-Cyrl-CS" w:eastAsia="bs-Latn-BA" w:bidi="bs-Latn-BA"/>
        </w:rPr>
      </w:pPr>
      <w:r w:rsidRPr="003E2F91">
        <w:rPr>
          <w:rFonts w:ascii="Times New Roman" w:hAnsi="Times New Roman"/>
          <w:b/>
          <w:noProof/>
          <w:sz w:val="24"/>
          <w:szCs w:val="24"/>
          <w:lang w:val="sr-Cyrl-CS" w:eastAsia="bs-Latn-BA" w:bidi="bs-Latn-BA"/>
        </w:rPr>
        <w:t xml:space="preserve">  </w:t>
      </w:r>
      <w:r w:rsidR="009274DA" w:rsidRPr="003E2F91">
        <w:rPr>
          <w:rFonts w:ascii="Times New Roman" w:hAnsi="Times New Roman"/>
          <w:b/>
          <w:noProof/>
          <w:sz w:val="24"/>
          <w:szCs w:val="24"/>
          <w:lang w:val="sr-Cyrl-CS" w:eastAsia="bs-Latn-BA" w:bidi="bs-Latn-BA"/>
        </w:rPr>
        <w:t xml:space="preserve">   </w:t>
      </w:r>
      <w:r w:rsidR="008501EE" w:rsidRPr="003E2F91">
        <w:rPr>
          <w:rFonts w:ascii="Times New Roman" w:hAnsi="Times New Roman"/>
          <w:b/>
          <w:noProof/>
          <w:sz w:val="24"/>
          <w:szCs w:val="24"/>
          <w:lang w:val="sr-Cyrl-CS" w:eastAsia="bs-Latn-BA" w:bidi="bs-Latn-BA"/>
        </w:rPr>
        <w:t>делинквенције</w:t>
      </w:r>
    </w:p>
    <w:p w:rsidR="00CE7318" w:rsidRPr="003E2F91" w:rsidRDefault="00CE7318" w:rsidP="00CE7318">
      <w:pPr>
        <w:spacing w:after="0"/>
        <w:jc w:val="both"/>
        <w:rPr>
          <w:rFonts w:ascii="Times New Roman" w:hAnsi="Times New Roman"/>
          <w:b/>
          <w:noProof/>
          <w:sz w:val="24"/>
          <w:szCs w:val="24"/>
          <w:lang w:val="sr-Cyrl-CS" w:eastAsia="bs-Latn-BA" w:bidi="bs-Latn-BA"/>
        </w:rPr>
      </w:pPr>
    </w:p>
    <w:p w:rsidR="008501EE" w:rsidRPr="003E2F91" w:rsidRDefault="00CE7318" w:rsidP="00CE7318">
      <w:pPr>
        <w:spacing w:after="0"/>
        <w:jc w:val="both"/>
        <w:rPr>
          <w:rFonts w:ascii="Times New Roman" w:hAnsi="Times New Roman"/>
          <w:bCs/>
          <w:noProof/>
          <w:sz w:val="24"/>
          <w:szCs w:val="24"/>
          <w:lang w:val="bs-Latn-BA"/>
        </w:rPr>
      </w:pPr>
      <w:r w:rsidRPr="003E2F91">
        <w:rPr>
          <w:rFonts w:ascii="Times New Roman" w:hAnsi="Times New Roman"/>
          <w:b/>
          <w:noProof/>
          <w:sz w:val="24"/>
          <w:szCs w:val="24"/>
          <w:lang w:val="sr-Cyrl-CS" w:eastAsia="bs-Latn-BA" w:bidi="bs-Latn-BA"/>
        </w:rPr>
        <w:t xml:space="preserve">         </w:t>
      </w:r>
      <w:r w:rsidR="008501EE" w:rsidRPr="003E2F91">
        <w:rPr>
          <w:rFonts w:ascii="Times New Roman" w:hAnsi="Times New Roman"/>
          <w:bCs/>
          <w:noProof/>
          <w:sz w:val="24"/>
          <w:szCs w:val="24"/>
          <w:lang w:val="sr-Cyrl-CS"/>
        </w:rPr>
        <w:t>С</w:t>
      </w:r>
      <w:r w:rsidR="00D55214" w:rsidRPr="003E2F91">
        <w:rPr>
          <w:rFonts w:ascii="Times New Roman" w:hAnsi="Times New Roman"/>
          <w:bCs/>
          <w:noProof/>
          <w:sz w:val="24"/>
          <w:szCs w:val="24"/>
          <w:lang w:val="sr-Cyrl-CS"/>
        </w:rPr>
        <w:t>а</w:t>
      </w:r>
      <w:r w:rsidR="008501EE" w:rsidRPr="003E2F91">
        <w:rPr>
          <w:rFonts w:ascii="Times New Roman" w:hAnsi="Times New Roman"/>
          <w:bCs/>
          <w:noProof/>
          <w:sz w:val="24"/>
          <w:szCs w:val="24"/>
          <w:lang w:val="sr-Cyrl-CS"/>
        </w:rPr>
        <w:t xml:space="preserve"> циљем раног откривања девијантног понашања и превенције малољетничке делинквенције, </w:t>
      </w:r>
      <w:r w:rsidR="00D55214" w:rsidRPr="003E2F91">
        <w:rPr>
          <w:rFonts w:ascii="Times New Roman" w:hAnsi="Times New Roman"/>
          <w:bCs/>
          <w:noProof/>
          <w:sz w:val="24"/>
          <w:szCs w:val="24"/>
          <w:lang w:val="sr-Cyrl-CS"/>
        </w:rPr>
        <w:t>п</w:t>
      </w:r>
      <w:r w:rsidR="008501EE" w:rsidRPr="003E2F91">
        <w:rPr>
          <w:rFonts w:ascii="Times New Roman" w:hAnsi="Times New Roman"/>
          <w:bCs/>
          <w:noProof/>
          <w:sz w:val="24"/>
          <w:szCs w:val="24"/>
          <w:lang w:val="sr-Cyrl-CS"/>
        </w:rPr>
        <w:t>олицијска станица одмах обавјештава социјалне службе о сазнању малољетничког преступништва</w:t>
      </w:r>
      <w:r w:rsidR="006427D6">
        <w:rPr>
          <w:rFonts w:ascii="Times New Roman" w:hAnsi="Times New Roman"/>
          <w:bCs/>
          <w:noProof/>
          <w:sz w:val="24"/>
          <w:szCs w:val="24"/>
          <w:lang w:val="sr-Cyrl-CS"/>
        </w:rPr>
        <w:t>,</w:t>
      </w:r>
      <w:r w:rsidR="00E02AC2" w:rsidRPr="003E2F91">
        <w:rPr>
          <w:rFonts w:ascii="Times New Roman" w:hAnsi="Times New Roman"/>
          <w:bCs/>
          <w:noProof/>
          <w:sz w:val="24"/>
          <w:szCs w:val="24"/>
          <w:lang w:val="sr-Cyrl-BA"/>
        </w:rPr>
        <w:t xml:space="preserve"> </w:t>
      </w:r>
      <w:r w:rsidR="008501EE" w:rsidRPr="003E2F91">
        <w:rPr>
          <w:rFonts w:ascii="Times New Roman" w:hAnsi="Times New Roman"/>
          <w:bCs/>
          <w:noProof/>
          <w:sz w:val="24"/>
          <w:szCs w:val="24"/>
          <w:lang w:val="sr-Cyrl-CS"/>
        </w:rPr>
        <w:t>јер се процјењује да би разговор са стручним радником (социјалним радником/психологом) дјеловао превентивно на дијете. По пријему такве обавијести</w:t>
      </w:r>
      <w:r w:rsidR="00D55214" w:rsidRPr="003E2F91">
        <w:rPr>
          <w:rFonts w:ascii="Times New Roman" w:hAnsi="Times New Roman"/>
          <w:bCs/>
          <w:noProof/>
          <w:sz w:val="24"/>
          <w:szCs w:val="24"/>
          <w:lang w:val="sr-Cyrl-CS"/>
        </w:rPr>
        <w:t>,</w:t>
      </w:r>
      <w:r w:rsidR="008501EE" w:rsidRPr="003E2F91">
        <w:rPr>
          <w:rFonts w:ascii="Times New Roman" w:hAnsi="Times New Roman"/>
          <w:bCs/>
          <w:noProof/>
          <w:sz w:val="24"/>
          <w:szCs w:val="24"/>
          <w:lang w:val="sr-Cyrl-CS"/>
        </w:rPr>
        <w:t xml:space="preserve"> социјални радник позива малољетника и његове родитеље</w:t>
      </w:r>
      <w:r w:rsidR="004E7F11">
        <w:rPr>
          <w:rFonts w:ascii="Times New Roman" w:hAnsi="Times New Roman"/>
          <w:bCs/>
          <w:noProof/>
          <w:sz w:val="24"/>
          <w:szCs w:val="24"/>
          <w:lang w:val="sr-Cyrl-CS"/>
        </w:rPr>
        <w:t>,</w:t>
      </w:r>
      <w:r w:rsidR="008501EE" w:rsidRPr="003E2F91">
        <w:rPr>
          <w:rFonts w:ascii="Times New Roman" w:hAnsi="Times New Roman"/>
          <w:bCs/>
          <w:noProof/>
          <w:sz w:val="24"/>
          <w:szCs w:val="24"/>
          <w:lang w:val="sr-Cyrl-CS"/>
        </w:rPr>
        <w:t xml:space="preserve"> или врши посјету домаћинству. С</w:t>
      </w:r>
      <w:r w:rsidR="00D55214" w:rsidRPr="003E2F91">
        <w:rPr>
          <w:rFonts w:ascii="Times New Roman" w:hAnsi="Times New Roman"/>
          <w:bCs/>
          <w:noProof/>
          <w:sz w:val="24"/>
          <w:szCs w:val="24"/>
          <w:lang w:val="sr-Cyrl-CS"/>
        </w:rPr>
        <w:t>а</w:t>
      </w:r>
      <w:r w:rsidR="008501EE" w:rsidRPr="003E2F91">
        <w:rPr>
          <w:rFonts w:ascii="Times New Roman" w:hAnsi="Times New Roman"/>
          <w:bCs/>
          <w:noProof/>
          <w:sz w:val="24"/>
          <w:szCs w:val="24"/>
          <w:lang w:val="sr-Cyrl-CS"/>
        </w:rPr>
        <w:t xml:space="preserve"> малољетником се обавља савјетодавни разговор и упознаје се </w:t>
      </w:r>
      <w:r w:rsidR="008501EE" w:rsidRPr="003E2F91">
        <w:rPr>
          <w:rFonts w:ascii="Times New Roman" w:hAnsi="Times New Roman"/>
          <w:bCs/>
          <w:noProof/>
          <w:sz w:val="24"/>
          <w:szCs w:val="24"/>
          <w:lang w:val="sr-Cyrl-CS"/>
        </w:rPr>
        <w:lastRenderedPageBreak/>
        <w:t>с</w:t>
      </w:r>
      <w:r w:rsidR="00D55214" w:rsidRPr="003E2F91">
        <w:rPr>
          <w:rFonts w:ascii="Times New Roman" w:hAnsi="Times New Roman"/>
          <w:bCs/>
          <w:noProof/>
          <w:sz w:val="24"/>
          <w:szCs w:val="24"/>
          <w:lang w:val="sr-Cyrl-CS"/>
        </w:rPr>
        <w:t>а</w:t>
      </w:r>
      <w:r w:rsidR="008501EE" w:rsidRPr="003E2F91">
        <w:rPr>
          <w:rFonts w:ascii="Times New Roman" w:hAnsi="Times New Roman"/>
          <w:bCs/>
          <w:noProof/>
          <w:sz w:val="24"/>
          <w:szCs w:val="24"/>
          <w:lang w:val="sr-Cyrl-CS"/>
        </w:rPr>
        <w:t xml:space="preserve"> опасностима и посљедицама чињења прекршаја и кривичних дијела, а родитељи се подсјећају на </w:t>
      </w:r>
      <w:r w:rsidR="00D55214" w:rsidRPr="003E2F91">
        <w:rPr>
          <w:rFonts w:ascii="Times New Roman" w:hAnsi="Times New Roman"/>
          <w:bCs/>
          <w:noProof/>
          <w:sz w:val="24"/>
          <w:szCs w:val="24"/>
          <w:lang w:val="sr-Cyrl-CS"/>
        </w:rPr>
        <w:t xml:space="preserve">њихова </w:t>
      </w:r>
      <w:r w:rsidR="008501EE" w:rsidRPr="003E2F91">
        <w:rPr>
          <w:rFonts w:ascii="Times New Roman" w:hAnsi="Times New Roman"/>
          <w:bCs/>
          <w:noProof/>
          <w:sz w:val="24"/>
          <w:szCs w:val="24"/>
          <w:lang w:val="sr-Cyrl-CS"/>
        </w:rPr>
        <w:t xml:space="preserve">права, обавезе и дужности. </w:t>
      </w:r>
      <w:r w:rsidR="008501EE" w:rsidRPr="003E2F91">
        <w:rPr>
          <w:rFonts w:ascii="Times New Roman" w:hAnsi="Times New Roman"/>
          <w:bCs/>
          <w:noProof/>
          <w:sz w:val="24"/>
          <w:szCs w:val="24"/>
          <w:lang w:val="bs-Latn-BA"/>
        </w:rPr>
        <w:t xml:space="preserve"> </w:t>
      </w:r>
    </w:p>
    <w:p w:rsidR="008501EE" w:rsidRPr="003E2F91" w:rsidRDefault="008501EE" w:rsidP="009274DA">
      <w:pPr>
        <w:spacing w:after="0"/>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Пожељно је да заједнички системи МУП-а, социјалне заштите и просвјете проводе превентив</w:t>
      </w:r>
      <w:r w:rsidR="00D55214" w:rsidRPr="003E2F91">
        <w:rPr>
          <w:rFonts w:ascii="Times New Roman" w:hAnsi="Times New Roman"/>
          <w:bCs/>
          <w:noProof/>
          <w:sz w:val="24"/>
          <w:szCs w:val="24"/>
          <w:lang w:val="sr-Cyrl-CS"/>
        </w:rPr>
        <w:t>н</w:t>
      </w:r>
      <w:r w:rsidRPr="003E2F91">
        <w:rPr>
          <w:rFonts w:ascii="Times New Roman" w:hAnsi="Times New Roman"/>
          <w:bCs/>
          <w:noProof/>
          <w:sz w:val="24"/>
          <w:szCs w:val="24"/>
          <w:lang w:val="sr-Cyrl-CS"/>
        </w:rPr>
        <w:t>е активности</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као што су презентације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родитељима, наставницима и </w:t>
      </w:r>
      <w:r w:rsidR="00551CF0" w:rsidRPr="003E2F91">
        <w:rPr>
          <w:rFonts w:ascii="Times New Roman" w:hAnsi="Times New Roman"/>
          <w:bCs/>
          <w:noProof/>
          <w:sz w:val="24"/>
          <w:szCs w:val="24"/>
          <w:lang w:val="sr-Cyrl-CS"/>
        </w:rPr>
        <w:t>ученицима виших разреда на теме</w:t>
      </w:r>
      <w:r w:rsidRPr="003E2F91">
        <w:rPr>
          <w:rFonts w:ascii="Times New Roman" w:hAnsi="Times New Roman"/>
          <w:bCs/>
          <w:noProof/>
          <w:sz w:val="24"/>
          <w:szCs w:val="24"/>
          <w:lang w:val="sr-Cyrl-CS"/>
        </w:rPr>
        <w:t>- злоупотреба дроге, алкохола и дувана, насиље међу дјецом и младима, вршњачко и електронско насиље, малољет</w:t>
      </w:r>
      <w:r w:rsidR="004E7F11">
        <w:rPr>
          <w:rFonts w:ascii="Times New Roman" w:hAnsi="Times New Roman"/>
          <w:bCs/>
          <w:noProof/>
          <w:sz w:val="24"/>
          <w:szCs w:val="24"/>
          <w:lang w:val="sr-Cyrl-CS"/>
        </w:rPr>
        <w:t>ничко преступништво и превенција</w:t>
      </w:r>
      <w:r w:rsidRPr="003E2F91">
        <w:rPr>
          <w:rFonts w:ascii="Times New Roman" w:hAnsi="Times New Roman"/>
          <w:bCs/>
          <w:noProof/>
          <w:sz w:val="24"/>
          <w:szCs w:val="24"/>
          <w:lang w:val="sr-Cyrl-CS"/>
        </w:rPr>
        <w:t>. Малољетници који нису дошли у сукоб са законом представљају захвалну групу за третман. Реализовањем социјално-васпитног рада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њима</w:t>
      </w:r>
      <w:r w:rsidR="004E7F1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може се обезбиједити да малољетник препозна кризне ситуације и да преусмјеравањем активности избјегне преступ. Управо због тога, с циљем превентивног дјеловања, у сарадњи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основним школама могу се организовати индивидуални разговори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дјецом коју су стручни радници школе евидентирали као дјецу </w:t>
      </w:r>
      <w:r w:rsidR="00551CF0" w:rsidRPr="003E2F91">
        <w:rPr>
          <w:rFonts w:ascii="Times New Roman" w:hAnsi="Times New Roman"/>
          <w:bCs/>
          <w:noProof/>
          <w:sz w:val="24"/>
          <w:szCs w:val="24"/>
          <w:lang w:val="sr-Cyrl-CS"/>
        </w:rPr>
        <w:t xml:space="preserve">која имају проблеме у понашању. </w:t>
      </w:r>
      <w:r w:rsidRPr="003E2F91">
        <w:rPr>
          <w:rFonts w:ascii="Times New Roman" w:hAnsi="Times New Roman"/>
          <w:bCs/>
          <w:noProof/>
          <w:sz w:val="24"/>
          <w:szCs w:val="24"/>
          <w:lang w:val="sr-Cyrl-CS"/>
        </w:rPr>
        <w:t>Индивидуални третмани се одвијају у просторијама школе коју дијете похађа</w:t>
      </w:r>
      <w:r w:rsidR="00551CF0"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а врше их социјални радник и психолог </w:t>
      </w:r>
      <w:r w:rsidR="00D55214" w:rsidRPr="003E2F91">
        <w:rPr>
          <w:rFonts w:ascii="Times New Roman" w:hAnsi="Times New Roman"/>
          <w:bCs/>
          <w:noProof/>
          <w:sz w:val="24"/>
          <w:szCs w:val="24"/>
          <w:lang w:val="sr-Cyrl-CS"/>
        </w:rPr>
        <w:t>ц</w:t>
      </w:r>
      <w:r w:rsidRPr="003E2F91">
        <w:rPr>
          <w:rFonts w:ascii="Times New Roman" w:hAnsi="Times New Roman"/>
          <w:bCs/>
          <w:noProof/>
          <w:sz w:val="24"/>
          <w:szCs w:val="24"/>
          <w:lang w:val="sr-Cyrl-CS"/>
        </w:rPr>
        <w:t xml:space="preserve">ентра и инспектор </w:t>
      </w:r>
      <w:r w:rsidR="00D55214" w:rsidRPr="003E2F91">
        <w:rPr>
          <w:rFonts w:ascii="Times New Roman" w:hAnsi="Times New Roman"/>
          <w:bCs/>
          <w:noProof/>
          <w:sz w:val="24"/>
          <w:szCs w:val="24"/>
          <w:lang w:val="sr-Cyrl-CS"/>
        </w:rPr>
        <w:t>п</w:t>
      </w:r>
      <w:r w:rsidRPr="003E2F91">
        <w:rPr>
          <w:rFonts w:ascii="Times New Roman" w:hAnsi="Times New Roman"/>
          <w:bCs/>
          <w:noProof/>
          <w:sz w:val="24"/>
          <w:szCs w:val="24"/>
          <w:lang w:val="sr-Cyrl-CS"/>
        </w:rPr>
        <w:t>олицијске станице. Предвиђено је да се третманом обухвате и родитељи дјеце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проблемима у понашању и кроз групни рад едукују и информишу о васпитним стиловима и методама, развојним потребама и проблемима дјеце одређеног узраста</w:t>
      </w:r>
      <w:r w:rsidR="004E7F1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као и начинима превазилажења проблема у породици.</w:t>
      </w:r>
    </w:p>
    <w:p w:rsidR="008501EE" w:rsidRPr="003E2F91" w:rsidRDefault="008501EE" w:rsidP="00CE7318">
      <w:pPr>
        <w:spacing w:after="0"/>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Младима се треба више посветити, осигурати им добре услове, простор и могућности за спорт, музику, игру, забаву и рекреацију и рационално кориш</w:t>
      </w:r>
      <w:r w:rsidR="00D55214" w:rsidRPr="003E2F91">
        <w:rPr>
          <w:rFonts w:ascii="Times New Roman" w:hAnsi="Times New Roman"/>
          <w:bCs/>
          <w:noProof/>
          <w:sz w:val="24"/>
          <w:szCs w:val="24"/>
          <w:lang w:val="sr-Cyrl-CS"/>
        </w:rPr>
        <w:t>ћ</w:t>
      </w:r>
      <w:r w:rsidRPr="003E2F91">
        <w:rPr>
          <w:rFonts w:ascii="Times New Roman" w:hAnsi="Times New Roman"/>
          <w:bCs/>
          <w:noProof/>
          <w:sz w:val="24"/>
          <w:szCs w:val="24"/>
          <w:lang w:val="sr-Cyrl-CS"/>
        </w:rPr>
        <w:t>ење слободног времена. Потребно им је понудити занимљиве и атрактивне садржаје, максимално их окупирати, да не би имали потребу да се уп</w:t>
      </w:r>
      <w:r w:rsidR="00B93BF8" w:rsidRPr="003E2F91">
        <w:rPr>
          <w:rFonts w:ascii="Times New Roman" w:hAnsi="Times New Roman"/>
          <w:bCs/>
          <w:noProof/>
          <w:sz w:val="24"/>
          <w:szCs w:val="24"/>
          <w:lang w:val="sr-Cyrl-CS"/>
        </w:rPr>
        <w:t>уштају у чињење кажњиви</w:t>
      </w:r>
      <w:r w:rsidR="00551CF0" w:rsidRPr="003E2F91">
        <w:rPr>
          <w:rFonts w:ascii="Times New Roman" w:hAnsi="Times New Roman"/>
          <w:bCs/>
          <w:noProof/>
          <w:sz w:val="24"/>
          <w:szCs w:val="24"/>
          <w:lang w:val="sr-Cyrl-CS"/>
        </w:rPr>
        <w:t xml:space="preserve">х дјела. </w:t>
      </w:r>
      <w:r w:rsidRPr="003E2F91">
        <w:rPr>
          <w:rFonts w:ascii="Times New Roman" w:hAnsi="Times New Roman"/>
          <w:bCs/>
          <w:noProof/>
          <w:sz w:val="24"/>
          <w:szCs w:val="24"/>
          <w:lang w:val="sr-Cyrl-CS"/>
        </w:rPr>
        <w:t>Окупираност младих добро осмишљеним, занимљивим, здравим и конструктивним активностима најбоља је превенција дели</w:t>
      </w:r>
      <w:r w:rsidR="00D55214" w:rsidRPr="003E2F91">
        <w:rPr>
          <w:rFonts w:ascii="Times New Roman" w:hAnsi="Times New Roman"/>
          <w:bCs/>
          <w:noProof/>
          <w:sz w:val="24"/>
          <w:szCs w:val="24"/>
          <w:lang w:val="sr-Cyrl-RS"/>
        </w:rPr>
        <w:t>н</w:t>
      </w:r>
      <w:r w:rsidRPr="003E2F91">
        <w:rPr>
          <w:rFonts w:ascii="Times New Roman" w:hAnsi="Times New Roman"/>
          <w:bCs/>
          <w:noProof/>
          <w:sz w:val="24"/>
          <w:szCs w:val="24"/>
          <w:lang w:val="sr-Cyrl-CS"/>
        </w:rPr>
        <w:t xml:space="preserve">квенције. Растућа тенденција негативних друштвених појава и динамика друштвених промјена захтијевају и од породице брзе начине прилагођавања. </w:t>
      </w:r>
      <w:r w:rsidR="00D55214" w:rsidRPr="003E2F91">
        <w:rPr>
          <w:rFonts w:ascii="Times New Roman" w:hAnsi="Times New Roman"/>
          <w:bCs/>
          <w:noProof/>
          <w:sz w:val="24"/>
          <w:szCs w:val="24"/>
          <w:lang w:val="sr-Cyrl-RS"/>
        </w:rPr>
        <w:t>Као на</w:t>
      </w:r>
      <w:r w:rsidRPr="003E2F91">
        <w:rPr>
          <w:rFonts w:ascii="Times New Roman" w:hAnsi="Times New Roman"/>
          <w:bCs/>
          <w:noProof/>
          <w:sz w:val="24"/>
          <w:szCs w:val="24"/>
          <w:lang w:val="sr-Cyrl-CS"/>
        </w:rPr>
        <w:t xml:space="preserve">јчешћи начин </w:t>
      </w:r>
      <w:r w:rsidR="00D55214" w:rsidRPr="003E2F91">
        <w:rPr>
          <w:rFonts w:ascii="Times New Roman" w:hAnsi="Times New Roman"/>
          <w:bCs/>
          <w:noProof/>
          <w:sz w:val="24"/>
          <w:szCs w:val="24"/>
          <w:lang w:val="sr-Cyrl-CS"/>
        </w:rPr>
        <w:t xml:space="preserve">заштите дјетета </w:t>
      </w:r>
      <w:r w:rsidRPr="003E2F91">
        <w:rPr>
          <w:rFonts w:ascii="Times New Roman" w:hAnsi="Times New Roman"/>
          <w:bCs/>
          <w:noProof/>
          <w:sz w:val="24"/>
          <w:szCs w:val="24"/>
          <w:lang w:val="sr-Cyrl-CS"/>
        </w:rPr>
        <w:t>од спољњих пријетњи (дрога, криминал, проституција, итд</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родитељи обично виде у појачавању контроле, забранама и појачавању репресивних мјера. У осјетљивом адолесцентном периоду то веома често изазива бунт и још проблематичније понашање. У времену када је у већини породица основни проблем борба за зарадом</w:t>
      </w:r>
      <w:r w:rsidR="00D5521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а често и само за преживљавањем</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све се мање пажње посвећује квалитету породичних одно</w:t>
      </w:r>
      <w:r w:rsidR="00551CF0" w:rsidRPr="003E2F91">
        <w:rPr>
          <w:rFonts w:ascii="Times New Roman" w:hAnsi="Times New Roman"/>
          <w:bCs/>
          <w:noProof/>
          <w:sz w:val="24"/>
          <w:szCs w:val="24"/>
          <w:lang w:val="sr-Cyrl-CS"/>
        </w:rPr>
        <w:t>са, посебно на релацији родитељ</w:t>
      </w:r>
      <w:r w:rsidRPr="003E2F91">
        <w:rPr>
          <w:rFonts w:ascii="Times New Roman" w:hAnsi="Times New Roman"/>
          <w:bCs/>
          <w:noProof/>
          <w:sz w:val="24"/>
          <w:szCs w:val="24"/>
          <w:lang w:val="sr-Cyrl-CS"/>
        </w:rPr>
        <w:t xml:space="preserve">- дијете. Проблем се најчешће уочава када је већ горући и када га је јако тешко ријешити без присуства треће, неутралне и професионалне стране. Стога је </w:t>
      </w:r>
      <w:r w:rsidR="00F5704D" w:rsidRPr="003E2F91">
        <w:rPr>
          <w:rFonts w:ascii="Times New Roman" w:hAnsi="Times New Roman"/>
          <w:bCs/>
          <w:noProof/>
          <w:sz w:val="24"/>
          <w:szCs w:val="24"/>
          <w:lang w:val="sr-Cyrl-CS"/>
        </w:rPr>
        <w:t>потребна</w:t>
      </w:r>
      <w:r w:rsidR="00D5521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подршка и помоћ у виду самоедукације, али и организованих едукативних програма у заједници, како младом човјеку, тако и породици. Такође, родитељи, предшколске установе, школе и друштво у цјелини</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морали би водити сталну бригу, васпитно дјеловати и проводити превенцију од најранијег дјетињства, а не само кад се уоче сметње и поремећен психосоцијални развој дјетета.</w:t>
      </w:r>
    </w:p>
    <w:p w:rsidR="008501EE" w:rsidRPr="003E2F91" w:rsidRDefault="008501EE" w:rsidP="00CE7318">
      <w:pPr>
        <w:spacing w:after="0"/>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Пракса показује да рано откривање, дијагностиковање поремећаја, стручност у раду и организовано провођење васпитних и корективних мјера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дјецом код које се примјећује кршење друштвено прихватљивих норми</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дају задовољавајуће резултате. Дакле, најбоља превенција малољетничке делинквенције је да родитељи, школе и друштво у цјелини посвете више пажње правилном развоју од најранијег дјетињства, а не само кад у</w:t>
      </w:r>
      <w:r w:rsidR="00551CF0" w:rsidRPr="003E2F91">
        <w:rPr>
          <w:rFonts w:ascii="Times New Roman" w:hAnsi="Times New Roman"/>
          <w:bCs/>
          <w:noProof/>
          <w:sz w:val="24"/>
          <w:szCs w:val="24"/>
          <w:lang w:val="sr-Cyrl-CS"/>
        </w:rPr>
        <w:t>оче сметње и дјететов поремећен</w:t>
      </w:r>
      <w:r w:rsidRPr="003E2F91">
        <w:rPr>
          <w:rFonts w:ascii="Times New Roman" w:hAnsi="Times New Roman"/>
          <w:bCs/>
          <w:noProof/>
          <w:sz w:val="24"/>
          <w:szCs w:val="24"/>
          <w:lang w:val="sr-Cyrl-CS"/>
        </w:rPr>
        <w:t xml:space="preserve"> психосоцијални развој. Успјешни </w:t>
      </w:r>
      <w:r w:rsidRPr="003E2F91">
        <w:rPr>
          <w:rFonts w:ascii="Times New Roman" w:hAnsi="Times New Roman"/>
          <w:bCs/>
          <w:noProof/>
          <w:sz w:val="24"/>
          <w:szCs w:val="24"/>
          <w:lang w:val="sr-Cyrl-CS"/>
        </w:rPr>
        <w:lastRenderedPageBreak/>
        <w:t>превентивни програми подразумијевају укључивање више сектора од значаја за помоћ дјеци и њиховим родитељима у превенцији малољетничке делинквенције</w:t>
      </w:r>
      <w:r w:rsidR="00D5521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тако да је потребно успоставити континуирану сарадњу са свим институцијама кој</w:t>
      </w:r>
      <w:r w:rsidR="00D55214" w:rsidRPr="003E2F91">
        <w:rPr>
          <w:rFonts w:ascii="Times New Roman" w:hAnsi="Times New Roman"/>
          <w:bCs/>
          <w:noProof/>
          <w:sz w:val="24"/>
          <w:szCs w:val="24"/>
          <w:lang w:val="sr-Cyrl-CS"/>
        </w:rPr>
        <w:t>е</w:t>
      </w:r>
      <w:r w:rsidR="00B93BF8" w:rsidRPr="003E2F91">
        <w:rPr>
          <w:rFonts w:ascii="Times New Roman" w:hAnsi="Times New Roman"/>
          <w:bCs/>
          <w:noProof/>
          <w:sz w:val="24"/>
          <w:szCs w:val="24"/>
          <w:lang w:val="sr-Cyrl-CS"/>
        </w:rPr>
        <w:t xml:space="preserve"> могу бити партнери. </w:t>
      </w:r>
      <w:r w:rsidRPr="003E2F91">
        <w:rPr>
          <w:rFonts w:ascii="Times New Roman" w:hAnsi="Times New Roman"/>
          <w:bCs/>
          <w:noProof/>
          <w:sz w:val="24"/>
          <w:szCs w:val="24"/>
          <w:lang w:val="sr-Cyrl-CS"/>
        </w:rPr>
        <w:t>Превентивни пр</w:t>
      </w:r>
      <w:r w:rsidR="00D55214" w:rsidRPr="003E2F91">
        <w:rPr>
          <w:rFonts w:ascii="Times New Roman" w:hAnsi="Times New Roman"/>
          <w:bCs/>
          <w:noProof/>
          <w:sz w:val="24"/>
          <w:szCs w:val="24"/>
          <w:lang w:val="sr-Cyrl-CS"/>
        </w:rPr>
        <w:t>о</w:t>
      </w:r>
      <w:r w:rsidRPr="003E2F91">
        <w:rPr>
          <w:rFonts w:ascii="Times New Roman" w:hAnsi="Times New Roman"/>
          <w:bCs/>
          <w:noProof/>
          <w:sz w:val="24"/>
          <w:szCs w:val="24"/>
          <w:lang w:val="sr-Cyrl-CS"/>
        </w:rPr>
        <w:t>грами могу наићи на одређене ризике у провођењу</w:t>
      </w:r>
      <w:r w:rsidR="0077031C">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а то представљају социјалне и економске прилике породица и младих у ризику, незаинтересованост породица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дјецом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проблемима у понашању, неприхватање проблема од стране породица, неприхватање сарадње од стране школа („сакривање“) </w:t>
      </w:r>
      <w:r w:rsidR="00D55214" w:rsidRPr="003E2F91">
        <w:rPr>
          <w:rFonts w:ascii="Times New Roman" w:hAnsi="Times New Roman"/>
          <w:bCs/>
          <w:noProof/>
          <w:sz w:val="24"/>
          <w:szCs w:val="24"/>
          <w:lang w:val="sr-Cyrl-CS"/>
        </w:rPr>
        <w:t>које похађају дјеца са проблемима у понашању</w:t>
      </w:r>
      <w:r w:rsidRPr="003E2F91">
        <w:rPr>
          <w:rFonts w:ascii="Times New Roman" w:hAnsi="Times New Roman"/>
          <w:bCs/>
          <w:noProof/>
          <w:sz w:val="24"/>
          <w:szCs w:val="24"/>
          <w:lang w:val="sr-Cyrl-CS"/>
        </w:rPr>
        <w:t>, слаба мотивација</w:t>
      </w:r>
      <w:r w:rsidR="0077031C">
        <w:rPr>
          <w:rFonts w:ascii="Times New Roman" w:hAnsi="Times New Roman"/>
          <w:bCs/>
          <w:noProof/>
          <w:sz w:val="24"/>
          <w:szCs w:val="24"/>
          <w:lang w:val="sr-Cyrl-CS"/>
        </w:rPr>
        <w:t xml:space="preserve"> младих за превентивне програме ии</w:t>
      </w:r>
      <w:r w:rsidRPr="003E2F91">
        <w:rPr>
          <w:rFonts w:ascii="Times New Roman" w:hAnsi="Times New Roman"/>
          <w:bCs/>
          <w:noProof/>
          <w:sz w:val="24"/>
          <w:szCs w:val="24"/>
          <w:lang w:val="sr-Cyrl-CS"/>
        </w:rPr>
        <w:t xml:space="preserve"> културолошки аспекти васпитања дјеце.</w:t>
      </w:r>
    </w:p>
    <w:p w:rsidR="008501EE" w:rsidRPr="003E2F91" w:rsidRDefault="008501EE" w:rsidP="009274DA">
      <w:pPr>
        <w:spacing w:after="0"/>
        <w:ind w:firstLine="72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Међутим, само упорношћу и максималним ангажовањем доћи ће се до циља, а он је смањење </w:t>
      </w:r>
      <w:r w:rsidR="00D54CBE">
        <w:rPr>
          <w:rFonts w:ascii="Times New Roman" w:hAnsi="Times New Roman"/>
          <w:bCs/>
          <w:noProof/>
          <w:sz w:val="24"/>
          <w:szCs w:val="24"/>
          <w:lang w:val="sr-Cyrl-CS"/>
        </w:rPr>
        <w:t xml:space="preserve">броја </w:t>
      </w:r>
      <w:r w:rsidRPr="003E2F91">
        <w:rPr>
          <w:rFonts w:ascii="Times New Roman" w:hAnsi="Times New Roman"/>
          <w:bCs/>
          <w:noProof/>
          <w:sz w:val="24"/>
          <w:szCs w:val="24"/>
          <w:lang w:val="sr-Cyrl-CS"/>
        </w:rPr>
        <w:t>дјеце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проблемима у понашању и превенција малољетничке делинквенције кроз развој превентивне мреже на локалним нивоима. Подршка система социјалне заштите огледа се и у обезбјеђивању континуираног рада и подршке за дјецу с</w:t>
      </w:r>
      <w:r w:rsidR="00D5521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проблемима у понашању и њихове породице. Јачање капацитета породице и пружање подршке дјеци у схватању и прихватању основних вриједности и моралних вриједности у друштву је такође основа превенције малољетничке делинквенције. </w:t>
      </w:r>
    </w:p>
    <w:p w:rsidR="008501EE"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eastAsia="bs-Latn-BA" w:bidi="bs-Latn-BA"/>
        </w:rPr>
        <w:t xml:space="preserve">             </w:t>
      </w:r>
      <w:r w:rsidRPr="003E2F91">
        <w:rPr>
          <w:rFonts w:ascii="Times New Roman" w:hAnsi="Times New Roman"/>
          <w:noProof/>
          <w:sz w:val="24"/>
          <w:szCs w:val="24"/>
          <w:lang w:val="sr-Cyrl-CS"/>
        </w:rPr>
        <w:t xml:space="preserve">Активности у оквиру заједничког пројекта Министарства здравља и социјалне заштите и </w:t>
      </w:r>
      <w:r w:rsidR="00D54CBE">
        <w:rPr>
          <w:rFonts w:ascii="Times New Roman" w:hAnsi="Times New Roman"/>
          <w:noProof/>
          <w:sz w:val="24"/>
          <w:szCs w:val="24"/>
          <w:lang w:val="sr-Latn-CS"/>
        </w:rPr>
        <w:t>UNICEF</w:t>
      </w:r>
      <w:r w:rsidRPr="00D54CBE">
        <w:rPr>
          <w:rFonts w:ascii="Times New Roman" w:hAnsi="Times New Roman"/>
          <w:noProof/>
          <w:sz w:val="24"/>
          <w:szCs w:val="24"/>
          <w:lang w:val="sr-Latn-CS"/>
        </w:rPr>
        <w:t>-</w:t>
      </w:r>
      <w:r w:rsidRPr="003E2F91">
        <w:rPr>
          <w:rFonts w:ascii="Times New Roman" w:hAnsi="Times New Roman"/>
          <w:noProof/>
          <w:sz w:val="24"/>
          <w:szCs w:val="24"/>
          <w:lang w:val="sr-Cyrl-CS"/>
        </w:rPr>
        <w:t>а, „Правда за свако дијете“, обухватају подршку развоју и имплементацији закона и подзаконских аката, развијање програма едукације, развој и јачање капацитета стручњака, јачање међусекторске сарадње, подршк</w:t>
      </w:r>
      <w:r w:rsidR="00D55214"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 отварању дневних центара, провођење мјера секундарне и терцијарне превенције, спречавање преступништва и рецидивизма, као и бројне активности фокусиране на заштиту и реинтеграцију</w:t>
      </w:r>
      <w:r w:rsidR="00D55214"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умјесто на репресивне мјере. Циљ је да малољетници у сукобу са законом добију квалитетније услуге и заштиту, и да стручњаци препознају њихове потребе. Ова проблематика подразумијева јединствен приступ, дјеловање на социо-културне узроке малољетничке делинквенције и укључивање друштва у цјелини (родитељи, грађани, образовне институције, законодавна власт и невладине организације) у сузбијањ</w:t>
      </w:r>
      <w:r w:rsidR="00D55214"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 малољетничке делинквенције.</w:t>
      </w:r>
    </w:p>
    <w:p w:rsidR="009274DA" w:rsidRPr="003E2F91" w:rsidRDefault="009274DA" w:rsidP="008501EE">
      <w:pPr>
        <w:jc w:val="both"/>
        <w:rPr>
          <w:rFonts w:ascii="Times New Roman" w:hAnsi="Times New Roman"/>
          <w:noProof/>
          <w:sz w:val="24"/>
          <w:szCs w:val="24"/>
          <w:lang w:val="sr-Latn-BA"/>
        </w:rPr>
      </w:pPr>
    </w:p>
    <w:p w:rsidR="008501EE" w:rsidRPr="003E2F91" w:rsidRDefault="008501EE" w:rsidP="00E75002">
      <w:pPr>
        <w:pStyle w:val="ListParagraph"/>
        <w:numPr>
          <w:ilvl w:val="0"/>
          <w:numId w:val="2"/>
        </w:numPr>
        <w:spacing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ЗАКОНСКИ ОКВИР ЗА ПРИМЈЕНУ ВАСПИТНИХ ПРЕПОРУКА</w:t>
      </w:r>
    </w:p>
    <w:p w:rsidR="008501EE" w:rsidRPr="003E2F91" w:rsidRDefault="008501EE" w:rsidP="009274DA">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У оквиру укупних реформских процеса у Републици Српској, који имају за циљ унапређење положаја и права дјеце генерално, па тако и у области правосуђа, посебно мјесто има доношење Закона о заштити и поступању са дјецом и малољетницима у кривичном поступку (у даљем</w:t>
      </w:r>
      <w:r w:rsidR="00B93BF8" w:rsidRPr="003E2F91">
        <w:rPr>
          <w:rFonts w:ascii="Times New Roman" w:eastAsia="Calibri" w:hAnsi="Times New Roman"/>
          <w:noProof/>
          <w:sz w:val="24"/>
          <w:szCs w:val="24"/>
          <w:lang w:val="sr-Cyrl-CS"/>
        </w:rPr>
        <w:t xml:space="preserve"> тексту: Закон), који је ступио</w:t>
      </w:r>
      <w:r w:rsidRPr="003E2F91">
        <w:rPr>
          <w:rFonts w:ascii="Times New Roman" w:eastAsia="Calibri" w:hAnsi="Times New Roman"/>
          <w:noProof/>
          <w:sz w:val="24"/>
          <w:szCs w:val="24"/>
          <w:lang w:val="sr-Cyrl-CS"/>
        </w:rPr>
        <w:t xml:space="preserve"> на снагу </w:t>
      </w:r>
      <w:r w:rsidR="00D55214" w:rsidRPr="003E2F91">
        <w:rPr>
          <w:rFonts w:ascii="Times New Roman" w:eastAsia="Calibri" w:hAnsi="Times New Roman"/>
          <w:noProof/>
          <w:sz w:val="24"/>
          <w:szCs w:val="24"/>
          <w:lang w:val="sr-Cyrl-CS"/>
        </w:rPr>
        <w:t>0</w:t>
      </w:r>
      <w:r w:rsidRPr="003E2F91">
        <w:rPr>
          <w:rFonts w:ascii="Times New Roman" w:eastAsia="Calibri" w:hAnsi="Times New Roman"/>
          <w:noProof/>
          <w:sz w:val="24"/>
          <w:szCs w:val="24"/>
          <w:lang w:val="sr-Cyrl-CS"/>
        </w:rPr>
        <w:t>1.</w:t>
      </w:r>
      <w:r w:rsidR="00D55214" w:rsidRPr="003E2F91">
        <w:rPr>
          <w:rFonts w:ascii="Times New Roman" w:eastAsia="Calibri" w:hAnsi="Times New Roman"/>
          <w:noProof/>
          <w:sz w:val="24"/>
          <w:szCs w:val="24"/>
          <w:lang w:val="sr-Cyrl-CS"/>
        </w:rPr>
        <w:t>0</w:t>
      </w:r>
      <w:r w:rsidRPr="003E2F91">
        <w:rPr>
          <w:rFonts w:ascii="Times New Roman" w:eastAsia="Calibri" w:hAnsi="Times New Roman"/>
          <w:noProof/>
          <w:sz w:val="24"/>
          <w:szCs w:val="24"/>
          <w:lang w:val="sr-Cyrl-CS"/>
        </w:rPr>
        <w:t>1.2011.</w:t>
      </w:r>
      <w:r w:rsidR="005E573F"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године, а објављен је у „Службеном гласнику Републик</w:t>
      </w:r>
      <w:r w:rsidR="00B93BF8" w:rsidRPr="003E2F91">
        <w:rPr>
          <w:rFonts w:ascii="Times New Roman" w:eastAsia="Calibri" w:hAnsi="Times New Roman"/>
          <w:noProof/>
          <w:sz w:val="24"/>
          <w:szCs w:val="24"/>
          <w:lang w:val="sr-Cyrl-CS"/>
        </w:rPr>
        <w:t>е Српске“</w:t>
      </w:r>
      <w:r w:rsidR="00D55214" w:rsidRPr="003E2F91">
        <w:rPr>
          <w:rFonts w:ascii="Times New Roman" w:eastAsia="Calibri" w:hAnsi="Times New Roman"/>
          <w:noProof/>
          <w:sz w:val="24"/>
          <w:szCs w:val="24"/>
          <w:lang w:val="sr-Cyrl-CS"/>
        </w:rPr>
        <w:t>,</w:t>
      </w:r>
      <w:r w:rsidR="00B93BF8" w:rsidRPr="003E2F91">
        <w:rPr>
          <w:rFonts w:ascii="Times New Roman" w:eastAsia="Calibri" w:hAnsi="Times New Roman"/>
          <w:noProof/>
          <w:sz w:val="24"/>
          <w:szCs w:val="24"/>
          <w:lang w:val="sr-Cyrl-CS"/>
        </w:rPr>
        <w:t xml:space="preserve"> број 13/10 и 61/13.</w:t>
      </w:r>
    </w:p>
    <w:p w:rsidR="008501EE" w:rsidRPr="003E2F91" w:rsidRDefault="00B93BF8" w:rsidP="009274DA">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Доношење овог </w:t>
      </w:r>
      <w:r w:rsidR="00D55214" w:rsidRPr="003E2F91">
        <w:rPr>
          <w:rFonts w:ascii="Times New Roman" w:eastAsia="Calibri" w:hAnsi="Times New Roman"/>
          <w:noProof/>
          <w:sz w:val="24"/>
          <w:szCs w:val="24"/>
          <w:lang w:val="sr-Cyrl-CS"/>
        </w:rPr>
        <w:t>з</w:t>
      </w:r>
      <w:r w:rsidRPr="003E2F91">
        <w:rPr>
          <w:rFonts w:ascii="Times New Roman" w:eastAsia="Calibri" w:hAnsi="Times New Roman"/>
          <w:noProof/>
          <w:sz w:val="24"/>
          <w:szCs w:val="24"/>
          <w:lang w:val="sr-Cyrl-CS"/>
        </w:rPr>
        <w:t>акона  резултат</w:t>
      </w:r>
      <w:r w:rsidR="008501EE" w:rsidRPr="003E2F91">
        <w:rPr>
          <w:rFonts w:ascii="Times New Roman" w:eastAsia="Calibri" w:hAnsi="Times New Roman"/>
          <w:noProof/>
          <w:sz w:val="24"/>
          <w:szCs w:val="24"/>
          <w:lang w:val="sr-Cyrl-CS"/>
        </w:rPr>
        <w:t xml:space="preserve"> је настојања да се законодавство у овој области усагласи с</w:t>
      </w:r>
      <w:r w:rsidR="00D55214"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 xml:space="preserve"> међународним стандардима, укључујући креирање нових алтернативних санкција (полицијско упозорење), афирмацију диверзионих м</w:t>
      </w:r>
      <w:r w:rsidR="00E02AC2" w:rsidRPr="003E2F91">
        <w:rPr>
          <w:rFonts w:ascii="Times New Roman" w:eastAsia="Calibri" w:hAnsi="Times New Roman"/>
          <w:noProof/>
          <w:sz w:val="24"/>
          <w:szCs w:val="24"/>
          <w:lang w:val="sr-Cyrl-CS"/>
        </w:rPr>
        <w:t>ј</w:t>
      </w:r>
      <w:r w:rsidR="008501EE" w:rsidRPr="003E2F91">
        <w:rPr>
          <w:rFonts w:ascii="Times New Roman" w:eastAsia="Calibri" w:hAnsi="Times New Roman"/>
          <w:noProof/>
          <w:sz w:val="24"/>
          <w:szCs w:val="24"/>
          <w:lang w:val="sr-Cyrl-CS"/>
        </w:rPr>
        <w:t>ера (васпитне препоруке) и специјалну заштиту малољетника као ош</w:t>
      </w:r>
      <w:r w:rsidR="009274DA" w:rsidRPr="003E2F91">
        <w:rPr>
          <w:rFonts w:ascii="Times New Roman" w:eastAsia="Calibri" w:hAnsi="Times New Roman"/>
          <w:noProof/>
          <w:sz w:val="24"/>
          <w:szCs w:val="24"/>
          <w:lang w:val="sr-Cyrl-CS"/>
        </w:rPr>
        <w:t xml:space="preserve">тећених у кривичном поступку. </w:t>
      </w:r>
      <w:r w:rsidR="008501EE" w:rsidRPr="003E2F91">
        <w:rPr>
          <w:rFonts w:ascii="Times New Roman" w:eastAsia="Calibri" w:hAnsi="Times New Roman"/>
          <w:noProof/>
          <w:sz w:val="24"/>
          <w:szCs w:val="24"/>
          <w:lang w:val="sr-Cyrl-CS"/>
        </w:rPr>
        <w:t xml:space="preserve">Овим </w:t>
      </w:r>
      <w:r w:rsidR="00D55214" w:rsidRPr="003E2F91">
        <w:rPr>
          <w:rFonts w:ascii="Times New Roman" w:eastAsia="Calibri" w:hAnsi="Times New Roman"/>
          <w:noProof/>
          <w:sz w:val="24"/>
          <w:szCs w:val="24"/>
          <w:lang w:val="sr-Cyrl-CS"/>
        </w:rPr>
        <w:t>з</w:t>
      </w:r>
      <w:r w:rsidR="008501EE" w:rsidRPr="003E2F91">
        <w:rPr>
          <w:rFonts w:ascii="Times New Roman" w:eastAsia="Calibri" w:hAnsi="Times New Roman"/>
          <w:noProof/>
          <w:sz w:val="24"/>
          <w:szCs w:val="24"/>
          <w:lang w:val="sr-Cyrl-CS"/>
        </w:rPr>
        <w:t xml:space="preserve">аконом се код нас први пут стварају услови за примјену нових приступа у малољетничком правосуђу који афирмишу принципе ресторативне правде. Ресторативна правда, као  релативно нови појам, у Резолуцији о основним принципима </w:t>
      </w:r>
      <w:r w:rsidR="008501EE" w:rsidRPr="003E2F91">
        <w:rPr>
          <w:rFonts w:ascii="Times New Roman" w:eastAsia="Calibri" w:hAnsi="Times New Roman"/>
          <w:noProof/>
          <w:sz w:val="24"/>
          <w:szCs w:val="24"/>
          <w:lang w:val="sr-Cyrl-CS"/>
        </w:rPr>
        <w:lastRenderedPageBreak/>
        <w:t>коришћења ресторативне правде у кривичним стварима, коју је донио Економски и социјални комитет Уједињених нација (Резолуција економско-социјалног комитета</w:t>
      </w:r>
      <w:r w:rsidR="00D55214" w:rsidRPr="003E2F91">
        <w:rPr>
          <w:rFonts w:ascii="Times New Roman" w:eastAsia="Calibri" w:hAnsi="Times New Roman"/>
          <w:noProof/>
          <w:sz w:val="24"/>
          <w:szCs w:val="24"/>
          <w:lang w:val="sr-Cyrl-CS"/>
        </w:rPr>
        <w:t>,</w:t>
      </w:r>
      <w:r w:rsidR="008501EE" w:rsidRPr="003E2F91">
        <w:rPr>
          <w:rFonts w:ascii="Times New Roman" w:eastAsia="Calibri" w:hAnsi="Times New Roman"/>
          <w:noProof/>
          <w:sz w:val="24"/>
          <w:szCs w:val="24"/>
          <w:lang w:val="sr-Cyrl-CS"/>
        </w:rPr>
        <w:t xml:space="preserve"> б</w:t>
      </w:r>
      <w:r w:rsidRPr="003E2F91">
        <w:rPr>
          <w:rFonts w:ascii="Times New Roman" w:eastAsia="Calibri" w:hAnsi="Times New Roman"/>
          <w:noProof/>
          <w:sz w:val="24"/>
          <w:szCs w:val="24"/>
          <w:lang w:val="sr-Cyrl-CS"/>
        </w:rPr>
        <w:t>рој 2002/16)</w:t>
      </w:r>
      <w:r w:rsidR="00D5521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дефинисана је као </w:t>
      </w:r>
      <w:r w:rsidR="00825E74" w:rsidRPr="003E2F91">
        <w:rPr>
          <w:rFonts w:ascii="Times New Roman" w:eastAsia="Calibri" w:hAnsi="Times New Roman"/>
          <w:noProof/>
          <w:sz w:val="24"/>
          <w:szCs w:val="24"/>
          <w:lang w:val="sr-Cyrl-CS"/>
        </w:rPr>
        <w:t>“одговор на криминалитет</w:t>
      </w:r>
      <w:r w:rsidR="008501EE" w:rsidRPr="003E2F91">
        <w:rPr>
          <w:rFonts w:ascii="Times New Roman" w:eastAsia="Calibri" w:hAnsi="Times New Roman"/>
          <w:noProof/>
          <w:sz w:val="24"/>
          <w:szCs w:val="24"/>
          <w:lang w:val="sr-Cyrl-CS"/>
        </w:rPr>
        <w:t xml:space="preserve"> који поштује достојанство и равноправност сваке особе, изграђује разум</w:t>
      </w:r>
      <w:r w:rsidR="00D55214" w:rsidRPr="003E2F91">
        <w:rPr>
          <w:rFonts w:ascii="Times New Roman" w:eastAsia="Calibri" w:hAnsi="Times New Roman"/>
          <w:noProof/>
          <w:sz w:val="24"/>
          <w:szCs w:val="24"/>
          <w:lang w:val="sr-Cyrl-CS"/>
        </w:rPr>
        <w:t>и</w:t>
      </w:r>
      <w:r w:rsidR="008501EE" w:rsidRPr="003E2F91">
        <w:rPr>
          <w:rFonts w:ascii="Times New Roman" w:eastAsia="Calibri" w:hAnsi="Times New Roman"/>
          <w:noProof/>
          <w:sz w:val="24"/>
          <w:szCs w:val="24"/>
          <w:lang w:val="sr-Cyrl-CS"/>
        </w:rPr>
        <w:t>јевање и промовише друштвену хармонију кроз репарацију жртава, преступника и заједнице”.</w:t>
      </w:r>
      <w:r w:rsidR="00D55214"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 xml:space="preserve">Неопходно је напоменути да је Закон у највећој могућој мјери у своје одредбе уградио међународне стандарде из области укупног малољетничког правосуђа, па тако и </w:t>
      </w:r>
      <w:r w:rsidR="00D55214" w:rsidRPr="003E2F91">
        <w:rPr>
          <w:rFonts w:ascii="Times New Roman" w:eastAsia="Calibri" w:hAnsi="Times New Roman"/>
          <w:noProof/>
          <w:sz w:val="24"/>
          <w:szCs w:val="24"/>
          <w:lang w:val="sr-Cyrl-CS"/>
        </w:rPr>
        <w:t>када је у</w:t>
      </w:r>
      <w:r w:rsidR="008501EE" w:rsidRPr="003E2F91">
        <w:rPr>
          <w:rFonts w:ascii="Times New Roman" w:eastAsia="Calibri" w:hAnsi="Times New Roman"/>
          <w:noProof/>
          <w:sz w:val="24"/>
          <w:szCs w:val="24"/>
          <w:lang w:val="sr-Cyrl-CS"/>
        </w:rPr>
        <w:t xml:space="preserve"> питању поступањ</w:t>
      </w:r>
      <w:r w:rsidR="00D55214" w:rsidRPr="003E2F91">
        <w:rPr>
          <w:rFonts w:ascii="Times New Roman" w:eastAsia="Calibri" w:hAnsi="Times New Roman"/>
          <w:noProof/>
          <w:sz w:val="24"/>
          <w:szCs w:val="24"/>
          <w:lang w:val="sr-Cyrl-CS"/>
        </w:rPr>
        <w:t>е</w:t>
      </w:r>
      <w:r w:rsidR="008501EE" w:rsidRPr="003E2F91">
        <w:rPr>
          <w:rFonts w:ascii="Times New Roman" w:eastAsia="Calibri" w:hAnsi="Times New Roman"/>
          <w:noProof/>
          <w:sz w:val="24"/>
          <w:szCs w:val="24"/>
          <w:lang w:val="sr-Cyrl-CS"/>
        </w:rPr>
        <w:t xml:space="preserve"> с</w:t>
      </w:r>
      <w:r w:rsidR="00D55214"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 xml:space="preserve"> малољетницима којима се изричу васпитне препоруке. Као такав, Закон представља основу правног оквира за поступање с</w:t>
      </w:r>
      <w:r w:rsidR="00D55214"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 xml:space="preserve"> малољетницима којима се изриче</w:t>
      </w:r>
      <w:r w:rsidR="00825E74" w:rsidRPr="003E2F91">
        <w:rPr>
          <w:rFonts w:ascii="Times New Roman" w:eastAsia="Calibri" w:hAnsi="Times New Roman"/>
          <w:noProof/>
          <w:sz w:val="24"/>
          <w:szCs w:val="24"/>
          <w:lang w:val="sr-Cyrl-CS"/>
        </w:rPr>
        <w:t xml:space="preserve"> ова врста алтернативне мјере. </w:t>
      </w:r>
      <w:r w:rsidR="008501EE" w:rsidRPr="003E2F91">
        <w:rPr>
          <w:rFonts w:ascii="Times New Roman" w:eastAsia="Calibri" w:hAnsi="Times New Roman"/>
          <w:noProof/>
          <w:sz w:val="24"/>
          <w:szCs w:val="24"/>
          <w:lang w:val="sr-Cyrl-CS"/>
        </w:rPr>
        <w:t xml:space="preserve">Саставни дио укупног правног оквира чини и Правилник о </w:t>
      </w:r>
      <w:r w:rsidR="008501EE" w:rsidRPr="003E2F91">
        <w:rPr>
          <w:rFonts w:ascii="Times New Roman" w:hAnsi="Times New Roman"/>
          <w:noProof/>
          <w:sz w:val="24"/>
          <w:szCs w:val="24"/>
          <w:lang w:val="sr-Cyrl-CS"/>
        </w:rPr>
        <w:t xml:space="preserve">примјени васпитних препорука према малољетним  учиниоцима  кривичних дјела </w:t>
      </w:r>
      <w:r w:rsidR="008501EE" w:rsidRPr="003E2F91">
        <w:rPr>
          <w:rFonts w:ascii="Times New Roman" w:eastAsia="Calibri" w:hAnsi="Times New Roman"/>
          <w:noProof/>
          <w:sz w:val="24"/>
          <w:szCs w:val="24"/>
          <w:lang w:val="sr-Cyrl-CS"/>
        </w:rPr>
        <w:t>(„Службени гласник Републике Српске“</w:t>
      </w:r>
      <w:r w:rsidR="00D55214" w:rsidRPr="003E2F91">
        <w:rPr>
          <w:rFonts w:ascii="Times New Roman" w:eastAsia="Calibri" w:hAnsi="Times New Roman"/>
          <w:noProof/>
          <w:sz w:val="24"/>
          <w:szCs w:val="24"/>
          <w:lang w:val="sr-Cyrl-CS"/>
        </w:rPr>
        <w:t>,</w:t>
      </w:r>
      <w:r w:rsidR="008501EE" w:rsidRPr="003E2F91">
        <w:rPr>
          <w:rFonts w:ascii="Times New Roman" w:eastAsia="Calibri" w:hAnsi="Times New Roman"/>
          <w:noProof/>
          <w:sz w:val="24"/>
          <w:szCs w:val="24"/>
          <w:lang w:val="sr-Cyrl-CS"/>
        </w:rPr>
        <w:t xml:space="preserve"> број 101/10 и 52/15), ка</w:t>
      </w:r>
      <w:r w:rsidR="00825E74" w:rsidRPr="003E2F91">
        <w:rPr>
          <w:rFonts w:ascii="Times New Roman" w:eastAsia="Calibri" w:hAnsi="Times New Roman"/>
          <w:noProof/>
          <w:sz w:val="24"/>
          <w:szCs w:val="24"/>
          <w:lang w:val="sr-Cyrl-CS"/>
        </w:rPr>
        <w:t xml:space="preserve">о подзаконски акт произашао из </w:t>
      </w:r>
      <w:r w:rsidR="008501EE" w:rsidRPr="003E2F91">
        <w:rPr>
          <w:rFonts w:ascii="Times New Roman" w:eastAsia="Calibri" w:hAnsi="Times New Roman"/>
          <w:noProof/>
          <w:sz w:val="24"/>
          <w:szCs w:val="24"/>
          <w:lang w:val="sr-Cyrl-CS"/>
        </w:rPr>
        <w:t xml:space="preserve">Закона.  </w:t>
      </w:r>
    </w:p>
    <w:p w:rsidR="008501EE" w:rsidRPr="003E2F91" w:rsidRDefault="008501EE" w:rsidP="009274DA">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Међународни правни оквир за малољетничко правосуђе садржан је у поштовању низа међународних докумената из области заштите и поступања с</w:t>
      </w:r>
      <w:r w:rsidR="00D5521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малољетним почин</w:t>
      </w:r>
      <w:r w:rsidR="00825E74" w:rsidRPr="003E2F91">
        <w:rPr>
          <w:rFonts w:ascii="Times New Roman" w:eastAsia="Calibri" w:hAnsi="Times New Roman"/>
          <w:noProof/>
          <w:sz w:val="24"/>
          <w:szCs w:val="24"/>
          <w:lang w:val="sr-Cyrl-CS"/>
        </w:rPr>
        <w:t xml:space="preserve">иоцима кривичних дјела, што се </w:t>
      </w:r>
      <w:r w:rsidRPr="003E2F91">
        <w:rPr>
          <w:rFonts w:ascii="Times New Roman" w:eastAsia="Calibri" w:hAnsi="Times New Roman"/>
          <w:noProof/>
          <w:sz w:val="24"/>
          <w:szCs w:val="24"/>
          <w:lang w:val="sr-Cyrl-CS"/>
        </w:rPr>
        <w:t xml:space="preserve">прије свега односи на </w:t>
      </w:r>
      <w:r w:rsidRPr="003E2F91">
        <w:rPr>
          <w:rFonts w:ascii="Times New Roman" w:eastAsia="Calibri" w:hAnsi="Times New Roman"/>
          <w:i/>
          <w:noProof/>
          <w:sz w:val="24"/>
          <w:szCs w:val="24"/>
          <w:lang w:val="sr-Cyrl-CS"/>
        </w:rPr>
        <w:t>Конвенцију Уједињених нација о правима дјетета</w:t>
      </w:r>
      <w:r w:rsidR="001E0D05" w:rsidRPr="003E2F91">
        <w:rPr>
          <w:rFonts w:ascii="Times New Roman" w:eastAsia="Calibri" w:hAnsi="Times New Roman"/>
          <w:i/>
          <w:noProof/>
          <w:sz w:val="24"/>
          <w:szCs w:val="24"/>
          <w:lang w:val="sr-Cyrl-CS"/>
        </w:rPr>
        <w:t xml:space="preserve"> </w:t>
      </w:r>
      <w:r w:rsidRPr="003E2F91">
        <w:rPr>
          <w:rFonts w:ascii="Times New Roman" w:eastAsia="Calibri" w:hAnsi="Times New Roman"/>
          <w:noProof/>
          <w:sz w:val="24"/>
          <w:szCs w:val="24"/>
          <w:lang w:val="sr-Cyrl-CS"/>
        </w:rPr>
        <w:t>–</w:t>
      </w:r>
      <w:r w:rsidR="001E0D05" w:rsidRPr="003E2F91">
        <w:rPr>
          <w:rFonts w:ascii="Times New Roman" w:eastAsia="Calibri" w:hAnsi="Times New Roman"/>
          <w:noProof/>
          <w:sz w:val="24"/>
          <w:szCs w:val="24"/>
          <w:lang w:val="sr-Cyrl-CS"/>
        </w:rPr>
        <w:t xml:space="preserve"> </w:t>
      </w:r>
      <w:r w:rsidRPr="003E2F91">
        <w:rPr>
          <w:rFonts w:ascii="Times New Roman" w:eastAsia="Calibri" w:hAnsi="Times New Roman"/>
          <w:i/>
          <w:noProof/>
          <w:sz w:val="24"/>
          <w:szCs w:val="24"/>
        </w:rPr>
        <w:t>Convention on the Rights of Children</w:t>
      </w:r>
      <w:r w:rsidRPr="003E2F91">
        <w:rPr>
          <w:rFonts w:ascii="Times New Roman" w:eastAsia="Calibri" w:hAnsi="Times New Roman"/>
          <w:noProof/>
          <w:sz w:val="24"/>
          <w:szCs w:val="24"/>
          <w:lang w:val="sr-Cyrl-CS"/>
        </w:rPr>
        <w:t xml:space="preserve"> (1989) – А/Резол/44/25, </w:t>
      </w:r>
      <w:r w:rsidR="001E0D05" w:rsidRPr="003E2F91">
        <w:rPr>
          <w:rFonts w:ascii="Times New Roman" w:eastAsia="Calibri" w:hAnsi="Times New Roman"/>
          <w:noProof/>
          <w:sz w:val="24"/>
          <w:szCs w:val="24"/>
          <w:lang w:val="sr-Cyrl-CS"/>
        </w:rPr>
        <w:t>коју је увојила</w:t>
      </w:r>
      <w:r w:rsidRPr="003E2F91">
        <w:rPr>
          <w:rFonts w:ascii="Times New Roman" w:eastAsia="Calibri" w:hAnsi="Times New Roman"/>
          <w:noProof/>
          <w:sz w:val="24"/>
          <w:szCs w:val="24"/>
          <w:lang w:val="sr-Cyrl-CS"/>
        </w:rPr>
        <w:t xml:space="preserve"> Генералн</w:t>
      </w:r>
      <w:r w:rsidR="001E0D05"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скупштин</w:t>
      </w:r>
      <w:r w:rsidR="001E0D05"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Уједињених нација 20. новембра 1989.</w:t>
      </w:r>
      <w:r w:rsidR="001E0D05"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године, а ступила је на снагу 2. септембра 1990. године.    </w:t>
      </w:r>
    </w:p>
    <w:p w:rsidR="008501EE" w:rsidRPr="003E2F91" w:rsidRDefault="00825E74" w:rsidP="009274DA">
      <w:pPr>
        <w:spacing w:after="0"/>
        <w:ind w:firstLine="720"/>
        <w:jc w:val="both"/>
        <w:rPr>
          <w:rFonts w:ascii="Times New Roman" w:eastAsia="Calibri" w:hAnsi="Times New Roman"/>
          <w:b/>
          <w:noProof/>
          <w:sz w:val="24"/>
          <w:szCs w:val="24"/>
          <w:lang w:val="sr-Cyrl-CS"/>
        </w:rPr>
      </w:pPr>
      <w:r w:rsidRPr="003E2F91">
        <w:rPr>
          <w:rFonts w:ascii="Times New Roman" w:eastAsia="Calibri" w:hAnsi="Times New Roman"/>
          <w:noProof/>
          <w:sz w:val="24"/>
          <w:szCs w:val="24"/>
          <w:lang w:val="sr-Cyrl-CS"/>
        </w:rPr>
        <w:t>Конвенција је ратификацијом</w:t>
      </w:r>
      <w:r w:rsidR="008501EE" w:rsidRPr="003E2F91">
        <w:rPr>
          <w:rFonts w:ascii="Times New Roman" w:eastAsia="Calibri" w:hAnsi="Times New Roman"/>
          <w:noProof/>
          <w:sz w:val="24"/>
          <w:szCs w:val="24"/>
          <w:lang w:val="sr-Cyrl-CS"/>
        </w:rPr>
        <w:t xml:space="preserve"> постала правно обавезујући документ, у смислу преузимања обавезе да у оквиру јурисдикције утврди групу закона, правила и одредаба које се посебно примјењују на малољетне преступнике, институције и органе којима су повјерене функције малољетничког правосуђа, а које имају за циљ да одговоре на различите потребе малољетних преступника, штитећи истовремено њихова основна права, те да истовремено одговоре на потребе друштва.</w:t>
      </w:r>
      <w:r w:rsidR="00B93BF8" w:rsidRPr="003E2F91">
        <w:rPr>
          <w:rFonts w:ascii="Times New Roman" w:eastAsia="Calibri" w:hAnsi="Times New Roman"/>
          <w:b/>
          <w:noProof/>
          <w:sz w:val="24"/>
          <w:szCs w:val="24"/>
          <w:lang w:val="sr-Cyrl-CS"/>
        </w:rPr>
        <w:t xml:space="preserve"> </w:t>
      </w:r>
      <w:r w:rsidR="008501EE" w:rsidRPr="003E2F91">
        <w:rPr>
          <w:rFonts w:ascii="Times New Roman" w:eastAsia="Calibri" w:hAnsi="Times New Roman"/>
          <w:noProof/>
          <w:sz w:val="24"/>
          <w:szCs w:val="24"/>
          <w:lang w:val="sr-Cyrl-CS"/>
        </w:rPr>
        <w:t xml:space="preserve">Управо зато, правосудни систем према малољетницима успостављен овим </w:t>
      </w:r>
      <w:r w:rsidR="001E0D05" w:rsidRPr="003E2F91">
        <w:rPr>
          <w:rFonts w:ascii="Times New Roman" w:eastAsia="Calibri" w:hAnsi="Times New Roman"/>
          <w:noProof/>
          <w:sz w:val="24"/>
          <w:szCs w:val="24"/>
          <w:lang w:val="sr-Cyrl-CS"/>
        </w:rPr>
        <w:t>з</w:t>
      </w:r>
      <w:r w:rsidR="008501EE" w:rsidRPr="003E2F91">
        <w:rPr>
          <w:rFonts w:ascii="Times New Roman" w:eastAsia="Calibri" w:hAnsi="Times New Roman"/>
          <w:noProof/>
          <w:sz w:val="24"/>
          <w:szCs w:val="24"/>
          <w:lang w:val="sr-Cyrl-CS"/>
        </w:rPr>
        <w:t>аконом</w:t>
      </w:r>
      <w:r w:rsidR="001E0D0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заснива се </w:t>
      </w:r>
      <w:r w:rsidR="008501EE" w:rsidRPr="003E2F91">
        <w:rPr>
          <w:rFonts w:ascii="Times New Roman" w:eastAsia="Calibri" w:hAnsi="Times New Roman"/>
          <w:noProof/>
          <w:sz w:val="24"/>
          <w:szCs w:val="24"/>
          <w:lang w:val="sr-Cyrl-CS"/>
        </w:rPr>
        <w:t>на основним принципима међународног п</w:t>
      </w:r>
      <w:r w:rsidRPr="003E2F91">
        <w:rPr>
          <w:rFonts w:ascii="Times New Roman" w:eastAsia="Calibri" w:hAnsi="Times New Roman"/>
          <w:noProof/>
          <w:sz w:val="24"/>
          <w:szCs w:val="24"/>
          <w:lang w:val="sr-Cyrl-CS"/>
        </w:rPr>
        <w:t xml:space="preserve">рава: најбољи интерес дјетета, </w:t>
      </w:r>
      <w:r w:rsidR="008501EE" w:rsidRPr="003E2F91">
        <w:rPr>
          <w:rFonts w:ascii="Times New Roman" w:eastAsia="Calibri" w:hAnsi="Times New Roman"/>
          <w:noProof/>
          <w:sz w:val="24"/>
          <w:szCs w:val="24"/>
          <w:lang w:val="sr-Cyrl-CS"/>
        </w:rPr>
        <w:t>право на живот, опстанак и развој, недискриминација и поштовање мишљења дјетета. Осим</w:t>
      </w:r>
      <w:r w:rsidRPr="003E2F91">
        <w:rPr>
          <w:rFonts w:ascii="Times New Roman" w:eastAsia="Calibri" w:hAnsi="Times New Roman"/>
          <w:noProof/>
          <w:sz w:val="24"/>
          <w:szCs w:val="24"/>
          <w:lang w:val="sr-Cyrl-CS"/>
        </w:rPr>
        <w:t xml:space="preserve">  Конвенције о правима дјетета,</w:t>
      </w:r>
      <w:r w:rsidR="008501EE" w:rsidRPr="003E2F91">
        <w:rPr>
          <w:rFonts w:ascii="Times New Roman" w:eastAsia="Calibri" w:hAnsi="Times New Roman"/>
          <w:noProof/>
          <w:sz w:val="24"/>
          <w:szCs w:val="24"/>
          <w:lang w:val="sr-Cyrl-CS"/>
        </w:rPr>
        <w:t xml:space="preserve"> неки од најважнијих међународних докумената чији су стандарди уграђени у Закон, а који се тичу увођења и примјене васпитних препорука као диверзионих м</w:t>
      </w:r>
      <w:r w:rsidR="001E0D05" w:rsidRPr="003E2F91">
        <w:rPr>
          <w:rFonts w:ascii="Times New Roman" w:eastAsia="Calibri" w:hAnsi="Times New Roman"/>
          <w:noProof/>
          <w:sz w:val="24"/>
          <w:szCs w:val="24"/>
          <w:lang w:val="sr-Cyrl-CS"/>
        </w:rPr>
        <w:t>ј</w:t>
      </w:r>
      <w:r w:rsidR="008501EE" w:rsidRPr="003E2F91">
        <w:rPr>
          <w:rFonts w:ascii="Times New Roman" w:eastAsia="Calibri" w:hAnsi="Times New Roman"/>
          <w:noProof/>
          <w:sz w:val="24"/>
          <w:szCs w:val="24"/>
          <w:lang w:val="sr-Cyrl-CS"/>
        </w:rPr>
        <w:t>ера заснованих на п</w:t>
      </w:r>
      <w:r w:rsidRPr="003E2F91">
        <w:rPr>
          <w:rFonts w:ascii="Times New Roman" w:eastAsia="Calibri" w:hAnsi="Times New Roman"/>
          <w:noProof/>
          <w:sz w:val="24"/>
          <w:szCs w:val="24"/>
          <w:lang w:val="sr-Cyrl-CS"/>
        </w:rPr>
        <w:t xml:space="preserve">ринципима ресторативне правде, </w:t>
      </w:r>
      <w:r w:rsidR="008501EE" w:rsidRPr="003E2F91">
        <w:rPr>
          <w:rFonts w:ascii="Times New Roman" w:eastAsia="Calibri" w:hAnsi="Times New Roman"/>
          <w:noProof/>
          <w:sz w:val="24"/>
          <w:szCs w:val="24"/>
          <w:lang w:val="sr-Cyrl-CS"/>
        </w:rPr>
        <w:t>свакако су и с</w:t>
      </w:r>
      <w:r w:rsidR="001E0D05" w:rsidRPr="003E2F91">
        <w:rPr>
          <w:rFonts w:ascii="Times New Roman" w:eastAsia="Calibri" w:hAnsi="Times New Roman"/>
          <w:noProof/>
          <w:sz w:val="24"/>
          <w:szCs w:val="24"/>
          <w:lang w:val="sr-Cyrl-CS"/>
        </w:rPr>
        <w:t>љ</w:t>
      </w:r>
      <w:r w:rsidR="008501EE" w:rsidRPr="003E2F91">
        <w:rPr>
          <w:rFonts w:ascii="Times New Roman" w:eastAsia="Calibri" w:hAnsi="Times New Roman"/>
          <w:noProof/>
          <w:sz w:val="24"/>
          <w:szCs w:val="24"/>
          <w:lang w:val="sr-Cyrl-CS"/>
        </w:rPr>
        <w:t>едећи:</w:t>
      </w:r>
    </w:p>
    <w:p w:rsidR="008501EE" w:rsidRPr="003E2F91" w:rsidRDefault="008501EE" w:rsidP="00CE7318">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i/>
          <w:noProof/>
          <w:sz w:val="24"/>
          <w:szCs w:val="24"/>
          <w:lang w:val="sr-Cyrl-CS"/>
        </w:rPr>
        <w:t>Стандардна минимална правила Уједињених нација за малољетничко правосуђе</w:t>
      </w:r>
      <w:r w:rsidRPr="003E2F91">
        <w:rPr>
          <w:rFonts w:ascii="Times New Roman" w:eastAsia="Calibri" w:hAnsi="Times New Roman"/>
          <w:noProof/>
          <w:sz w:val="24"/>
          <w:szCs w:val="24"/>
          <w:lang w:val="sr-Cyrl-CS"/>
        </w:rPr>
        <w:t xml:space="preserve"> </w:t>
      </w:r>
      <w:r w:rsidRPr="003E2F91">
        <w:rPr>
          <w:rFonts w:ascii="Times New Roman" w:eastAsia="Calibri" w:hAnsi="Times New Roman"/>
          <w:b/>
          <w:noProof/>
          <w:sz w:val="24"/>
          <w:szCs w:val="24"/>
          <w:lang w:val="sr-Cyrl-CS"/>
        </w:rPr>
        <w:t>(</w:t>
      </w:r>
      <w:r w:rsidRPr="003E2F91">
        <w:rPr>
          <w:rFonts w:ascii="Times New Roman" w:eastAsia="Calibri" w:hAnsi="Times New Roman"/>
          <w:noProof/>
          <w:sz w:val="24"/>
          <w:szCs w:val="24"/>
          <w:lang w:val="sr-Cyrl-CS"/>
        </w:rPr>
        <w:t xml:space="preserve">тзв. Пекиншка правила) усвојена Резолуцијом Генералне скупштине УН број 40/33, од 29. новембра 1985. године.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CE7318"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 Стандардна минимална правила Уједињених нација за малољетничко правосуђе  су један</w:t>
      </w:r>
      <w:r w:rsidR="00825E74" w:rsidRPr="003E2F91">
        <w:rPr>
          <w:rFonts w:ascii="Times New Roman" w:eastAsia="Calibri" w:hAnsi="Times New Roman"/>
          <w:noProof/>
          <w:sz w:val="24"/>
          <w:szCs w:val="24"/>
          <w:lang w:val="sr-Cyrl-CS"/>
        </w:rPr>
        <w:t xml:space="preserve"> од првих докумената ове врсте, који је </w:t>
      </w:r>
      <w:r w:rsidRPr="003E2F91">
        <w:rPr>
          <w:rFonts w:ascii="Times New Roman" w:eastAsia="Calibri" w:hAnsi="Times New Roman"/>
          <w:noProof/>
          <w:sz w:val="24"/>
          <w:szCs w:val="24"/>
          <w:lang w:val="sr-Cyrl-CS"/>
        </w:rPr>
        <w:t xml:space="preserve">усвојен с циљем заштите права и потреба дјеце која су у сукобу са </w:t>
      </w:r>
      <w:r w:rsidR="00825E74" w:rsidRPr="003E2F91">
        <w:rPr>
          <w:rFonts w:ascii="Times New Roman" w:eastAsia="Calibri" w:hAnsi="Times New Roman"/>
          <w:noProof/>
          <w:sz w:val="24"/>
          <w:szCs w:val="24"/>
          <w:lang w:val="sr-Cyrl-CS"/>
        </w:rPr>
        <w:t xml:space="preserve">законом. Државама уговорницама </w:t>
      </w:r>
      <w:r w:rsidRPr="003E2F91">
        <w:rPr>
          <w:rFonts w:ascii="Times New Roman" w:eastAsia="Calibri" w:hAnsi="Times New Roman"/>
          <w:noProof/>
          <w:sz w:val="24"/>
          <w:szCs w:val="24"/>
          <w:lang w:val="sr-Cyrl-CS"/>
        </w:rPr>
        <w:t>ова правила пружају потребне смјернице за заштиту права дјеце и поштовање њихових потреба у процесу развоја посебних и специјализованих система правосуђа за малољетне учиниоце казнених деликата. Пекиншка правила се састоје од опширних смјерница којима малољетничко правосуђе треба да се руководи од тренутка када је дијете ухапшено</w:t>
      </w:r>
      <w:r w:rsidR="001E0D0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до тренутка када напушта притвор. Правила наглашавају добробит дјетета и принцип пропорционалности, а при разматрању сваког конкретног случаја треба узимати у обзир специфичне околности везане за дијете и природу преступа.</w:t>
      </w:r>
    </w:p>
    <w:p w:rsidR="008501EE" w:rsidRPr="003E2F91" w:rsidRDefault="008501EE" w:rsidP="00CE7318">
      <w:pPr>
        <w:spacing w:after="0"/>
        <w:ind w:firstLine="720"/>
        <w:jc w:val="both"/>
        <w:rPr>
          <w:rFonts w:ascii="Times New Roman" w:eastAsia="Calibri" w:hAnsi="Times New Roman"/>
          <w:b/>
          <w:noProof/>
          <w:sz w:val="24"/>
          <w:szCs w:val="24"/>
          <w:lang w:val="sr-Cyrl-CS"/>
        </w:rPr>
      </w:pPr>
      <w:r w:rsidRPr="003E2F91">
        <w:rPr>
          <w:rFonts w:ascii="Times New Roman" w:eastAsia="Calibri" w:hAnsi="Times New Roman"/>
          <w:i/>
          <w:noProof/>
          <w:sz w:val="24"/>
          <w:szCs w:val="24"/>
          <w:lang w:val="sr-Cyrl-CS"/>
        </w:rPr>
        <w:lastRenderedPageBreak/>
        <w:t>Стандардна минимална правила за алтернативне казнене мјере</w:t>
      </w:r>
      <w:r w:rsidRPr="003E2F91">
        <w:rPr>
          <w:rFonts w:ascii="Times New Roman" w:eastAsia="Calibri" w:hAnsi="Times New Roman"/>
          <w:noProof/>
          <w:sz w:val="24"/>
          <w:szCs w:val="24"/>
          <w:lang w:val="sr-Cyrl-CS"/>
        </w:rPr>
        <w:t xml:space="preserve"> (тзв. Токијска правила), усвојена  резолуцијом Генералне скупштине УН</w:t>
      </w:r>
      <w:r w:rsidR="001E0D0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број 45/110, од 14. децембра 1990. године</w:t>
      </w:r>
      <w:r w:rsidR="001E0D05" w:rsidRPr="003E2F91">
        <w:rPr>
          <w:rFonts w:ascii="Times New Roman" w:eastAsia="Calibri" w:hAnsi="Times New Roman"/>
          <w:noProof/>
          <w:sz w:val="24"/>
          <w:szCs w:val="24"/>
          <w:lang w:val="sr-Cyrl-CS"/>
        </w:rPr>
        <w:t>.</w:t>
      </w:r>
      <w:r w:rsidRPr="003E2F91">
        <w:rPr>
          <w:rFonts w:ascii="Times New Roman" w:eastAsia="Calibri" w:hAnsi="Times New Roman"/>
          <w:b/>
          <w:noProof/>
          <w:sz w:val="24"/>
          <w:szCs w:val="24"/>
          <w:lang w:val="sr-Cyrl-CS"/>
        </w:rPr>
        <w:t xml:space="preserve">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Стандардна минимална правила Уједињених нација за мјере алтернативне институционалном третману промовишу казнене мјере које представљају алтернативу институционалним мјерама (алтернативне казнене мјере) и преткривичне диверзионе програме за дјецу у сукобу са законом. Токијска правила представљају један од кључних докумената у склопу међународних инструмената о малољетничком правосуђу и она садрже скуп основних принципа (начела) о примјени мјера алтернативних институционалном третману, као и минималне гаранције за особе којима могу да се изрек</w:t>
      </w:r>
      <w:r w:rsidR="00B93BF8" w:rsidRPr="003E2F91">
        <w:rPr>
          <w:rFonts w:ascii="Times New Roman" w:eastAsia="Calibri" w:hAnsi="Times New Roman"/>
          <w:noProof/>
          <w:sz w:val="24"/>
          <w:szCs w:val="24"/>
          <w:lang w:val="sr-Cyrl-CS"/>
        </w:rPr>
        <w:t xml:space="preserve">ну алтернативне казнене мјере. </w:t>
      </w:r>
      <w:r w:rsidRPr="003E2F91">
        <w:rPr>
          <w:rFonts w:ascii="Times New Roman" w:eastAsia="Calibri" w:hAnsi="Times New Roman"/>
          <w:noProof/>
          <w:sz w:val="24"/>
          <w:szCs w:val="24"/>
          <w:lang w:val="sr-Cyrl-CS"/>
        </w:rPr>
        <w:t>Токијска правила промовишу веће учешће заједнице у спровођењу малољетничког кривичног правосуђа и јачање осјећаја одговорности малољетног учиниоца кривичног дјела према друштвено</w:t>
      </w:r>
      <w:r w:rsidR="00825E74" w:rsidRPr="003E2F91">
        <w:rPr>
          <w:rFonts w:ascii="Times New Roman" w:eastAsia="Calibri" w:hAnsi="Times New Roman"/>
          <w:noProof/>
          <w:sz w:val="24"/>
          <w:szCs w:val="24"/>
          <w:lang w:val="sr-Cyrl-CS"/>
        </w:rPr>
        <w:t xml:space="preserve">ј заједници (Токијска правила- </w:t>
      </w:r>
      <w:r w:rsidRPr="003E2F91">
        <w:rPr>
          <w:rFonts w:ascii="Times New Roman" w:eastAsia="Calibri" w:hAnsi="Times New Roman"/>
          <w:noProof/>
          <w:sz w:val="24"/>
          <w:szCs w:val="24"/>
          <w:lang w:val="sr-Cyrl-CS"/>
        </w:rPr>
        <w:t>правило 1.2). Она дају свеобухватну слику свега онога што би требало узети у обзир приликом рада на унапређењу, развоју и примјени мјера алтернативних институционалном третману, укључујући преткривичне диверзионе програме (</w:t>
      </w:r>
      <w:r w:rsidR="008901F6" w:rsidRPr="003E2F91">
        <w:rPr>
          <w:rFonts w:ascii="Times New Roman" w:eastAsia="Calibri" w:hAnsi="Times New Roman"/>
          <w:i/>
          <w:noProof/>
          <w:sz w:val="24"/>
          <w:szCs w:val="24"/>
          <w:lang w:val="sr-Cyrl-CS"/>
        </w:rPr>
        <w:t>diversion</w:t>
      </w:r>
      <w:r w:rsidRPr="003E2F91">
        <w:rPr>
          <w:rFonts w:ascii="Times New Roman" w:eastAsia="Calibri" w:hAnsi="Times New Roman"/>
          <w:noProof/>
          <w:sz w:val="24"/>
          <w:szCs w:val="24"/>
          <w:lang w:val="sr-Cyrl-CS"/>
        </w:rPr>
        <w:t>) према малољетницима.  Што је најважније, Токијска правила треба да се примјењују на дјецу у сукобу са законом, у складу с</w:t>
      </w:r>
      <w:r w:rsidR="001E0D05"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конкретним законом и у свим фазама кривичног правосуђа. Ова правила подстичу државе да развију широк спектар алтернативних мјера, почев од оних прије покретања поступка, до оних након изрицања пресуде малољетнику.</w:t>
      </w:r>
    </w:p>
    <w:p w:rsidR="008501EE" w:rsidRPr="003E2F91" w:rsidRDefault="008501EE" w:rsidP="00CE7318">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i/>
          <w:noProof/>
          <w:sz w:val="24"/>
          <w:szCs w:val="24"/>
          <w:lang w:val="sr-Cyrl-CS"/>
        </w:rPr>
        <w:t>Европска правила о друштвеним санкцијама и мјерама за спровођење малољетничког кривичног правосуђа</w:t>
      </w:r>
      <w:r w:rsidRPr="003E2F91">
        <w:rPr>
          <w:rFonts w:ascii="Times New Roman" w:eastAsia="Calibri" w:hAnsi="Times New Roman"/>
          <w:noProof/>
          <w:sz w:val="24"/>
          <w:szCs w:val="24"/>
          <w:lang w:val="sr-Cyrl-CS"/>
        </w:rPr>
        <w:t xml:space="preserve"> (тзв. Бечка правила или смјернице), усвојен</w:t>
      </w:r>
      <w:r w:rsidR="001E0D05"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Резолуцијом Економског и социјалног савјета УН</w:t>
      </w:r>
      <w:r w:rsidR="00E02AC2"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број 1997/30</w:t>
      </w:r>
      <w:r w:rsidR="00E02AC2"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од 21. јула 1997. године.</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Бечка правила за циљ имају задатак да обезб</w:t>
      </w:r>
      <w:r w:rsidR="001E0D05"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једе оквир и помоћ државама у примјени међународних стандарда, а посебно Конвенције о правима дјетета у националном правосудном систему за малољетнике, у духу основних</w:t>
      </w:r>
      <w:r w:rsidR="00B93BF8" w:rsidRPr="003E2F91">
        <w:rPr>
          <w:rFonts w:ascii="Times New Roman" w:eastAsia="Calibri" w:hAnsi="Times New Roman"/>
          <w:noProof/>
          <w:sz w:val="24"/>
          <w:szCs w:val="24"/>
          <w:lang w:val="sr-Cyrl-CS"/>
        </w:rPr>
        <w:t xml:space="preserve"> начела које Конвенција истиче. </w:t>
      </w:r>
      <w:r w:rsidRPr="003E2F91">
        <w:rPr>
          <w:rFonts w:ascii="Times New Roman" w:eastAsia="Calibri" w:hAnsi="Times New Roman"/>
          <w:noProof/>
          <w:sz w:val="24"/>
          <w:szCs w:val="24"/>
          <w:lang w:val="sr-Cyrl-CS"/>
        </w:rPr>
        <w:t xml:space="preserve">По </w:t>
      </w:r>
      <w:r w:rsidR="001E0D05" w:rsidRPr="003E2F91">
        <w:rPr>
          <w:rFonts w:ascii="Times New Roman" w:eastAsia="Calibri" w:hAnsi="Times New Roman"/>
          <w:noProof/>
          <w:sz w:val="24"/>
          <w:szCs w:val="24"/>
          <w:lang w:val="sr-Cyrl-CS"/>
        </w:rPr>
        <w:t xml:space="preserve">тим </w:t>
      </w:r>
      <w:r w:rsidRPr="003E2F91">
        <w:rPr>
          <w:rFonts w:ascii="Times New Roman" w:eastAsia="Calibri" w:hAnsi="Times New Roman"/>
          <w:noProof/>
          <w:sz w:val="24"/>
          <w:szCs w:val="24"/>
          <w:lang w:val="sr-Cyrl-CS"/>
        </w:rPr>
        <w:t>правилима, правосудни систем држава треба да буде развијен по мјери дјетета, да се базира на међународно прихваћеним стандардима, те да буде дио једне цјеловите, национално примјењиве политике која се заснива на начелу поштовања неотуђивих права дјетета, те у том смислу основна начела малољетничког правосуђа треба приближити дјетету, на њему пријемчив и најједноставнији начин.</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Осим напријед наведених међународних докумената, значајно је навести постојање  неколико  препорука Сав</w:t>
      </w:r>
      <w:r w:rsidR="001E0D05" w:rsidRPr="003E2F91">
        <w:rPr>
          <w:rFonts w:ascii="Times New Roman" w:eastAsia="Calibri" w:hAnsi="Times New Roman"/>
          <w:noProof/>
          <w:sz w:val="24"/>
          <w:szCs w:val="24"/>
          <w:lang w:val="sr-Cyrl-CS"/>
        </w:rPr>
        <w:t>ј</w:t>
      </w:r>
      <w:r w:rsidRPr="003E2F91">
        <w:rPr>
          <w:rFonts w:ascii="Times New Roman" w:eastAsia="Calibri" w:hAnsi="Times New Roman"/>
          <w:noProof/>
          <w:sz w:val="24"/>
          <w:szCs w:val="24"/>
          <w:lang w:val="sr-Cyrl-CS"/>
        </w:rPr>
        <w:t>ета Европе које је дон</w:t>
      </w:r>
      <w:r w:rsidR="001E0D05" w:rsidRPr="003E2F91">
        <w:rPr>
          <w:rFonts w:ascii="Times New Roman" w:eastAsia="Calibri" w:hAnsi="Times New Roman"/>
          <w:noProof/>
          <w:sz w:val="24"/>
          <w:szCs w:val="24"/>
          <w:lang w:val="sr-Cyrl-CS"/>
        </w:rPr>
        <w:t>ио</w:t>
      </w:r>
      <w:r w:rsidRPr="003E2F91">
        <w:rPr>
          <w:rFonts w:ascii="Times New Roman" w:eastAsia="Calibri" w:hAnsi="Times New Roman"/>
          <w:noProof/>
          <w:sz w:val="24"/>
          <w:szCs w:val="24"/>
          <w:lang w:val="sr-Cyrl-CS"/>
        </w:rPr>
        <w:t xml:space="preserve"> Комитет министара, које се односе на питање малољетничког правосуђа:  </w:t>
      </w:r>
    </w:p>
    <w:p w:rsidR="00CE7318" w:rsidRPr="003E2F91" w:rsidRDefault="00CE7318" w:rsidP="00CE7318">
      <w:pPr>
        <w:spacing w:after="0"/>
        <w:jc w:val="both"/>
        <w:rPr>
          <w:rFonts w:ascii="Times New Roman" w:eastAsia="Calibri" w:hAnsi="Times New Roman"/>
          <w:noProof/>
          <w:sz w:val="24"/>
          <w:szCs w:val="24"/>
          <w:lang w:val="sr-Cyrl-CS"/>
        </w:rPr>
      </w:pP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i/>
          <w:noProof/>
          <w:sz w:val="24"/>
          <w:szCs w:val="24"/>
          <w:lang w:val="sr-Cyrl-CS"/>
        </w:rPr>
        <w:t>Препорука број (87) 20 о друштвеном реаговању на делинквенцију малољетника</w:t>
      </w:r>
      <w:r w:rsidRPr="003E2F91">
        <w:rPr>
          <w:rFonts w:ascii="Times New Roman" w:hAnsi="Times New Roman"/>
          <w:noProof/>
          <w:sz w:val="24"/>
          <w:szCs w:val="24"/>
          <w:lang w:val="sr-Cyrl-CS"/>
        </w:rPr>
        <w:t xml:space="preserve"> (1987)</w:t>
      </w:r>
    </w:p>
    <w:p w:rsidR="00CE7318" w:rsidRPr="003E2F91" w:rsidRDefault="00CE7318" w:rsidP="00CE7318">
      <w:pPr>
        <w:spacing w:after="0"/>
        <w:ind w:firstLine="720"/>
        <w:jc w:val="both"/>
        <w:rPr>
          <w:rFonts w:ascii="Times New Roman" w:hAnsi="Times New Roman"/>
          <w:noProof/>
          <w:sz w:val="24"/>
          <w:szCs w:val="24"/>
          <w:lang w:val="sr-Cyrl-CS"/>
        </w:rPr>
      </w:pP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825E74" w:rsidRPr="003E2F91">
        <w:rPr>
          <w:rFonts w:ascii="Times New Roman" w:eastAsia="Calibri" w:hAnsi="Times New Roman"/>
          <w:noProof/>
          <w:sz w:val="24"/>
          <w:szCs w:val="24"/>
          <w:lang w:val="sr-Cyrl-CS"/>
        </w:rPr>
        <w:t xml:space="preserve">Препорука Савјета Европе број </w:t>
      </w:r>
      <w:r w:rsidRPr="003E2F91">
        <w:rPr>
          <w:rFonts w:ascii="Times New Roman" w:eastAsia="Calibri" w:hAnsi="Times New Roman"/>
          <w:noProof/>
          <w:sz w:val="24"/>
          <w:szCs w:val="24"/>
          <w:lang w:val="sr-Cyrl-CS"/>
        </w:rPr>
        <w:t xml:space="preserve">(87) 20 о друштвеном реаговању на делинквенцију малољетника из 1987. године државама чланицама о одговору друштва на малољетничко преступништво у одјељку број </w:t>
      </w:r>
      <w:r w:rsidR="001E0D05" w:rsidRPr="003E2F91">
        <w:rPr>
          <w:rFonts w:ascii="Times New Roman" w:eastAsia="Calibri" w:hAnsi="Times New Roman"/>
          <w:noProof/>
          <w:sz w:val="24"/>
          <w:szCs w:val="24"/>
        </w:rPr>
        <w:t>II</w:t>
      </w:r>
      <w:r w:rsidRPr="003E2F91">
        <w:rPr>
          <w:rFonts w:ascii="Times New Roman" w:eastAsia="Calibri" w:hAnsi="Times New Roman"/>
          <w:noProof/>
          <w:sz w:val="24"/>
          <w:szCs w:val="24"/>
          <w:lang w:val="sr-Cyrl-CS"/>
        </w:rPr>
        <w:t xml:space="preserve"> подстиче развијање мјера преусмјеравања/одвраћања и медијације на нивоу јавног тужиоца (обустава поступка) </w:t>
      </w:r>
      <w:r w:rsidRPr="003E2F91">
        <w:rPr>
          <w:rFonts w:ascii="Times New Roman" w:eastAsia="Calibri" w:hAnsi="Times New Roman"/>
          <w:noProof/>
          <w:sz w:val="24"/>
          <w:szCs w:val="24"/>
          <w:lang w:val="sr-Cyrl-CS"/>
        </w:rPr>
        <w:lastRenderedPageBreak/>
        <w:t>или на нивоу полиције у земљама гдје полиција има овлашћења тужилаштва, како би се спријечио контакт малољетника са системом кривичног правосуђа</w:t>
      </w:r>
      <w:r w:rsidR="00825E74" w:rsidRPr="003E2F91">
        <w:rPr>
          <w:rFonts w:ascii="Times New Roman" w:eastAsia="Calibri" w:hAnsi="Times New Roman"/>
          <w:noProof/>
          <w:sz w:val="24"/>
          <w:szCs w:val="24"/>
          <w:lang w:val="sr-Cyrl-CS"/>
        </w:rPr>
        <w:t>, те посљедице таквог контакта.</w:t>
      </w:r>
      <w:r w:rsidRPr="003E2F91">
        <w:rPr>
          <w:rFonts w:ascii="Times New Roman" w:eastAsia="Calibri" w:hAnsi="Times New Roman"/>
          <w:noProof/>
          <w:sz w:val="24"/>
          <w:szCs w:val="24"/>
          <w:lang w:val="sr-Cyrl-CS"/>
        </w:rPr>
        <w:t xml:space="preserve"> Овај међународни документ Савјета Европе садржи још неколико конкретних препорука за државе чланице попут оне према којој државе чланице треба да обезбиједе за све актере укључене у различите фазе поступка према малољетницима</w:t>
      </w:r>
      <w:r w:rsidR="00825E74" w:rsidRPr="003E2F91">
        <w:rPr>
          <w:rFonts w:ascii="Times New Roman" w:eastAsia="Calibri" w:hAnsi="Times New Roman"/>
          <w:noProof/>
          <w:sz w:val="24"/>
          <w:szCs w:val="24"/>
          <w:lang w:val="sr-Cyrl-CS"/>
        </w:rPr>
        <w:t xml:space="preserve">  (полиција, адвокати, тужиоци, судије, социјални радници) да су </w:t>
      </w:r>
      <w:r w:rsidRPr="003E2F91">
        <w:rPr>
          <w:rFonts w:ascii="Times New Roman" w:eastAsia="Calibri" w:hAnsi="Times New Roman"/>
          <w:noProof/>
          <w:sz w:val="24"/>
          <w:szCs w:val="24"/>
          <w:lang w:val="sr-Cyrl-CS"/>
        </w:rPr>
        <w:t>прошли специјализовану обуку о закону који се односи на малољетнике и малољетничко преступништво (Препорука  Савјета Европе број (87) 20</w:t>
      </w:r>
      <w:r w:rsidR="001E0D05" w:rsidRPr="003E2F91">
        <w:rPr>
          <w:rFonts w:ascii="Times New Roman" w:eastAsia="Calibri" w:hAnsi="Times New Roman"/>
          <w:noProof/>
          <w:sz w:val="24"/>
          <w:szCs w:val="24"/>
          <w:lang w:val="bs-Latn-BA"/>
        </w:rPr>
        <w:t>,</w:t>
      </w:r>
      <w:r w:rsidRPr="003E2F91">
        <w:rPr>
          <w:rFonts w:ascii="Times New Roman" w:eastAsia="Calibri" w:hAnsi="Times New Roman"/>
          <w:noProof/>
          <w:sz w:val="24"/>
          <w:szCs w:val="24"/>
          <w:lang w:val="sr-Cyrl-CS"/>
        </w:rPr>
        <w:t xml:space="preserve"> тачка 9</w:t>
      </w:r>
      <w:r w:rsidR="001E0D05" w:rsidRPr="003E2F91">
        <w:rPr>
          <w:rFonts w:ascii="Times New Roman" w:eastAsia="Calibri" w:hAnsi="Times New Roman"/>
          <w:noProof/>
          <w:sz w:val="24"/>
          <w:szCs w:val="24"/>
          <w:lang w:val="bs-Latn-BA"/>
        </w:rPr>
        <w:t>,</w:t>
      </w:r>
      <w:r w:rsidRPr="003E2F91">
        <w:rPr>
          <w:rFonts w:ascii="Times New Roman" w:eastAsia="Calibri" w:hAnsi="Times New Roman"/>
          <w:noProof/>
          <w:sz w:val="24"/>
          <w:szCs w:val="24"/>
          <w:lang w:val="sr-Cyrl-CS"/>
        </w:rPr>
        <w:t xml:space="preserve"> поглавље </w:t>
      </w:r>
      <w:r w:rsidR="001E0D05" w:rsidRPr="003E2F91">
        <w:rPr>
          <w:rFonts w:ascii="Times New Roman" w:eastAsia="Calibri" w:hAnsi="Times New Roman"/>
          <w:noProof/>
          <w:sz w:val="24"/>
          <w:szCs w:val="24"/>
        </w:rPr>
        <w:t>III</w:t>
      </w:r>
      <w:r w:rsidRPr="003E2F91">
        <w:rPr>
          <w:rFonts w:ascii="Times New Roman" w:eastAsia="Calibri" w:hAnsi="Times New Roman"/>
          <w:noProof/>
          <w:sz w:val="24"/>
          <w:szCs w:val="24"/>
          <w:lang w:val="sr-Cyrl-CS"/>
        </w:rPr>
        <w:t xml:space="preserve">). </w:t>
      </w:r>
    </w:p>
    <w:p w:rsidR="008501EE" w:rsidRPr="003E2F91" w:rsidRDefault="008501EE" w:rsidP="00B93BF8">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Надаље, државе чланице треба да обезбиједе да се мјере преусмјеравања према малољетницима проводе по могућности у природном окружењу малољетника, те да наведене мјере поштују њихово право на образовање, њихову личност, те да унапређују њихов лични развој (Друштвена реакција Савјета Европе на малољетничку делинквенцију из 1987. године (</w:t>
      </w:r>
      <w:r w:rsidR="001E0D05" w:rsidRPr="003E2F91">
        <w:rPr>
          <w:rFonts w:ascii="Times New Roman" w:eastAsia="Calibri" w:hAnsi="Times New Roman"/>
          <w:i/>
          <w:noProof/>
          <w:sz w:val="24"/>
          <w:szCs w:val="24"/>
          <w:lang w:val="sr-Cyrl-BA"/>
        </w:rPr>
        <w:t>П</w:t>
      </w:r>
      <w:r w:rsidR="00B93BF8" w:rsidRPr="003E2F91">
        <w:rPr>
          <w:rFonts w:ascii="Times New Roman" w:eastAsia="Calibri" w:hAnsi="Times New Roman"/>
          <w:noProof/>
          <w:sz w:val="24"/>
          <w:szCs w:val="24"/>
          <w:lang w:val="sr-Cyrl-CS"/>
        </w:rPr>
        <w:t xml:space="preserve"> /87/20) </w:t>
      </w:r>
      <w:r w:rsidR="001E0D05" w:rsidRPr="003E2F91">
        <w:rPr>
          <w:rFonts w:ascii="Times New Roman" w:eastAsia="Calibri" w:hAnsi="Times New Roman"/>
          <w:noProof/>
          <w:sz w:val="24"/>
          <w:szCs w:val="24"/>
          <w:lang w:val="bs-Latn-BA"/>
        </w:rPr>
        <w:t>IV</w:t>
      </w:r>
      <w:r w:rsidR="001E0D05" w:rsidRPr="003E2F91">
        <w:rPr>
          <w:rFonts w:ascii="Times New Roman" w:eastAsia="Calibri" w:hAnsi="Times New Roman"/>
          <w:noProof/>
          <w:sz w:val="24"/>
          <w:szCs w:val="24"/>
          <w:lang w:val="sr-Cyrl-BA"/>
        </w:rPr>
        <w:t xml:space="preserve"> </w:t>
      </w:r>
      <w:r w:rsidR="00825E74" w:rsidRPr="003E2F91">
        <w:rPr>
          <w:rFonts w:ascii="Times New Roman" w:eastAsia="Calibri" w:hAnsi="Times New Roman"/>
          <w:noProof/>
          <w:sz w:val="24"/>
          <w:szCs w:val="24"/>
          <w:lang w:val="sr-Cyrl-CS"/>
        </w:rPr>
        <w:t>и Мјере-</w:t>
      </w:r>
      <w:r w:rsidR="001E0D05" w:rsidRPr="003E2F91">
        <w:rPr>
          <w:rFonts w:ascii="Times New Roman" w:eastAsia="Calibri" w:hAnsi="Times New Roman"/>
          <w:noProof/>
          <w:sz w:val="24"/>
          <w:szCs w:val="24"/>
          <w:lang w:val="bs-Latn-BA"/>
        </w:rPr>
        <w:t xml:space="preserve"> </w:t>
      </w:r>
      <w:r w:rsidR="00B93BF8" w:rsidRPr="003E2F91">
        <w:rPr>
          <w:rFonts w:ascii="Times New Roman" w:eastAsia="Calibri" w:hAnsi="Times New Roman"/>
          <w:noProof/>
          <w:sz w:val="24"/>
          <w:szCs w:val="24"/>
          <w:lang w:val="sr-Cyrl-CS"/>
        </w:rPr>
        <w:t xml:space="preserve">11). </w:t>
      </w:r>
      <w:r w:rsidRPr="003E2F91">
        <w:rPr>
          <w:rFonts w:ascii="Times New Roman" w:eastAsia="Calibri" w:hAnsi="Times New Roman"/>
          <w:noProof/>
          <w:sz w:val="24"/>
          <w:szCs w:val="24"/>
          <w:lang w:val="sr-Cyrl-CS"/>
        </w:rPr>
        <w:t xml:space="preserve">Државе чланице треба да обезбиједе и да је изречена мјера преусмјеравања или одвраћања утврђеног трајања, да је могу изрећи само судске или административне власти, те да исте власти могу окончати ту мјеру прије истека њеног трајања (Друштвена реакција </w:t>
      </w:r>
      <w:r w:rsidR="001E0D05" w:rsidRPr="003E2F91">
        <w:rPr>
          <w:rFonts w:ascii="Times New Roman" w:eastAsia="Calibri" w:hAnsi="Times New Roman"/>
          <w:noProof/>
          <w:sz w:val="24"/>
          <w:szCs w:val="24"/>
          <w:lang w:val="sr-Cyrl-BA"/>
        </w:rPr>
        <w:t>Савјета</w:t>
      </w:r>
      <w:r w:rsidRPr="003E2F91">
        <w:rPr>
          <w:rFonts w:ascii="Times New Roman" w:eastAsia="Calibri" w:hAnsi="Times New Roman"/>
          <w:noProof/>
          <w:sz w:val="24"/>
          <w:szCs w:val="24"/>
          <w:lang w:val="sr-Cyrl-CS"/>
        </w:rPr>
        <w:t xml:space="preserve"> Европе на малољетничку делинквенцију из 1987. године (</w:t>
      </w:r>
      <w:r w:rsidR="001E0D05" w:rsidRPr="003E2F91">
        <w:rPr>
          <w:rFonts w:ascii="Times New Roman" w:eastAsia="Calibri" w:hAnsi="Times New Roman"/>
          <w:i/>
          <w:noProof/>
          <w:sz w:val="24"/>
          <w:szCs w:val="24"/>
          <w:lang w:val="sr-Cyrl-BA"/>
        </w:rPr>
        <w:t>ЦЕ</w:t>
      </w:r>
      <w:r w:rsidR="001E0D05" w:rsidRPr="003E2F91">
        <w:rPr>
          <w:rFonts w:ascii="Times New Roman" w:eastAsia="Calibri" w:hAnsi="Times New Roman"/>
          <w:i/>
          <w:noProof/>
          <w:sz w:val="24"/>
          <w:szCs w:val="24"/>
          <w:lang w:val="sr-Cyrl-CS"/>
        </w:rPr>
        <w:t xml:space="preserve"> </w:t>
      </w:r>
      <w:r w:rsidR="001E0D05" w:rsidRPr="003E2F91">
        <w:rPr>
          <w:rFonts w:ascii="Times New Roman" w:eastAsia="Calibri" w:hAnsi="Times New Roman"/>
          <w:i/>
          <w:noProof/>
          <w:sz w:val="24"/>
          <w:szCs w:val="24"/>
          <w:lang w:val="sr-Cyrl-BA"/>
        </w:rPr>
        <w:t>П</w:t>
      </w:r>
      <w:r w:rsidR="001E0D05" w:rsidRPr="003E2F91">
        <w:rPr>
          <w:rFonts w:ascii="Times New Roman" w:eastAsia="Calibri" w:hAnsi="Times New Roman"/>
          <w:noProof/>
          <w:sz w:val="24"/>
          <w:szCs w:val="24"/>
          <w:lang w:val="sr-Cyrl-CS"/>
        </w:rPr>
        <w:t xml:space="preserve"> /87/20) </w:t>
      </w:r>
      <w:r w:rsidR="001E0D05" w:rsidRPr="003E2F91">
        <w:rPr>
          <w:rFonts w:ascii="Times New Roman" w:eastAsia="Calibri" w:hAnsi="Times New Roman"/>
          <w:noProof/>
          <w:sz w:val="24"/>
          <w:szCs w:val="24"/>
          <w:lang w:val="bs-Latn-BA"/>
        </w:rPr>
        <w:t>IV</w:t>
      </w:r>
      <w:r w:rsidR="001E0D05" w:rsidRPr="003E2F91">
        <w:rPr>
          <w:rFonts w:ascii="Times New Roman" w:eastAsia="Calibri" w:hAnsi="Times New Roman"/>
          <w:noProof/>
          <w:sz w:val="24"/>
          <w:szCs w:val="24"/>
          <w:lang w:val="sr-Cyrl-BA"/>
        </w:rPr>
        <w:t xml:space="preserve"> </w:t>
      </w:r>
      <w:r w:rsidR="001E0D05" w:rsidRPr="003E2F91">
        <w:rPr>
          <w:rFonts w:ascii="Times New Roman" w:eastAsia="Calibri" w:hAnsi="Times New Roman"/>
          <w:noProof/>
          <w:sz w:val="24"/>
          <w:szCs w:val="24"/>
          <w:lang w:val="sr-Cyrl-CS"/>
        </w:rPr>
        <w:t>ИВ Мјере –</w:t>
      </w:r>
      <w:r w:rsidR="001E0D05" w:rsidRPr="003E2F91">
        <w:rPr>
          <w:rFonts w:ascii="Times New Roman" w:eastAsia="Calibri" w:hAnsi="Times New Roman"/>
          <w:noProof/>
          <w:sz w:val="24"/>
          <w:szCs w:val="24"/>
          <w:lang w:val="bs-Latn-BA"/>
        </w:rPr>
        <w:t xml:space="preserve"> </w:t>
      </w:r>
      <w:r w:rsidR="001E0D05" w:rsidRPr="003E2F91">
        <w:rPr>
          <w:rFonts w:ascii="Times New Roman" w:eastAsia="Calibri" w:hAnsi="Times New Roman"/>
          <w:noProof/>
          <w:sz w:val="24"/>
          <w:szCs w:val="24"/>
          <w:lang w:val="sr-Cyrl-CS"/>
        </w:rPr>
        <w:t>12</w:t>
      </w:r>
      <w:r w:rsidRPr="003E2F91">
        <w:rPr>
          <w:rFonts w:ascii="Times New Roman" w:eastAsia="Calibri" w:hAnsi="Times New Roman"/>
          <w:noProof/>
          <w:sz w:val="24"/>
          <w:szCs w:val="24"/>
          <w:lang w:val="sr-Cyrl-CS"/>
        </w:rPr>
        <w:t>).</w:t>
      </w:r>
    </w:p>
    <w:p w:rsidR="008501EE" w:rsidRPr="003E2F91" w:rsidRDefault="008501EE" w:rsidP="008501EE">
      <w:pPr>
        <w:ind w:firstLine="720"/>
        <w:jc w:val="both"/>
        <w:rPr>
          <w:rFonts w:ascii="Times New Roman" w:hAnsi="Times New Roman"/>
          <w:i/>
          <w:noProof/>
          <w:sz w:val="24"/>
          <w:szCs w:val="24"/>
          <w:lang w:val="sr-Cyrl-CS"/>
        </w:rPr>
      </w:pPr>
      <w:r w:rsidRPr="003E2F91">
        <w:rPr>
          <w:rFonts w:ascii="Times New Roman" w:hAnsi="Times New Roman"/>
          <w:i/>
          <w:noProof/>
          <w:sz w:val="24"/>
          <w:szCs w:val="24"/>
          <w:lang w:val="sr-Cyrl-CS"/>
        </w:rPr>
        <w:t>Препорука (2003) 20 о новим начинима третирања малољетничког преступништва и о улози малољетничког правосуђа (2003)</w:t>
      </w: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Препорука (2003) 20 Савјета Европе државама чланицама о новим начинима третирања малољетничког преступништва и о улози малољетничког правосуђа уопште, у одјељку број 3</w:t>
      </w:r>
      <w:r w:rsidR="001E0D0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тачка 7 и тачка 8</w:t>
      </w:r>
      <w:r w:rsidR="001E0D05" w:rsidRPr="003E2F91">
        <w:rPr>
          <w:rFonts w:ascii="Times New Roman" w:eastAsia="Calibri" w:hAnsi="Times New Roman"/>
          <w:noProof/>
          <w:sz w:val="24"/>
          <w:szCs w:val="24"/>
          <w:lang w:val="sr-Cyrl-CS"/>
        </w:rPr>
        <w:t>, упућује на то</w:t>
      </w:r>
      <w:r w:rsidR="00E02AC2"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да у сваком случају треба наставити са изналажењем и повећањем броја погодних алтернатива формалном судском поступку, да наведене алтернативе требају бити дио редовног поступка према малољетницима, да се у поступку према малољетницима мора поштовати принцип пропорционалности те да ће се кроз поступак према малољетницима одражавати најбољи интереси малољетника. Сам поступак према малољ</w:t>
      </w:r>
      <w:r w:rsidR="00825E74" w:rsidRPr="003E2F91">
        <w:rPr>
          <w:rFonts w:ascii="Times New Roman" w:eastAsia="Calibri" w:hAnsi="Times New Roman"/>
          <w:noProof/>
          <w:sz w:val="24"/>
          <w:szCs w:val="24"/>
          <w:lang w:val="sr-Cyrl-CS"/>
        </w:rPr>
        <w:t xml:space="preserve">етницима примјењиваће се само </w:t>
      </w:r>
      <w:r w:rsidRPr="003E2F91">
        <w:rPr>
          <w:rFonts w:ascii="Times New Roman" w:eastAsia="Calibri" w:hAnsi="Times New Roman"/>
          <w:noProof/>
          <w:sz w:val="24"/>
          <w:szCs w:val="24"/>
          <w:lang w:val="sr-Cyrl-CS"/>
        </w:rPr>
        <w:t xml:space="preserve">у случајевима </w:t>
      </w:r>
      <w:r w:rsidR="00825E74" w:rsidRPr="003E2F91">
        <w:rPr>
          <w:rFonts w:ascii="Times New Roman" w:eastAsia="Calibri" w:hAnsi="Times New Roman"/>
          <w:noProof/>
          <w:sz w:val="24"/>
          <w:szCs w:val="24"/>
          <w:lang w:val="sr-Cyrl-CS"/>
        </w:rPr>
        <w:t xml:space="preserve">гдје се одговорност малољетника </w:t>
      </w:r>
      <w:r w:rsidRPr="003E2F91">
        <w:rPr>
          <w:rFonts w:ascii="Times New Roman" w:eastAsia="Calibri" w:hAnsi="Times New Roman"/>
          <w:noProof/>
          <w:sz w:val="24"/>
          <w:szCs w:val="24"/>
          <w:lang w:val="sr-Cyrl-CS"/>
        </w:rPr>
        <w:t xml:space="preserve">за почињено кривично дјело у потпуности прихвата. Исто тако, ова </w:t>
      </w:r>
      <w:r w:rsidR="001E0D05" w:rsidRPr="003E2F91">
        <w:rPr>
          <w:rFonts w:ascii="Times New Roman" w:eastAsia="Calibri" w:hAnsi="Times New Roman"/>
          <w:noProof/>
          <w:sz w:val="24"/>
          <w:szCs w:val="24"/>
          <w:lang w:val="sr-Cyrl-CS"/>
        </w:rPr>
        <w:t>п</w:t>
      </w:r>
      <w:r w:rsidRPr="003E2F91">
        <w:rPr>
          <w:rFonts w:ascii="Times New Roman" w:eastAsia="Calibri" w:hAnsi="Times New Roman"/>
          <w:noProof/>
          <w:sz w:val="24"/>
          <w:szCs w:val="24"/>
          <w:lang w:val="sr-Cyrl-CS"/>
        </w:rPr>
        <w:t xml:space="preserve">репорука упућује да тамо гдје је то прикладно треба свакако примијенити медијацију, ресторативну правду и одштету оштећеној страни. </w:t>
      </w: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Иначе, основ за примјену концепта ресторативне правде представљају и с</w:t>
      </w:r>
      <w:r w:rsidR="001E0D05" w:rsidRPr="003E2F91">
        <w:rPr>
          <w:rFonts w:ascii="Times New Roman" w:eastAsia="Calibri" w:hAnsi="Times New Roman"/>
          <w:noProof/>
          <w:sz w:val="24"/>
          <w:szCs w:val="24"/>
          <w:lang w:val="sr-Cyrl-CS"/>
        </w:rPr>
        <w:t>љ</w:t>
      </w:r>
      <w:r w:rsidR="00825E74" w:rsidRPr="003E2F91">
        <w:rPr>
          <w:rFonts w:ascii="Times New Roman" w:eastAsia="Calibri" w:hAnsi="Times New Roman"/>
          <w:noProof/>
          <w:sz w:val="24"/>
          <w:szCs w:val="24"/>
          <w:lang w:val="sr-Cyrl-CS"/>
        </w:rPr>
        <w:t>едећи међународни документи:</w:t>
      </w:r>
      <w:r w:rsidRPr="003E2F91">
        <w:rPr>
          <w:rFonts w:ascii="Times New Roman" w:eastAsia="Calibri" w:hAnsi="Times New Roman"/>
          <w:noProof/>
          <w:sz w:val="24"/>
          <w:szCs w:val="24"/>
          <w:lang w:val="sr-Cyrl-CS"/>
        </w:rPr>
        <w:t xml:space="preserve"> Декларација Уједињених нација о основним принципима правде за жртве криминалитета и злоупотребе моћи из 1985. године, Препорука Комитета министара Савјета Европе број  (99) 19 о примјени посредовања у кривичним стварима, Декларација Уједињених нација о основним принципима примјене програма ресторативне правде у кривичним случајевима из 2000. године, Оквирна одлука Европске уније о положају жртве у кривичном поступку из 2001. године и Препорука Комитета министара Савјета Европе  (2006)</w:t>
      </w:r>
      <w:r w:rsidR="001E0D05"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8 о помоћи жртвама криминалитета. </w:t>
      </w: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Закон  о заштити и поступању са дјецом и мал</w:t>
      </w:r>
      <w:r w:rsidR="00825E74" w:rsidRPr="003E2F91">
        <w:rPr>
          <w:rFonts w:ascii="Times New Roman" w:eastAsia="Calibri" w:hAnsi="Times New Roman"/>
          <w:noProof/>
          <w:sz w:val="24"/>
          <w:szCs w:val="24"/>
          <w:lang w:val="sr-Cyrl-CS"/>
        </w:rPr>
        <w:t>ољетницима у кривичном поступку је</w:t>
      </w:r>
      <w:r w:rsidRPr="003E2F91">
        <w:rPr>
          <w:rFonts w:ascii="Times New Roman" w:eastAsia="Calibri" w:hAnsi="Times New Roman"/>
          <w:noProof/>
          <w:sz w:val="24"/>
          <w:szCs w:val="24"/>
          <w:lang w:val="sr-Cyrl-CS"/>
        </w:rPr>
        <w:t xml:space="preserve"> ос</w:t>
      </w:r>
      <w:r w:rsidR="00825E74" w:rsidRPr="003E2F91">
        <w:rPr>
          <w:rFonts w:ascii="Times New Roman" w:eastAsia="Calibri" w:hAnsi="Times New Roman"/>
          <w:noProof/>
          <w:sz w:val="24"/>
          <w:szCs w:val="24"/>
          <w:lang w:val="sr-Cyrl-CS"/>
        </w:rPr>
        <w:t>новни пропис</w:t>
      </w:r>
      <w:r w:rsidRPr="003E2F91">
        <w:rPr>
          <w:rFonts w:ascii="Times New Roman" w:eastAsia="Calibri" w:hAnsi="Times New Roman"/>
          <w:noProof/>
          <w:sz w:val="24"/>
          <w:szCs w:val="24"/>
          <w:lang w:val="sr-Cyrl-CS"/>
        </w:rPr>
        <w:t xml:space="preserve"> који чини нормативни оквир за изрицање и извршење васпитних </w:t>
      </w:r>
      <w:r w:rsidRPr="003E2F91">
        <w:rPr>
          <w:rFonts w:ascii="Times New Roman" w:eastAsia="Calibri" w:hAnsi="Times New Roman"/>
          <w:noProof/>
          <w:sz w:val="24"/>
          <w:szCs w:val="24"/>
          <w:lang w:val="sr-Cyrl-CS"/>
        </w:rPr>
        <w:lastRenderedPageBreak/>
        <w:t>препорука. Имајући у виду чињеницу да су у извршење васпитних препорука, осим правосудног, укључени и други системи (образовање, социјална заштита, здравство, привреда, невладин сектор), битно је напоменути да поједине битне елеме</w:t>
      </w:r>
      <w:r w:rsidR="001E0D05" w:rsidRPr="003E2F91">
        <w:rPr>
          <w:rFonts w:ascii="Times New Roman" w:eastAsia="Calibri" w:hAnsi="Times New Roman"/>
          <w:noProof/>
          <w:sz w:val="24"/>
          <w:szCs w:val="24"/>
          <w:lang w:val="sr-Cyrl-CS"/>
        </w:rPr>
        <w:t>н</w:t>
      </w:r>
      <w:r w:rsidRPr="003E2F91">
        <w:rPr>
          <w:rFonts w:ascii="Times New Roman" w:eastAsia="Calibri" w:hAnsi="Times New Roman"/>
          <w:noProof/>
          <w:sz w:val="24"/>
          <w:szCs w:val="24"/>
          <w:lang w:val="sr-Cyrl-CS"/>
        </w:rPr>
        <w:t>те нормативног оквира извршења васпитних препорука чине и закони и подзаконска акта, стратешки документи и протоколи којим се регулишу надлежности и рад  институција и установа из ових области.</w:t>
      </w:r>
    </w:p>
    <w:p w:rsidR="008501EE" w:rsidRPr="003E2F91" w:rsidRDefault="008501EE" w:rsidP="008501EE">
      <w:pPr>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 xml:space="preserve">          2.1 Васпитне препоруке у законодавству Републике Српске </w:t>
      </w: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Васпитне препоруке представљају облик алтернативних мјера које тужиоци или судије, на основу принципа опортунитета, примјењују према малољетном учиниоцу кривичног дјела, вршећи тако скретање (диверзију) са уобичајеног кривичног поступка.</w:t>
      </w:r>
      <w:r w:rsidRPr="003E2F91">
        <w:rPr>
          <w:rFonts w:ascii="Times New Roman" w:hAnsi="Times New Roman"/>
          <w:noProof/>
          <w:sz w:val="24"/>
          <w:szCs w:val="24"/>
          <w:vertAlign w:val="superscript"/>
          <w:lang w:val="sr-Cyrl-CS"/>
        </w:rPr>
        <w:footnoteReference w:id="2"/>
      </w: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Васпитне препоруке су мјере превентивног карактера које воде изв</w:t>
      </w:r>
      <w:r w:rsidR="00825E74" w:rsidRPr="003E2F91">
        <w:rPr>
          <w:rFonts w:ascii="Times New Roman" w:eastAsia="Calibri" w:hAnsi="Times New Roman"/>
          <w:noProof/>
          <w:sz w:val="24"/>
          <w:szCs w:val="24"/>
          <w:lang w:val="sr-Cyrl-CS"/>
        </w:rPr>
        <w:t xml:space="preserve">ансудским облицима интервенције, </w:t>
      </w:r>
      <w:r w:rsidRPr="003E2F91">
        <w:rPr>
          <w:rFonts w:ascii="Times New Roman" w:eastAsia="Calibri" w:hAnsi="Times New Roman"/>
          <w:noProof/>
          <w:sz w:val="24"/>
          <w:szCs w:val="24"/>
          <w:lang w:val="sr-Cyrl-CS"/>
        </w:rPr>
        <w:t>и као такве  немају карактер кривичне санкције. Основна сврха примјене васпитних препорука састоји се у томе да се преусмјеравањем од редовног кривичног поступка  избјегну могући негативни ефекти на лично</w:t>
      </w:r>
      <w:r w:rsidR="00825E74" w:rsidRPr="003E2F91">
        <w:rPr>
          <w:rFonts w:ascii="Times New Roman" w:eastAsia="Calibri" w:hAnsi="Times New Roman"/>
          <w:noProof/>
          <w:sz w:val="24"/>
          <w:szCs w:val="24"/>
          <w:lang w:val="sr-Cyrl-CS"/>
        </w:rPr>
        <w:t>ст малољетника, да се  утиче на</w:t>
      </w:r>
      <w:r w:rsidRPr="003E2F91">
        <w:rPr>
          <w:rFonts w:ascii="Times New Roman" w:eastAsia="Calibri" w:hAnsi="Times New Roman"/>
          <w:noProof/>
          <w:sz w:val="24"/>
          <w:szCs w:val="24"/>
          <w:lang w:val="sr-Cyrl-CS"/>
        </w:rPr>
        <w:t xml:space="preserve"> његов правилан развој и јачање личне одговорности, кроз </w:t>
      </w:r>
      <w:r w:rsidRPr="003E2F91">
        <w:rPr>
          <w:rFonts w:ascii="Times New Roman" w:hAnsi="Times New Roman"/>
          <w:noProof/>
          <w:sz w:val="24"/>
          <w:szCs w:val="24"/>
          <w:lang w:val="sr-Cyrl-CS"/>
        </w:rPr>
        <w:t>сагледавање посљедица свога дјела и преуз</w:t>
      </w:r>
      <w:r w:rsidR="001E0D05"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мање одговорности за оно што је учинио, те да се на тај начин утиче на малољетника да </w:t>
      </w:r>
      <w:r w:rsidR="00A8491B">
        <w:rPr>
          <w:rFonts w:ascii="Times New Roman" w:eastAsia="Calibri" w:hAnsi="Times New Roman"/>
          <w:noProof/>
          <w:sz w:val="24"/>
          <w:szCs w:val="24"/>
          <w:lang w:val="sr-Cyrl-CS"/>
        </w:rPr>
        <w:t xml:space="preserve">убудуће не </w:t>
      </w:r>
      <w:r w:rsidRPr="003E2F91">
        <w:rPr>
          <w:rFonts w:ascii="Times New Roman" w:eastAsia="Calibri" w:hAnsi="Times New Roman"/>
          <w:noProof/>
          <w:sz w:val="24"/>
          <w:szCs w:val="24"/>
          <w:lang w:val="sr-Cyrl-CS"/>
        </w:rPr>
        <w:t>чини кривична дјела.</w:t>
      </w:r>
    </w:p>
    <w:p w:rsidR="00CE7318" w:rsidRPr="003E2F91" w:rsidRDefault="00CE7318" w:rsidP="009274DA">
      <w:pPr>
        <w:spacing w:after="0"/>
        <w:jc w:val="both"/>
        <w:rPr>
          <w:rFonts w:ascii="Times New Roman" w:eastAsia="Calibri" w:hAnsi="Times New Roman"/>
          <w:noProof/>
          <w:sz w:val="24"/>
          <w:szCs w:val="24"/>
          <w:lang w:val="sr-Cyrl-CS"/>
        </w:rPr>
      </w:pPr>
    </w:p>
    <w:p w:rsidR="008501EE" w:rsidRPr="003E2F91" w:rsidRDefault="008501EE" w:rsidP="008501EE">
      <w:pPr>
        <w:rPr>
          <w:rFonts w:ascii="Times New Roman" w:eastAsia="Calibri" w:hAnsi="Times New Roman"/>
          <w:sz w:val="24"/>
          <w:szCs w:val="24"/>
          <w:lang w:val="bs-Latn-BA"/>
        </w:rPr>
      </w:pPr>
      <w:r w:rsidRPr="003E2F91">
        <w:rPr>
          <w:rFonts w:ascii="Times New Roman" w:eastAsia="Calibri" w:hAnsi="Times New Roman"/>
          <w:sz w:val="24"/>
          <w:szCs w:val="24"/>
          <w:lang w:val="bs-Latn-BA"/>
        </w:rPr>
        <w:t xml:space="preserve">          Циљеви примјене васпитних препорука </w:t>
      </w:r>
      <w:r w:rsidRPr="003E2F91">
        <w:rPr>
          <w:rFonts w:ascii="Times New Roman" w:eastAsia="Calibri" w:hAnsi="Times New Roman"/>
          <w:sz w:val="24"/>
          <w:szCs w:val="24"/>
          <w:lang w:val="sr-Cyrl-BA"/>
        </w:rPr>
        <w:t xml:space="preserve"> остварују се на с</w:t>
      </w:r>
      <w:r w:rsidR="001E0D05" w:rsidRPr="003E2F91">
        <w:rPr>
          <w:rFonts w:ascii="Times New Roman" w:eastAsia="Calibri" w:hAnsi="Times New Roman"/>
          <w:sz w:val="24"/>
          <w:szCs w:val="24"/>
          <w:lang w:val="sr-Cyrl-BA"/>
        </w:rPr>
        <w:t>љ</w:t>
      </w:r>
      <w:r w:rsidRPr="003E2F91">
        <w:rPr>
          <w:rFonts w:ascii="Times New Roman" w:eastAsia="Calibri" w:hAnsi="Times New Roman"/>
          <w:sz w:val="24"/>
          <w:szCs w:val="24"/>
          <w:lang w:val="sr-Cyrl-BA"/>
        </w:rPr>
        <w:t>едеће начине:</w:t>
      </w:r>
    </w:p>
    <w:p w:rsidR="008501EE" w:rsidRPr="003E2F91" w:rsidRDefault="008501EE" w:rsidP="006B570C">
      <w:pPr>
        <w:numPr>
          <w:ilvl w:val="0"/>
          <w:numId w:val="4"/>
        </w:numPr>
        <w:contextualSpacing/>
        <w:jc w:val="both"/>
        <w:rPr>
          <w:rFonts w:ascii="Times New Roman" w:eastAsia="Calibri" w:hAnsi="Times New Roman"/>
          <w:sz w:val="24"/>
          <w:szCs w:val="24"/>
          <w:lang w:val="bs-Latn-BA"/>
        </w:rPr>
      </w:pPr>
      <w:r w:rsidRPr="003E2F91">
        <w:rPr>
          <w:rFonts w:ascii="Times New Roman" w:eastAsia="Calibri" w:hAnsi="Times New Roman"/>
          <w:sz w:val="24"/>
          <w:szCs w:val="24"/>
          <w:lang w:val="sr-Cyrl-BA"/>
        </w:rPr>
        <w:t xml:space="preserve">давањем могућности малољетнику и оштећеном да сами ријеше случај кроз дијалог који </w:t>
      </w:r>
      <w:r w:rsidRPr="003E2F91">
        <w:rPr>
          <w:rFonts w:ascii="Times New Roman" w:eastAsia="Calibri" w:hAnsi="Times New Roman"/>
          <w:sz w:val="24"/>
          <w:szCs w:val="24"/>
          <w:lang w:val="bs-Latn-BA"/>
        </w:rPr>
        <w:t>треба да доведе до међусобног разумијевања,</w:t>
      </w:r>
    </w:p>
    <w:p w:rsidR="008501EE" w:rsidRPr="003E2F91" w:rsidRDefault="008501EE" w:rsidP="008501EE">
      <w:pPr>
        <w:rPr>
          <w:rFonts w:ascii="Times New Roman" w:eastAsia="Calibri" w:hAnsi="Times New Roman"/>
          <w:sz w:val="24"/>
          <w:szCs w:val="24"/>
          <w:lang w:val="sr-Cyrl-BA"/>
        </w:rPr>
      </w:pPr>
      <w:r w:rsidRPr="003E2F91">
        <w:rPr>
          <w:rFonts w:ascii="Times New Roman" w:eastAsia="Calibri" w:hAnsi="Times New Roman"/>
          <w:sz w:val="24"/>
          <w:szCs w:val="24"/>
          <w:lang w:val="bs-Latn-BA"/>
        </w:rPr>
        <w:t xml:space="preserve">      </w:t>
      </w:r>
      <w:r w:rsidRPr="003E2F91">
        <w:rPr>
          <w:rFonts w:ascii="Times New Roman" w:eastAsia="Calibri" w:hAnsi="Times New Roman"/>
          <w:sz w:val="24"/>
          <w:szCs w:val="24"/>
          <w:lang w:val="sr-Cyrl-BA"/>
        </w:rPr>
        <w:t xml:space="preserve">б) </w:t>
      </w:r>
      <w:r w:rsidR="00825E74" w:rsidRPr="003E2F91">
        <w:rPr>
          <w:rFonts w:ascii="Times New Roman" w:eastAsia="Calibri" w:hAnsi="Times New Roman"/>
          <w:sz w:val="24"/>
          <w:szCs w:val="24"/>
          <w:lang w:val="sr-Cyrl-BA"/>
        </w:rPr>
        <w:t xml:space="preserve">  </w:t>
      </w:r>
      <w:r w:rsidRPr="003E2F91">
        <w:rPr>
          <w:rFonts w:ascii="Times New Roman" w:eastAsia="Calibri" w:hAnsi="Times New Roman"/>
          <w:sz w:val="24"/>
          <w:szCs w:val="24"/>
          <w:lang w:val="sr-Cyrl-BA"/>
        </w:rPr>
        <w:t>давањем могућности малољетнику да исправи грешку:</w:t>
      </w:r>
    </w:p>
    <w:p w:rsidR="008501EE" w:rsidRPr="003E2F91" w:rsidRDefault="008501EE" w:rsidP="006B570C">
      <w:pPr>
        <w:numPr>
          <w:ilvl w:val="0"/>
          <w:numId w:val="3"/>
        </w:numPr>
        <w:contextualSpacing/>
        <w:rPr>
          <w:rFonts w:ascii="Times New Roman" w:eastAsia="Calibri" w:hAnsi="Times New Roman"/>
          <w:sz w:val="24"/>
          <w:szCs w:val="24"/>
          <w:lang w:val="sr-Cyrl-BA"/>
        </w:rPr>
      </w:pPr>
      <w:r w:rsidRPr="003E2F91">
        <w:rPr>
          <w:rFonts w:ascii="Times New Roman" w:eastAsia="Calibri" w:hAnsi="Times New Roman"/>
          <w:sz w:val="24"/>
          <w:szCs w:val="24"/>
          <w:lang w:val="sr-Cyrl-BA"/>
        </w:rPr>
        <w:t>враћањем ствари оштећеном која је прибав</w:t>
      </w:r>
      <w:r w:rsidR="001E0D05" w:rsidRPr="003E2F91">
        <w:rPr>
          <w:rFonts w:ascii="Times New Roman" w:eastAsia="Calibri" w:hAnsi="Times New Roman"/>
          <w:sz w:val="24"/>
          <w:szCs w:val="24"/>
          <w:lang w:val="sr-Cyrl-BA"/>
        </w:rPr>
        <w:t>љ</w:t>
      </w:r>
      <w:r w:rsidRPr="003E2F91">
        <w:rPr>
          <w:rFonts w:ascii="Times New Roman" w:eastAsia="Calibri" w:hAnsi="Times New Roman"/>
          <w:sz w:val="24"/>
          <w:szCs w:val="24"/>
          <w:lang w:val="sr-Cyrl-BA"/>
        </w:rPr>
        <w:t>ена кривичним дјелом,</w:t>
      </w:r>
    </w:p>
    <w:p w:rsidR="008501EE" w:rsidRPr="003E2F91" w:rsidRDefault="008501EE" w:rsidP="006B570C">
      <w:pPr>
        <w:numPr>
          <w:ilvl w:val="0"/>
          <w:numId w:val="3"/>
        </w:numPr>
        <w:contextualSpacing/>
        <w:rPr>
          <w:rFonts w:ascii="Times New Roman" w:eastAsia="Calibri" w:hAnsi="Times New Roman"/>
          <w:sz w:val="24"/>
          <w:szCs w:val="24"/>
          <w:lang w:val="sr-Cyrl-BA"/>
        </w:rPr>
      </w:pPr>
      <w:r w:rsidRPr="003E2F91">
        <w:rPr>
          <w:rFonts w:ascii="Times New Roman" w:eastAsia="Calibri" w:hAnsi="Times New Roman"/>
          <w:sz w:val="24"/>
          <w:szCs w:val="24"/>
          <w:lang w:val="sr-Cyrl-BA"/>
        </w:rPr>
        <w:t>намирењем штете у висини вриједности ствари стечене кривичним дјелом, или</w:t>
      </w:r>
    </w:p>
    <w:p w:rsidR="008501EE" w:rsidRPr="003E2F91" w:rsidRDefault="008501EE" w:rsidP="006B570C">
      <w:pPr>
        <w:numPr>
          <w:ilvl w:val="0"/>
          <w:numId w:val="3"/>
        </w:numPr>
        <w:contextualSpacing/>
        <w:rPr>
          <w:rFonts w:ascii="Times New Roman" w:eastAsia="Calibri" w:hAnsi="Times New Roman"/>
          <w:sz w:val="24"/>
          <w:szCs w:val="24"/>
          <w:lang w:val="sr-Cyrl-BA"/>
        </w:rPr>
      </w:pPr>
      <w:r w:rsidRPr="003E2F91">
        <w:rPr>
          <w:rFonts w:ascii="Times New Roman" w:eastAsia="Calibri" w:hAnsi="Times New Roman"/>
          <w:sz w:val="24"/>
          <w:szCs w:val="24"/>
          <w:lang w:val="sr-Cyrl-BA"/>
        </w:rPr>
        <w:t>давањем сатисфакције извињењем оштећеном, или</w:t>
      </w:r>
    </w:p>
    <w:p w:rsidR="008501EE" w:rsidRPr="003E2F91" w:rsidRDefault="008501EE" w:rsidP="006B570C">
      <w:pPr>
        <w:numPr>
          <w:ilvl w:val="0"/>
          <w:numId w:val="3"/>
        </w:numPr>
        <w:contextualSpacing/>
        <w:rPr>
          <w:rFonts w:ascii="Times New Roman" w:eastAsia="Calibri" w:hAnsi="Times New Roman"/>
          <w:sz w:val="24"/>
          <w:szCs w:val="24"/>
          <w:lang w:val="sr-Cyrl-BA"/>
        </w:rPr>
      </w:pPr>
      <w:r w:rsidRPr="003E2F91">
        <w:rPr>
          <w:rFonts w:ascii="Times New Roman" w:eastAsia="Calibri" w:hAnsi="Times New Roman"/>
          <w:sz w:val="24"/>
          <w:szCs w:val="24"/>
          <w:lang w:val="sr-Cyrl-BA"/>
        </w:rPr>
        <w:t>извршењем одређене обавезе у  корист оштећеног,</w:t>
      </w:r>
    </w:p>
    <w:p w:rsidR="008501EE" w:rsidRPr="003E2F91" w:rsidRDefault="008501EE" w:rsidP="008501EE">
      <w:pPr>
        <w:ind w:left="720"/>
        <w:contextualSpacing/>
        <w:rPr>
          <w:rFonts w:ascii="Times New Roman" w:eastAsia="Calibri" w:hAnsi="Times New Roman"/>
          <w:sz w:val="24"/>
          <w:szCs w:val="24"/>
          <w:lang w:val="sr-Cyrl-BA"/>
        </w:rPr>
      </w:pPr>
    </w:p>
    <w:p w:rsidR="00CE7318" w:rsidRPr="003E2F91" w:rsidRDefault="008501EE" w:rsidP="009274DA">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в) активним учешћем друштвене заједнице у пружању помоћи у реинтеграцији </w:t>
      </w:r>
    </w:p>
    <w:p w:rsidR="008501EE" w:rsidRPr="003E2F91" w:rsidRDefault="00CE7318" w:rsidP="009274DA">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   </w:t>
      </w:r>
      <w:r w:rsidR="008501EE" w:rsidRPr="003E2F91">
        <w:rPr>
          <w:rFonts w:ascii="Times New Roman" w:eastAsia="Calibri" w:hAnsi="Times New Roman"/>
          <w:sz w:val="24"/>
          <w:szCs w:val="24"/>
          <w:lang w:val="sr-Cyrl-BA"/>
        </w:rPr>
        <w:t xml:space="preserve">малољетника и </w:t>
      </w:r>
      <w:r w:rsidR="008501EE" w:rsidRPr="003E2F91">
        <w:rPr>
          <w:rFonts w:ascii="Times New Roman" w:eastAsia="Calibri" w:hAnsi="Times New Roman"/>
          <w:sz w:val="24"/>
          <w:szCs w:val="24"/>
          <w:lang w:val="bs-Latn-BA"/>
        </w:rPr>
        <w:t>оштећеног, те превенциј</w:t>
      </w:r>
      <w:r w:rsidR="009274DA" w:rsidRPr="003E2F91">
        <w:rPr>
          <w:rFonts w:ascii="Times New Roman" w:eastAsia="Calibri" w:hAnsi="Times New Roman"/>
          <w:sz w:val="24"/>
          <w:szCs w:val="24"/>
          <w:lang w:val="bs-Latn-BA"/>
        </w:rPr>
        <w:t>ом малољетничког преступништва.</w:t>
      </w:r>
    </w:p>
    <w:p w:rsidR="009274DA" w:rsidRPr="003E2F91" w:rsidRDefault="009274DA" w:rsidP="009274DA">
      <w:pPr>
        <w:ind w:left="360"/>
        <w:contextualSpacing/>
        <w:jc w:val="both"/>
        <w:rPr>
          <w:rFonts w:ascii="Times New Roman" w:eastAsia="Calibri" w:hAnsi="Times New Roman"/>
          <w:sz w:val="24"/>
          <w:szCs w:val="24"/>
          <w:lang w:val="sr-Cyrl-BA"/>
        </w:rPr>
      </w:pP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Предности примј</w:t>
      </w:r>
      <w:r w:rsidR="00825E74" w:rsidRPr="003E2F91">
        <w:rPr>
          <w:rFonts w:ascii="Times New Roman" w:eastAsia="Calibri" w:hAnsi="Times New Roman"/>
          <w:noProof/>
          <w:sz w:val="24"/>
          <w:szCs w:val="24"/>
          <w:lang w:val="sr-Cyrl-CS"/>
        </w:rPr>
        <w:t>ене васпитних препорука</w:t>
      </w:r>
      <w:r w:rsidRPr="003E2F91">
        <w:rPr>
          <w:rFonts w:ascii="Times New Roman" w:eastAsia="Calibri" w:hAnsi="Times New Roman"/>
          <w:noProof/>
          <w:sz w:val="24"/>
          <w:szCs w:val="24"/>
          <w:lang w:val="sr-Cyrl-CS"/>
        </w:rPr>
        <w:t xml:space="preserve"> могу се сублимирати у с</w:t>
      </w:r>
      <w:r w:rsidR="001E0D05" w:rsidRPr="003E2F91">
        <w:rPr>
          <w:rFonts w:ascii="Times New Roman" w:eastAsia="Calibri" w:hAnsi="Times New Roman"/>
          <w:noProof/>
          <w:sz w:val="24"/>
          <w:szCs w:val="24"/>
          <w:lang w:val="sr-Cyrl-CS"/>
        </w:rPr>
        <w:t>љ</w:t>
      </w:r>
      <w:r w:rsidRPr="003E2F91">
        <w:rPr>
          <w:rFonts w:ascii="Times New Roman" w:eastAsia="Calibri" w:hAnsi="Times New Roman"/>
          <w:noProof/>
          <w:sz w:val="24"/>
          <w:szCs w:val="24"/>
          <w:lang w:val="sr-Cyrl-CS"/>
        </w:rPr>
        <w:t>едећем: малољетни учиниоци кривичних дјела имају много више добити од прим</w:t>
      </w:r>
      <w:r w:rsidR="001E0D05" w:rsidRPr="003E2F91">
        <w:rPr>
          <w:rFonts w:ascii="Times New Roman" w:eastAsia="Calibri" w:hAnsi="Times New Roman"/>
          <w:noProof/>
          <w:sz w:val="24"/>
          <w:szCs w:val="24"/>
          <w:lang w:val="sr-Cyrl-CS"/>
        </w:rPr>
        <w:t>ј</w:t>
      </w:r>
      <w:r w:rsidRPr="003E2F91">
        <w:rPr>
          <w:rFonts w:ascii="Times New Roman" w:eastAsia="Calibri" w:hAnsi="Times New Roman"/>
          <w:noProof/>
          <w:sz w:val="24"/>
          <w:szCs w:val="24"/>
          <w:lang w:val="sr-Cyrl-CS"/>
        </w:rPr>
        <w:t>ене начела васпитања у односу на примјену  начела кажњавања, смањује се стигматизација дјеце у сукобу са законом, а значајно се могу умањити негативне посљедице судског поступка по малољетне учиниоце кривичних дјела, уз очекивање  да ће се понављање кривичних дјела избјећи. С друге стране, васпитне препоруке доприносе већој ефикасности судија и тужилаца, као и економичности поступка.</w:t>
      </w:r>
    </w:p>
    <w:p w:rsidR="00825E74"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lastRenderedPageBreak/>
        <w:t xml:space="preserve">          Примјена васпитних препорука се заснива на принципима добровољности, непристрасности, непосредности, сразмјерности и поштивању грађанских и људских права, а у интересу малољетника.</w:t>
      </w:r>
    </w:p>
    <w:p w:rsidR="00825E74" w:rsidRPr="003E2F91" w:rsidRDefault="00825E74" w:rsidP="009274DA">
      <w:pPr>
        <w:spacing w:after="0"/>
        <w:jc w:val="both"/>
        <w:rPr>
          <w:rFonts w:ascii="Times New Roman" w:eastAsia="Calibri" w:hAnsi="Times New Roman"/>
          <w:noProof/>
          <w:sz w:val="24"/>
          <w:szCs w:val="24"/>
          <w:lang w:val="sr-Cyrl-CS"/>
        </w:rPr>
      </w:pPr>
    </w:p>
    <w:p w:rsidR="008501EE" w:rsidRPr="003E2F91" w:rsidRDefault="008501EE" w:rsidP="00825E74">
      <w:pPr>
        <w:spacing w:after="0"/>
        <w:jc w:val="both"/>
        <w:rPr>
          <w:rFonts w:ascii="Times New Roman" w:eastAsia="Calibri" w:hAnsi="Times New Roman"/>
          <w:sz w:val="24"/>
          <w:szCs w:val="24"/>
        </w:rPr>
      </w:pPr>
      <w:r w:rsidRPr="003E2F91">
        <w:rPr>
          <w:rFonts w:ascii="Times New Roman" w:eastAsia="Calibri" w:hAnsi="Times New Roman"/>
          <w:sz w:val="24"/>
          <w:szCs w:val="24"/>
        </w:rPr>
        <w:t xml:space="preserve">          Закон прописује с</w:t>
      </w:r>
      <w:r w:rsidR="001E0D05" w:rsidRPr="003E2F91">
        <w:rPr>
          <w:rFonts w:ascii="Times New Roman" w:eastAsia="Calibri" w:hAnsi="Times New Roman"/>
          <w:sz w:val="24"/>
          <w:szCs w:val="24"/>
          <w:lang w:val="sr-Cyrl-RS"/>
        </w:rPr>
        <w:t>љ</w:t>
      </w:r>
      <w:r w:rsidRPr="003E2F91">
        <w:rPr>
          <w:rFonts w:ascii="Times New Roman" w:eastAsia="Calibri" w:hAnsi="Times New Roman"/>
          <w:sz w:val="24"/>
          <w:szCs w:val="24"/>
        </w:rPr>
        <w:t>едеће  врсте васпитних препорука:</w:t>
      </w:r>
    </w:p>
    <w:p w:rsidR="008501EE" w:rsidRPr="003E2F91" w:rsidRDefault="008501EE" w:rsidP="00825E74">
      <w:pPr>
        <w:numPr>
          <w:ilvl w:val="0"/>
          <w:numId w:val="5"/>
        </w:numPr>
        <w:spacing w:after="0"/>
        <w:contextualSpacing/>
        <w:rPr>
          <w:rFonts w:ascii="Times New Roman" w:eastAsia="Calibri" w:hAnsi="Times New Roman"/>
          <w:sz w:val="24"/>
          <w:szCs w:val="24"/>
          <w:lang w:val="bs-Latn-BA"/>
        </w:rPr>
      </w:pPr>
      <w:r w:rsidRPr="003E2F91">
        <w:rPr>
          <w:rFonts w:ascii="Times New Roman" w:eastAsia="Calibri" w:hAnsi="Times New Roman"/>
          <w:sz w:val="24"/>
          <w:szCs w:val="24"/>
          <w:lang w:val="sr-Cyrl-CS"/>
        </w:rPr>
        <w:t>лично извињење оштећеном,</w:t>
      </w:r>
    </w:p>
    <w:p w:rsidR="008501EE" w:rsidRPr="003E2F91" w:rsidRDefault="008501EE" w:rsidP="006B570C">
      <w:pPr>
        <w:numPr>
          <w:ilvl w:val="0"/>
          <w:numId w:val="5"/>
        </w:numPr>
        <w:contextualSpacing/>
        <w:rPr>
          <w:rFonts w:ascii="Times New Roman" w:eastAsia="Calibri" w:hAnsi="Times New Roman"/>
          <w:sz w:val="24"/>
          <w:szCs w:val="24"/>
          <w:lang w:val="sr-Cyrl-CS"/>
        </w:rPr>
      </w:pPr>
      <w:r w:rsidRPr="003E2F91">
        <w:rPr>
          <w:rFonts w:ascii="Times New Roman" w:eastAsia="Calibri" w:hAnsi="Times New Roman"/>
          <w:sz w:val="24"/>
          <w:szCs w:val="24"/>
          <w:lang w:val="sr-Cyrl-CS"/>
        </w:rPr>
        <w:t>накнада штете оштећеном,</w:t>
      </w:r>
    </w:p>
    <w:p w:rsidR="008501EE" w:rsidRPr="003E2F91" w:rsidRDefault="008501EE" w:rsidP="006B570C">
      <w:pPr>
        <w:numPr>
          <w:ilvl w:val="0"/>
          <w:numId w:val="5"/>
        </w:numPr>
        <w:contextualSpacing/>
        <w:rPr>
          <w:rFonts w:ascii="Times New Roman" w:eastAsia="Calibri" w:hAnsi="Times New Roman"/>
          <w:sz w:val="24"/>
          <w:szCs w:val="24"/>
          <w:lang w:val="sr-Cyrl-CS"/>
        </w:rPr>
      </w:pPr>
      <w:r w:rsidRPr="003E2F91">
        <w:rPr>
          <w:rFonts w:ascii="Times New Roman" w:eastAsia="Calibri" w:hAnsi="Times New Roman"/>
          <w:sz w:val="24"/>
          <w:szCs w:val="24"/>
          <w:lang w:val="sr-Cyrl-CS"/>
        </w:rPr>
        <w:t>редовно похађање школе или редовно одлажење на посао,</w:t>
      </w:r>
    </w:p>
    <w:p w:rsidR="008501EE" w:rsidRPr="003E2F91" w:rsidRDefault="008501EE" w:rsidP="006B570C">
      <w:pPr>
        <w:numPr>
          <w:ilvl w:val="0"/>
          <w:numId w:val="5"/>
        </w:numPr>
        <w:contextualSpacing/>
        <w:rPr>
          <w:rFonts w:ascii="Times New Roman" w:eastAsia="Calibri" w:hAnsi="Times New Roman"/>
          <w:sz w:val="24"/>
          <w:szCs w:val="24"/>
          <w:lang w:val="sr-Cyrl-CS"/>
        </w:rPr>
      </w:pPr>
      <w:r w:rsidRPr="003E2F91">
        <w:rPr>
          <w:rFonts w:ascii="Times New Roman" w:eastAsia="Calibri" w:hAnsi="Times New Roman"/>
          <w:sz w:val="24"/>
          <w:szCs w:val="24"/>
          <w:lang w:val="sr-Cyrl-CS"/>
        </w:rPr>
        <w:t>укључивање у рад, без накнаде, у хуманитарне организације или послове социјалног, локалног или еколошког садржаја,</w:t>
      </w:r>
    </w:p>
    <w:p w:rsidR="008501EE" w:rsidRPr="003E2F91" w:rsidRDefault="008501EE" w:rsidP="006B570C">
      <w:pPr>
        <w:numPr>
          <w:ilvl w:val="0"/>
          <w:numId w:val="5"/>
        </w:numPr>
        <w:contextualSpacing/>
        <w:rPr>
          <w:rFonts w:ascii="Times New Roman" w:eastAsia="Calibri" w:hAnsi="Times New Roman"/>
          <w:sz w:val="24"/>
          <w:szCs w:val="24"/>
          <w:lang w:val="sr-Cyrl-CS"/>
        </w:rPr>
      </w:pPr>
      <w:r w:rsidRPr="003E2F91">
        <w:rPr>
          <w:rFonts w:ascii="Times New Roman" w:eastAsia="Calibri" w:hAnsi="Times New Roman"/>
          <w:sz w:val="24"/>
          <w:szCs w:val="24"/>
          <w:lang w:val="sr-Cyrl-CS"/>
        </w:rPr>
        <w:t>лијечење у одговарајућој здравственој установи (болничко или амбулантно) и</w:t>
      </w:r>
    </w:p>
    <w:p w:rsidR="008501EE" w:rsidRPr="003E2F91" w:rsidRDefault="008501EE" w:rsidP="006B570C">
      <w:pPr>
        <w:numPr>
          <w:ilvl w:val="0"/>
          <w:numId w:val="5"/>
        </w:numPr>
        <w:contextualSpacing/>
        <w:rPr>
          <w:rFonts w:ascii="Times New Roman" w:eastAsia="Calibri" w:hAnsi="Times New Roman"/>
          <w:sz w:val="24"/>
          <w:szCs w:val="24"/>
          <w:lang w:val="sr-Cyrl-CS"/>
        </w:rPr>
      </w:pPr>
      <w:r w:rsidRPr="003E2F91">
        <w:rPr>
          <w:rFonts w:ascii="Times New Roman" w:eastAsia="Calibri" w:hAnsi="Times New Roman"/>
          <w:sz w:val="24"/>
          <w:szCs w:val="24"/>
          <w:lang w:val="sr-Cyrl-CS"/>
        </w:rPr>
        <w:t>укључивање у појединачни или групни третман васпитних, образовних,     психолошких и других савјетовалишта.</w:t>
      </w:r>
    </w:p>
    <w:p w:rsidR="008501EE" w:rsidRPr="003E2F91" w:rsidRDefault="008501EE" w:rsidP="008501EE">
      <w:pPr>
        <w:ind w:left="720"/>
        <w:contextualSpacing/>
        <w:rPr>
          <w:rFonts w:ascii="Times New Roman" w:eastAsia="Calibri" w:hAnsi="Times New Roman"/>
          <w:sz w:val="24"/>
          <w:szCs w:val="24"/>
          <w:lang w:val="sr-Cyrl-CS"/>
        </w:rPr>
      </w:pPr>
    </w:p>
    <w:p w:rsidR="008501EE" w:rsidRPr="003E2F91" w:rsidRDefault="008501EE" w:rsidP="009274DA">
      <w:pPr>
        <w:spacing w:after="0"/>
        <w:jc w:val="both"/>
        <w:rPr>
          <w:rFonts w:ascii="Times New Roman" w:hAnsi="Times New Roman"/>
          <w:noProof/>
          <w:sz w:val="24"/>
          <w:szCs w:val="24"/>
          <w:lang w:val="sr-Cyrl-CS"/>
        </w:rPr>
      </w:pPr>
      <w:r w:rsidRPr="003E2F91">
        <w:rPr>
          <w:rFonts w:ascii="Times New Roman" w:eastAsia="Calibri" w:hAnsi="Times New Roman"/>
          <w:noProof/>
          <w:sz w:val="24"/>
          <w:szCs w:val="24"/>
          <w:lang w:val="sr-Cyrl-CS"/>
        </w:rPr>
        <w:t xml:space="preserve">          Према малољетном учиниоцу кривичног дјела могу се примијенити васпитне препоруке за кривична дјела за која је прописана новчана казна или казна затвора до пет година, а за кривична дјела за која је проп</w:t>
      </w:r>
      <w:r w:rsidR="003E36E2" w:rsidRPr="003E2F91">
        <w:rPr>
          <w:rFonts w:ascii="Times New Roman" w:eastAsia="Calibri" w:hAnsi="Times New Roman"/>
          <w:noProof/>
          <w:sz w:val="24"/>
          <w:szCs w:val="24"/>
          <w:lang w:val="sr-Cyrl-CS"/>
        </w:rPr>
        <w:t>исана казна тежа од пет година-</w:t>
      </w:r>
      <w:r w:rsidRPr="003E2F91">
        <w:rPr>
          <w:rFonts w:ascii="Times New Roman" w:eastAsia="Calibri" w:hAnsi="Times New Roman"/>
          <w:noProof/>
          <w:sz w:val="24"/>
          <w:szCs w:val="24"/>
          <w:lang w:val="sr-Cyrl-CS"/>
        </w:rPr>
        <w:t xml:space="preserve"> ако су испуњени услови из члана 89. став 1. Закона и ако је то сразмјерно </w:t>
      </w:r>
      <w:r w:rsidRPr="003E2F91">
        <w:rPr>
          <w:rFonts w:ascii="Times New Roman" w:eastAsia="Calibri" w:hAnsi="Times New Roman"/>
          <w:bCs/>
          <w:noProof/>
          <w:sz w:val="24"/>
          <w:szCs w:val="24"/>
          <w:lang w:val="sr-Cyrl-CS"/>
        </w:rPr>
        <w:t>околностима и тежини учињеног кривичног дјела у складу са чланом 9. Закона (принцип сразмјерности).</w:t>
      </w:r>
      <w:r w:rsidRPr="003E2F91">
        <w:rPr>
          <w:rFonts w:ascii="Times New Roman" w:hAnsi="Times New Roman"/>
          <w:noProof/>
          <w:sz w:val="24"/>
          <w:szCs w:val="24"/>
          <w:lang w:val="sr-Cyrl-CS"/>
        </w:rPr>
        <w:t xml:space="preserve"> Примјена васпитних препорука је увијек оправдана када се малољетник први пут појављује као учинилац кривичног дјела, а у осталим случајевима када то оправдава најбољи интерес малољетника.</w:t>
      </w:r>
    </w:p>
    <w:p w:rsidR="008501EE" w:rsidRPr="003E2F91" w:rsidRDefault="008501EE" w:rsidP="009274DA">
      <w:pPr>
        <w:spacing w:after="0"/>
        <w:jc w:val="both"/>
        <w:rPr>
          <w:rFonts w:ascii="Times New Roman" w:hAnsi="Times New Roman"/>
          <w:sz w:val="24"/>
          <w:szCs w:val="24"/>
          <w:lang w:val="sr-Cyrl-BA"/>
        </w:rPr>
      </w:pPr>
      <w:r w:rsidRPr="003E2F91">
        <w:rPr>
          <w:rFonts w:ascii="Times New Roman" w:eastAsia="Calibri" w:hAnsi="Times New Roman"/>
          <w:bCs/>
          <w:sz w:val="24"/>
          <w:szCs w:val="24"/>
          <w:lang w:val="bs-Latn-BA"/>
        </w:rPr>
        <w:t xml:space="preserve">          </w:t>
      </w:r>
      <w:r w:rsidRPr="003E2F91">
        <w:rPr>
          <w:rFonts w:ascii="Times New Roman" w:eastAsia="Calibri" w:hAnsi="Times New Roman"/>
          <w:bCs/>
          <w:sz w:val="24"/>
          <w:szCs w:val="24"/>
          <w:lang w:val="sr-Cyrl-CS"/>
        </w:rPr>
        <w:t xml:space="preserve"> </w:t>
      </w:r>
      <w:r w:rsidRPr="003E2F91">
        <w:rPr>
          <w:rFonts w:ascii="Times New Roman" w:hAnsi="Times New Roman"/>
          <w:bCs/>
          <w:sz w:val="24"/>
          <w:szCs w:val="24"/>
          <w:lang w:val="sr-Cyrl-BA"/>
        </w:rPr>
        <w:t>Тужилац за малољетнике</w:t>
      </w:r>
      <w:r w:rsidRPr="003E2F91">
        <w:rPr>
          <w:rFonts w:ascii="Times New Roman" w:hAnsi="Times New Roman"/>
          <w:bCs/>
          <w:sz w:val="24"/>
          <w:szCs w:val="24"/>
          <w:lang w:val="bs-Latn-BA"/>
        </w:rPr>
        <w:t xml:space="preserve"> </w:t>
      </w:r>
      <w:r w:rsidRPr="003E2F91">
        <w:rPr>
          <w:rFonts w:ascii="Times New Roman" w:hAnsi="Times New Roman"/>
          <w:bCs/>
          <w:sz w:val="24"/>
          <w:szCs w:val="24"/>
          <w:lang w:val="sr-Cyrl-BA"/>
        </w:rPr>
        <w:t xml:space="preserve">или судија за малољетнике може, у складу са Законом, за конкретни случај одредити примјену једне </w:t>
      </w:r>
      <w:r w:rsidR="00C278D4" w:rsidRPr="003E2F91">
        <w:rPr>
          <w:rFonts w:ascii="Times New Roman" w:hAnsi="Times New Roman"/>
          <w:bCs/>
          <w:sz w:val="24"/>
          <w:szCs w:val="24"/>
          <w:lang w:val="sr-Cyrl-BA"/>
        </w:rPr>
        <w:t>васпитне препоруке</w:t>
      </w:r>
      <w:r w:rsidR="00F52027" w:rsidRPr="003E2F91">
        <w:rPr>
          <w:rFonts w:ascii="Times New Roman" w:hAnsi="Times New Roman"/>
          <w:bCs/>
          <w:sz w:val="24"/>
          <w:szCs w:val="24"/>
          <w:lang w:val="sr-Cyrl-BA"/>
        </w:rPr>
        <w:t xml:space="preserve"> </w:t>
      </w:r>
      <w:r w:rsidRPr="003E2F91">
        <w:rPr>
          <w:rFonts w:ascii="Times New Roman" w:hAnsi="Times New Roman"/>
          <w:bCs/>
          <w:sz w:val="24"/>
          <w:szCs w:val="24"/>
          <w:lang w:val="sr-Cyrl-BA"/>
        </w:rPr>
        <w:t xml:space="preserve">или више </w:t>
      </w:r>
      <w:r w:rsidR="00C278D4" w:rsidRPr="003E2F91">
        <w:rPr>
          <w:rFonts w:ascii="Times New Roman" w:hAnsi="Times New Roman"/>
          <w:bCs/>
          <w:sz w:val="24"/>
          <w:szCs w:val="24"/>
          <w:lang w:val="sr-Cyrl-BA"/>
        </w:rPr>
        <w:t>њих</w:t>
      </w:r>
      <w:r w:rsidRPr="003E2F91">
        <w:rPr>
          <w:rFonts w:ascii="Times New Roman" w:hAnsi="Times New Roman"/>
          <w:bCs/>
          <w:sz w:val="24"/>
          <w:szCs w:val="24"/>
          <w:lang w:val="sr-Cyrl-BA"/>
        </w:rPr>
        <w:t xml:space="preserve">, под </w:t>
      </w:r>
      <w:r w:rsidRPr="003E2F91">
        <w:rPr>
          <w:rFonts w:ascii="Times New Roman" w:hAnsi="Times New Roman"/>
          <w:sz w:val="24"/>
          <w:szCs w:val="24"/>
          <w:lang w:val="sr-Cyrl-BA"/>
        </w:rPr>
        <w:t xml:space="preserve">условом:  </w:t>
      </w:r>
    </w:p>
    <w:p w:rsidR="008501EE" w:rsidRPr="003E2F91" w:rsidRDefault="008501EE" w:rsidP="003E36E2">
      <w:pPr>
        <w:numPr>
          <w:ilvl w:val="0"/>
          <w:numId w:val="6"/>
        </w:numPr>
        <w:contextualSpacing/>
        <w:jc w:val="both"/>
        <w:rPr>
          <w:rFonts w:ascii="Times New Roman" w:eastAsia="Calibri" w:hAnsi="Times New Roman"/>
          <w:sz w:val="24"/>
          <w:szCs w:val="24"/>
          <w:lang w:val="bs-Latn-BA"/>
        </w:rPr>
      </w:pPr>
      <w:r w:rsidRPr="003E2F91">
        <w:rPr>
          <w:rFonts w:ascii="Times New Roman" w:eastAsia="Calibri" w:hAnsi="Times New Roman"/>
          <w:sz w:val="24"/>
          <w:szCs w:val="24"/>
          <w:lang w:val="sr-Cyrl-BA"/>
        </w:rPr>
        <w:t xml:space="preserve">да малољетник признаје кривично дјело, </w:t>
      </w:r>
    </w:p>
    <w:p w:rsidR="008501EE"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б)   </w:t>
      </w:r>
      <w:r w:rsidR="008501EE" w:rsidRPr="003E2F91">
        <w:rPr>
          <w:rFonts w:ascii="Times New Roman" w:eastAsia="Calibri" w:hAnsi="Times New Roman"/>
          <w:sz w:val="24"/>
          <w:szCs w:val="24"/>
          <w:lang w:val="sr-Cyrl-BA"/>
        </w:rPr>
        <w:t>да је признање дато слободно и добровољно,</w:t>
      </w:r>
    </w:p>
    <w:p w:rsidR="008501EE"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в)   </w:t>
      </w:r>
      <w:r w:rsidR="008501EE" w:rsidRPr="003E2F91">
        <w:rPr>
          <w:rFonts w:ascii="Times New Roman" w:eastAsia="Calibri" w:hAnsi="Times New Roman"/>
          <w:sz w:val="24"/>
          <w:szCs w:val="24"/>
          <w:lang w:val="sr-Cyrl-BA"/>
        </w:rPr>
        <w:t>да постоји довољно доказа да је малољетник учинио кривично дјело,</w:t>
      </w:r>
    </w:p>
    <w:p w:rsidR="008501EE"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г)  </w:t>
      </w:r>
      <w:r w:rsidR="008501EE" w:rsidRPr="003E2F91">
        <w:rPr>
          <w:rFonts w:ascii="Times New Roman" w:eastAsia="Calibri" w:hAnsi="Times New Roman"/>
          <w:sz w:val="24"/>
          <w:szCs w:val="24"/>
          <w:lang w:val="sr-Cyrl-BA"/>
        </w:rPr>
        <w:t xml:space="preserve"> да малољетник у писаној форми изражава спремност за помирење с</w:t>
      </w:r>
      <w:r w:rsidR="00C278D4" w:rsidRPr="003E2F91">
        <w:rPr>
          <w:rFonts w:ascii="Times New Roman" w:eastAsia="Calibri" w:hAnsi="Times New Roman"/>
          <w:sz w:val="24"/>
          <w:szCs w:val="24"/>
          <w:lang w:val="sr-Cyrl-BA"/>
        </w:rPr>
        <w:t>а</w:t>
      </w:r>
      <w:r w:rsidR="008501EE" w:rsidRPr="003E2F91">
        <w:rPr>
          <w:rFonts w:ascii="Times New Roman" w:eastAsia="Calibri" w:hAnsi="Times New Roman"/>
          <w:sz w:val="24"/>
          <w:szCs w:val="24"/>
          <w:lang w:val="sr-Cyrl-BA"/>
        </w:rPr>
        <w:t xml:space="preserve"> оштећеним, </w:t>
      </w:r>
    </w:p>
    <w:p w:rsidR="00DC2BDB"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д)   </w:t>
      </w:r>
      <w:r w:rsidR="008501EE" w:rsidRPr="003E2F91">
        <w:rPr>
          <w:rFonts w:ascii="Times New Roman" w:eastAsia="Calibri" w:hAnsi="Times New Roman"/>
          <w:sz w:val="24"/>
          <w:szCs w:val="24"/>
          <w:lang w:val="sr-Cyrl-BA"/>
        </w:rPr>
        <w:t xml:space="preserve">да малољетник у писаној форми дâ пристанак за примјену васпитне препоруке, а </w:t>
      </w:r>
    </w:p>
    <w:p w:rsidR="008501EE"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      </w:t>
      </w:r>
      <w:r w:rsidR="008501EE" w:rsidRPr="003E2F91">
        <w:rPr>
          <w:rFonts w:ascii="Times New Roman" w:eastAsia="Calibri" w:hAnsi="Times New Roman"/>
          <w:sz w:val="24"/>
          <w:szCs w:val="24"/>
          <w:lang w:val="sr-Cyrl-BA"/>
        </w:rPr>
        <w:t>млађи малољетник и уз пристанак законских заступника малољетника и</w:t>
      </w:r>
    </w:p>
    <w:p w:rsidR="00DC2BDB"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ђ)  </w:t>
      </w:r>
      <w:r w:rsidR="008501EE" w:rsidRPr="003E2F91">
        <w:rPr>
          <w:rFonts w:ascii="Times New Roman" w:eastAsia="Calibri" w:hAnsi="Times New Roman"/>
          <w:sz w:val="24"/>
          <w:szCs w:val="24"/>
          <w:lang w:val="sr-Cyrl-BA"/>
        </w:rPr>
        <w:t xml:space="preserve">да у писаној форми пристанак дâ и оштећени у случају када се то по Закону </w:t>
      </w:r>
    </w:p>
    <w:p w:rsidR="008501EE" w:rsidRPr="003E2F91" w:rsidRDefault="00DC2BDB" w:rsidP="003E36E2">
      <w:pPr>
        <w:ind w:left="360"/>
        <w:contextualSpacing/>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     </w:t>
      </w:r>
      <w:r w:rsidR="008501EE" w:rsidRPr="003E2F91">
        <w:rPr>
          <w:rFonts w:ascii="Times New Roman" w:eastAsia="Calibri" w:hAnsi="Times New Roman"/>
          <w:sz w:val="24"/>
          <w:szCs w:val="24"/>
          <w:lang w:val="sr-Cyrl-BA"/>
        </w:rPr>
        <w:t>захтијева.</w:t>
      </w:r>
    </w:p>
    <w:p w:rsidR="008501EE" w:rsidRPr="003E2F91" w:rsidRDefault="008501EE" w:rsidP="008501EE">
      <w:pPr>
        <w:ind w:left="720"/>
        <w:contextualSpacing/>
        <w:rPr>
          <w:rFonts w:ascii="Times New Roman" w:eastAsia="Calibri" w:hAnsi="Times New Roman"/>
          <w:sz w:val="24"/>
          <w:szCs w:val="24"/>
          <w:lang w:val="sr-Cyrl-BA"/>
        </w:rPr>
      </w:pP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Избор и примјена васпитне препоруке врш</w:t>
      </w:r>
      <w:r w:rsidR="00C278D4"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 xml:space="preserve"> се у сарадњи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родитељем, усвојиоцем и стараоцем и надлежним органом старатељства уз њихов савјетодавно-терапијски рад, а на основу процјене дијагностичког тима. Тужилац или судија у избору и примјени васпитне препоруке узима у обзир мишљење и свеукупне интересе малољетника и интересе оштећеног, при томе водећи рачуна да се примјеном васпитних препорука не омета редовно школовање или рад малољетника, а малољетнику се приликом избора и примјене васпитне препоруке омогућава савјетовање и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браниоцем.</w:t>
      </w:r>
    </w:p>
    <w:p w:rsidR="008501EE" w:rsidRPr="003E2F91" w:rsidRDefault="008501EE" w:rsidP="009274DA">
      <w:pPr>
        <w:spacing w:after="0"/>
        <w:jc w:val="both"/>
        <w:rPr>
          <w:rFonts w:ascii="Times New Roman" w:hAnsi="Times New Roman"/>
          <w:bCs/>
          <w:noProof/>
          <w:sz w:val="24"/>
          <w:szCs w:val="24"/>
          <w:lang w:val="sr-Cyrl-CS"/>
        </w:rPr>
      </w:pPr>
      <w:r w:rsidRPr="003E2F91">
        <w:rPr>
          <w:rFonts w:ascii="Times New Roman" w:eastAsia="Calibri" w:hAnsi="Times New Roman"/>
          <w:noProof/>
          <w:sz w:val="24"/>
          <w:szCs w:val="24"/>
          <w:lang w:val="sr-Cyrl-CS"/>
        </w:rPr>
        <w:lastRenderedPageBreak/>
        <w:t xml:space="preserve">          Васпитне препоруке могу трајати најдуже годину дана и могу се изрицати на пуне сате, дане и мјесеце. </w:t>
      </w:r>
      <w:r w:rsidRPr="003E2F91">
        <w:rPr>
          <w:rFonts w:ascii="Times New Roman" w:hAnsi="Times New Roman"/>
          <w:bCs/>
          <w:noProof/>
          <w:sz w:val="24"/>
          <w:szCs w:val="24"/>
          <w:lang w:val="sr-Cyrl-CS"/>
        </w:rPr>
        <w:t xml:space="preserve">Тужилац или судија могу за конкретни случај одредити примјену једне </w:t>
      </w:r>
      <w:r w:rsidR="00C278D4" w:rsidRPr="003E2F91">
        <w:rPr>
          <w:rFonts w:ascii="Times New Roman" w:hAnsi="Times New Roman"/>
          <w:bCs/>
          <w:noProof/>
          <w:sz w:val="24"/>
          <w:szCs w:val="24"/>
          <w:lang w:val="sr-Cyrl-CS"/>
        </w:rPr>
        <w:t>васпитне препоруке или више њих.</w:t>
      </w: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Изречена васпитна препорука може се, на основу заједничког приједлога малољетника и оштећеног, замијенити другом васпитном препоруком ако је извршење васпитне пре</w:t>
      </w:r>
      <w:r w:rsidR="003E36E2" w:rsidRPr="003E2F91">
        <w:rPr>
          <w:rFonts w:ascii="Times New Roman" w:eastAsia="Calibri" w:hAnsi="Times New Roman"/>
          <w:noProof/>
          <w:sz w:val="24"/>
          <w:szCs w:val="24"/>
          <w:lang w:val="sr-Cyrl-CS"/>
        </w:rPr>
        <w:t xml:space="preserve">поруке за малољетника претешко, </w:t>
      </w:r>
      <w:r w:rsidRPr="003E2F91">
        <w:rPr>
          <w:rFonts w:ascii="Times New Roman" w:eastAsia="Calibri" w:hAnsi="Times New Roman"/>
          <w:noProof/>
          <w:sz w:val="24"/>
          <w:szCs w:val="24"/>
          <w:lang w:val="sr-Cyrl-CS"/>
        </w:rPr>
        <w:t>о чему стручно лице органа старатељства извјештава тужиоца или судију, наводећи разлоге за замјену изречене васпитне препоруке. Ако тужилац или судија прихвати приједлог, замјена васпитне препоруке извршава се у складу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постигнутим споразумом малољетника и оштећеног. Изречена васпитна препорука може се укинути ако се постигнути споразум не извршава, о чему посредник извјештава тужиоца или судију наводећи у вези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тим  мишљење малољетника и оштећеног. Тужилац у </w:t>
      </w:r>
      <w:r w:rsidR="00C278D4" w:rsidRPr="003E2F91">
        <w:rPr>
          <w:rFonts w:ascii="Times New Roman" w:eastAsia="Calibri" w:hAnsi="Times New Roman"/>
          <w:noProof/>
          <w:sz w:val="24"/>
          <w:szCs w:val="24"/>
          <w:lang w:val="sr-Cyrl-CS"/>
        </w:rPr>
        <w:t>том</w:t>
      </w:r>
      <w:r w:rsidRPr="003E2F91">
        <w:rPr>
          <w:rFonts w:ascii="Times New Roman" w:eastAsia="Calibri" w:hAnsi="Times New Roman"/>
          <w:noProof/>
          <w:sz w:val="24"/>
          <w:szCs w:val="24"/>
          <w:lang w:val="sr-Cyrl-CS"/>
        </w:rPr>
        <w:t xml:space="preserve"> случају доноси наредбу</w:t>
      </w:r>
      <w:r w:rsidRPr="003E2F91">
        <w:rPr>
          <w:rFonts w:ascii="Times New Roman" w:eastAsia="Calibri" w:hAnsi="Times New Roman"/>
          <w:b/>
          <w:noProof/>
          <w:sz w:val="24"/>
          <w:szCs w:val="24"/>
          <w:lang w:val="sr-Cyrl-CS"/>
        </w:rPr>
        <w:t xml:space="preserve"> </w:t>
      </w:r>
      <w:r w:rsidRPr="003E2F91">
        <w:rPr>
          <w:rFonts w:ascii="Times New Roman" w:eastAsia="Calibri" w:hAnsi="Times New Roman"/>
          <w:noProof/>
          <w:sz w:val="24"/>
          <w:szCs w:val="24"/>
          <w:lang w:val="sr-Cyrl-CS"/>
        </w:rPr>
        <w:t xml:space="preserve">за покретање припремног поступка, а судија поступа по поднесеном приједлогу тужиоца  за изрицање кривичне санкције. Замјена и укидање васпитних препорука може се извршити и на приједлог законских заступника малољетника. Приликом разматрања могућности примјене васпитне препоруке, признање малољетника да је учинио кривично дјело не може бити коришћено против њега у било којем другом накнадном поступку. </w:t>
      </w:r>
    </w:p>
    <w:p w:rsidR="008501EE" w:rsidRPr="003E2F91" w:rsidRDefault="008501EE" w:rsidP="00CE7318">
      <w:pPr>
        <w:ind w:firstLine="720"/>
        <w:jc w:val="both"/>
        <w:rPr>
          <w:rFonts w:ascii="Times New Roman" w:hAnsi="Times New Roman"/>
          <w:noProof/>
          <w:sz w:val="24"/>
          <w:szCs w:val="24"/>
          <w:lang w:val="sr-Cyrl-BA"/>
        </w:rPr>
      </w:pPr>
      <w:r w:rsidRPr="003E2F91">
        <w:rPr>
          <w:rFonts w:ascii="Times New Roman" w:hAnsi="Times New Roman"/>
          <w:noProof/>
          <w:sz w:val="24"/>
          <w:szCs w:val="24"/>
          <w:lang w:val="sr-Cyrl-CS"/>
        </w:rPr>
        <w:t>Евиденције о изреченим васпитним препорукама које воде тужилаштва и судови немају карактер казнене евиденције о осуђиваности малољетника</w:t>
      </w:r>
      <w:r w:rsidR="003E36E2"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и не могу се употријебити на било који начин који би штетио малољетнику. </w:t>
      </w:r>
    </w:p>
    <w:p w:rsidR="00CE7318" w:rsidRPr="003E2F91" w:rsidRDefault="008501EE" w:rsidP="00CE7318">
      <w:pPr>
        <w:tabs>
          <w:tab w:val="left" w:pos="0"/>
        </w:tabs>
        <w:spacing w:after="0"/>
        <w:ind w:left="-142" w:firstLine="142"/>
        <w:jc w:val="both"/>
        <w:rPr>
          <w:rFonts w:ascii="Times New Roman" w:eastAsia="Calibri" w:hAnsi="Times New Roman"/>
          <w:b/>
          <w:i/>
          <w:noProof/>
          <w:sz w:val="24"/>
          <w:szCs w:val="24"/>
          <w:lang w:val="sr-Cyrl-CS"/>
        </w:rPr>
      </w:pPr>
      <w:r w:rsidRPr="003E2F91">
        <w:rPr>
          <w:rFonts w:ascii="Times New Roman" w:eastAsia="Calibri" w:hAnsi="Times New Roman"/>
          <w:b/>
          <w:noProof/>
          <w:sz w:val="24"/>
          <w:szCs w:val="24"/>
          <w:lang w:val="sr-Cyrl-CS"/>
        </w:rPr>
        <w:t>2.1.1 Извршење васпитних препорука „</w:t>
      </w:r>
      <w:r w:rsidRPr="003E2F91">
        <w:rPr>
          <w:rFonts w:ascii="Times New Roman" w:eastAsia="Calibri" w:hAnsi="Times New Roman"/>
          <w:b/>
          <w:i/>
          <w:noProof/>
          <w:sz w:val="24"/>
          <w:szCs w:val="24"/>
          <w:lang w:val="sr-Cyrl-CS"/>
        </w:rPr>
        <w:t xml:space="preserve">лично извињење оштећеном“ и              </w:t>
      </w:r>
    </w:p>
    <w:p w:rsidR="008501EE" w:rsidRPr="003E2F91" w:rsidRDefault="00CE7318" w:rsidP="00CE7318">
      <w:pPr>
        <w:tabs>
          <w:tab w:val="left" w:pos="0"/>
        </w:tabs>
        <w:spacing w:after="0"/>
        <w:ind w:left="-142" w:firstLine="142"/>
        <w:jc w:val="both"/>
        <w:rPr>
          <w:rFonts w:ascii="Times New Roman" w:eastAsia="Calibri" w:hAnsi="Times New Roman"/>
          <w:b/>
          <w:i/>
          <w:noProof/>
          <w:sz w:val="24"/>
          <w:szCs w:val="24"/>
          <w:lang w:val="sr-Cyrl-CS"/>
        </w:rPr>
      </w:pPr>
      <w:r w:rsidRPr="003E2F91">
        <w:rPr>
          <w:rFonts w:ascii="Times New Roman" w:eastAsia="Calibri" w:hAnsi="Times New Roman"/>
          <w:b/>
          <w:noProof/>
          <w:sz w:val="24"/>
          <w:szCs w:val="24"/>
          <w:lang w:val="sr-Cyrl-CS"/>
        </w:rPr>
        <w:t xml:space="preserve">       </w:t>
      </w:r>
      <w:r w:rsidR="008501EE" w:rsidRPr="003E2F91">
        <w:rPr>
          <w:rFonts w:ascii="Times New Roman" w:eastAsia="Calibri" w:hAnsi="Times New Roman"/>
          <w:b/>
          <w:i/>
          <w:noProof/>
          <w:sz w:val="24"/>
          <w:szCs w:val="24"/>
          <w:lang w:val="sr-Cyrl-CS"/>
        </w:rPr>
        <w:t xml:space="preserve"> „накнада штете оштећеном“</w:t>
      </w:r>
    </w:p>
    <w:p w:rsidR="00CE7318" w:rsidRPr="003E2F91" w:rsidRDefault="00CE7318" w:rsidP="00CE7318">
      <w:pPr>
        <w:spacing w:after="0"/>
        <w:ind w:firstLine="720"/>
        <w:jc w:val="both"/>
        <w:rPr>
          <w:rFonts w:ascii="Times New Roman" w:eastAsia="Calibri" w:hAnsi="Times New Roman"/>
          <w:b/>
          <w:i/>
          <w:noProof/>
          <w:sz w:val="24"/>
          <w:szCs w:val="24"/>
          <w:lang w:val="sr-Cyrl-CS"/>
        </w:rPr>
      </w:pP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Код изрицања васпитних препорука „</w:t>
      </w:r>
      <w:r w:rsidRPr="003E2F91">
        <w:rPr>
          <w:rFonts w:ascii="Times New Roman" w:eastAsia="Calibri" w:hAnsi="Times New Roman"/>
          <w:i/>
          <w:noProof/>
          <w:sz w:val="24"/>
          <w:szCs w:val="24"/>
          <w:lang w:val="sr-Cyrl-CS"/>
        </w:rPr>
        <w:t>лично извињење оштећеном</w:t>
      </w:r>
      <w:r w:rsidRPr="003E2F91">
        <w:rPr>
          <w:rFonts w:ascii="Times New Roman" w:eastAsia="Calibri" w:hAnsi="Times New Roman"/>
          <w:noProof/>
          <w:sz w:val="24"/>
          <w:szCs w:val="24"/>
          <w:lang w:val="sr-Cyrl-CS"/>
        </w:rPr>
        <w:t xml:space="preserve">“ и </w:t>
      </w:r>
      <w:r w:rsidRPr="003E2F91">
        <w:rPr>
          <w:rFonts w:ascii="Times New Roman" w:eastAsia="Calibri" w:hAnsi="Times New Roman"/>
          <w:i/>
          <w:noProof/>
          <w:sz w:val="24"/>
          <w:szCs w:val="24"/>
          <w:lang w:val="sr-Cyrl-CS"/>
        </w:rPr>
        <w:t>„накнада штете оштећеном“</w:t>
      </w:r>
      <w:r w:rsidRPr="003E2F91">
        <w:rPr>
          <w:rFonts w:ascii="Times New Roman" w:eastAsia="Calibri" w:hAnsi="Times New Roman"/>
          <w:noProof/>
          <w:sz w:val="24"/>
          <w:szCs w:val="24"/>
          <w:lang w:val="sr-Cyrl-CS"/>
        </w:rPr>
        <w:t xml:space="preserve"> постоји неколико специфичности, које се могу сажети у с</w:t>
      </w:r>
      <w:r w:rsidR="00C278D4" w:rsidRPr="003E2F91">
        <w:rPr>
          <w:rFonts w:ascii="Times New Roman" w:eastAsia="Calibri" w:hAnsi="Times New Roman"/>
          <w:noProof/>
          <w:sz w:val="24"/>
          <w:szCs w:val="24"/>
          <w:lang w:val="sr-Cyrl-CS"/>
        </w:rPr>
        <w:t>љ</w:t>
      </w:r>
      <w:r w:rsidRPr="003E2F91">
        <w:rPr>
          <w:rFonts w:ascii="Times New Roman" w:eastAsia="Calibri" w:hAnsi="Times New Roman"/>
          <w:noProof/>
          <w:sz w:val="24"/>
          <w:szCs w:val="24"/>
          <w:lang w:val="sr-Cyrl-CS"/>
        </w:rPr>
        <w:t>едећем: када тужилац или судија утврди да су испуњени услови, те да постоји могућност и оправданост за примјену васпитне препоруке, предмет доставља надлежном органу старатељства као органу за провођење поступка посредовања, праћења и извјештавања о успјешности примјене васпитне препоруке.</w:t>
      </w:r>
    </w:p>
    <w:p w:rsidR="008501EE" w:rsidRPr="003E2F91" w:rsidRDefault="008501EE" w:rsidP="009274DA">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Руководилац надлежног органа старатељства одређује стручно лице за провођење поступка посредовања, праћења и извјештавања о успјешности примјене васпитне препоруке.  </w:t>
      </w:r>
    </w:p>
    <w:p w:rsidR="00CE7318" w:rsidRPr="003E2F91" w:rsidRDefault="00CE7318" w:rsidP="009274DA">
      <w:pPr>
        <w:spacing w:after="0"/>
        <w:jc w:val="both"/>
        <w:rPr>
          <w:rFonts w:ascii="Times New Roman" w:eastAsia="Calibri" w:hAnsi="Times New Roman"/>
          <w:noProof/>
          <w:sz w:val="24"/>
          <w:szCs w:val="24"/>
          <w:lang w:val="sr-Cyrl-CS"/>
        </w:rPr>
      </w:pP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Посредник треба да испуњава сљедеће услове:</w:t>
      </w:r>
    </w:p>
    <w:p w:rsidR="008501EE"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а) да је лице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радним искуством и да има склоности за рад с</w:t>
      </w:r>
      <w:r w:rsidR="00C278D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младима,</w:t>
      </w:r>
    </w:p>
    <w:p w:rsidR="008501EE"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б) да је лице оспособљено за провођење поступка посредовања, праћења и </w:t>
      </w:r>
    </w:p>
    <w:p w:rsidR="003E36E2"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CE7318"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  извјештавања,</w:t>
      </w:r>
    </w:p>
    <w:p w:rsidR="008501EE"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в) да је способно да процјењује, анализира и рјешава проблем,</w:t>
      </w:r>
    </w:p>
    <w:p w:rsidR="00DC2BDB"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г) да поштује достојанство и осјећај личне вриједности малољетника, оштећеног, </w:t>
      </w:r>
    </w:p>
    <w:p w:rsidR="008501EE" w:rsidRPr="003E2F91" w:rsidRDefault="00DC2BDB"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те познаје и разумије људска права и потребе дјетета и</w:t>
      </w:r>
    </w:p>
    <w:p w:rsidR="00CE7318" w:rsidRPr="003E2F91" w:rsidRDefault="00CE7318" w:rsidP="003E36E2">
      <w:pPr>
        <w:spacing w:after="0"/>
        <w:jc w:val="both"/>
        <w:rPr>
          <w:rFonts w:ascii="Times New Roman" w:eastAsia="Calibri" w:hAnsi="Times New Roman"/>
          <w:noProof/>
          <w:sz w:val="24"/>
          <w:szCs w:val="24"/>
          <w:lang w:val="sr-Cyrl-CS"/>
        </w:rPr>
      </w:pPr>
    </w:p>
    <w:p w:rsidR="008501EE" w:rsidRPr="003E2F91" w:rsidRDefault="008501EE" w:rsidP="003E36E2">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lastRenderedPageBreak/>
        <w:t xml:space="preserve">           д) да је лице код којег не постоји сукоб интереса.</w:t>
      </w:r>
    </w:p>
    <w:p w:rsidR="003E36E2" w:rsidRPr="003E2F91" w:rsidRDefault="003E36E2" w:rsidP="003E36E2">
      <w:pPr>
        <w:spacing w:after="0"/>
        <w:jc w:val="both"/>
        <w:rPr>
          <w:rFonts w:ascii="Times New Roman" w:eastAsia="Calibri" w:hAnsi="Times New Roman"/>
          <w:noProof/>
          <w:sz w:val="24"/>
          <w:szCs w:val="24"/>
          <w:lang w:val="sr-Cyrl-CS"/>
        </w:rPr>
      </w:pPr>
    </w:p>
    <w:p w:rsidR="008501EE" w:rsidRPr="00A8491B" w:rsidRDefault="008501EE" w:rsidP="00A8491B">
      <w:pPr>
        <w:pStyle w:val="CommentText"/>
        <w:jc w:val="both"/>
        <w:rPr>
          <w:sz w:val="24"/>
          <w:szCs w:val="24"/>
          <w:lang w:val="sr-Cyrl-BA"/>
        </w:rPr>
      </w:pPr>
      <w:r w:rsidRPr="003E2F91">
        <w:rPr>
          <w:rFonts w:eastAsia="Calibri"/>
          <w:noProof/>
          <w:sz w:val="24"/>
          <w:szCs w:val="24"/>
          <w:lang w:val="sr-Cyrl-CS"/>
        </w:rPr>
        <w:t xml:space="preserve">          Ако у оквиру надлежног органа старатељства нема оспособљеног лица за провођење поступка посредовања, тужилац или судија може одредити да поступак посредовања између малољетника и оштећеног проведе</w:t>
      </w:r>
      <w:r w:rsidR="00E9144A" w:rsidRPr="003E2F91">
        <w:rPr>
          <w:rFonts w:eastAsia="Calibri"/>
          <w:noProof/>
          <w:sz w:val="24"/>
          <w:szCs w:val="24"/>
          <w:lang w:val="sr-Latn-BA"/>
        </w:rPr>
        <w:t xml:space="preserve"> </w:t>
      </w:r>
      <w:r w:rsidR="00E9144A" w:rsidRPr="003E2F91">
        <w:rPr>
          <w:sz w:val="24"/>
          <w:szCs w:val="24"/>
          <w:lang w:val="sr-Cyrl-BA"/>
        </w:rPr>
        <w:t>стручни радник из другог центр</w:t>
      </w:r>
      <w:r w:rsidR="00E9144A" w:rsidRPr="003E2F91">
        <w:rPr>
          <w:sz w:val="24"/>
          <w:szCs w:val="24"/>
          <w:lang w:val="sr-Latn-BA"/>
        </w:rPr>
        <w:t>a</w:t>
      </w:r>
      <w:r w:rsidR="00E9144A" w:rsidRPr="003E2F91">
        <w:rPr>
          <w:sz w:val="24"/>
          <w:szCs w:val="24"/>
          <w:lang w:val="sr-Cyrl-BA"/>
        </w:rPr>
        <w:t xml:space="preserve"> за социјални рад који је прошао обуку за посредника  и има сертификат од стр</w:t>
      </w:r>
      <w:r w:rsidR="00E9144A" w:rsidRPr="003E2F91">
        <w:rPr>
          <w:sz w:val="24"/>
          <w:szCs w:val="24"/>
          <w:lang w:val="sr-Latn-BA"/>
        </w:rPr>
        <w:t>a</w:t>
      </w:r>
      <w:r w:rsidR="00E9144A" w:rsidRPr="003E2F91">
        <w:rPr>
          <w:sz w:val="24"/>
          <w:szCs w:val="24"/>
          <w:lang w:val="sr-Cyrl-BA"/>
        </w:rPr>
        <w:t>не Министарства здравља и социјалне заштите Републике Српске</w:t>
      </w:r>
      <w:r w:rsidR="00E9144A" w:rsidRPr="003E2F91">
        <w:rPr>
          <w:sz w:val="24"/>
          <w:szCs w:val="24"/>
          <w:lang w:val="sr-Latn-BA"/>
        </w:rPr>
        <w:t>.</w:t>
      </w:r>
      <w:r w:rsidR="00A8491B">
        <w:rPr>
          <w:sz w:val="24"/>
          <w:szCs w:val="24"/>
          <w:lang w:val="sr-Cyrl-BA"/>
        </w:rPr>
        <w:t xml:space="preserve"> </w:t>
      </w:r>
      <w:r w:rsidRPr="003E2F91">
        <w:rPr>
          <w:rFonts w:eastAsia="Calibri"/>
          <w:sz w:val="24"/>
          <w:szCs w:val="24"/>
          <w:lang w:val="sr-Cyrl-BA"/>
        </w:rPr>
        <w:t>На</w:t>
      </w:r>
      <w:r w:rsidR="003E36E2" w:rsidRPr="003E2F91">
        <w:rPr>
          <w:rFonts w:eastAsia="Calibri"/>
          <w:sz w:val="24"/>
          <w:szCs w:val="24"/>
          <w:lang w:val="sr-Cyrl-BA"/>
        </w:rPr>
        <w:t>кон што утврде постојање услова</w:t>
      </w:r>
      <w:r w:rsidRPr="003E2F91">
        <w:rPr>
          <w:rFonts w:eastAsia="Calibri"/>
          <w:sz w:val="24"/>
          <w:szCs w:val="24"/>
          <w:lang w:val="sr-Cyrl-BA"/>
        </w:rPr>
        <w:t xml:space="preserve"> у вези с</w:t>
      </w:r>
      <w:r w:rsidR="00AC329A" w:rsidRPr="003E2F91">
        <w:rPr>
          <w:rFonts w:eastAsia="Calibri"/>
          <w:sz w:val="24"/>
          <w:szCs w:val="24"/>
          <w:lang w:val="sr-Cyrl-BA"/>
        </w:rPr>
        <w:t>а</w:t>
      </w:r>
      <w:r w:rsidRPr="003E2F91">
        <w:rPr>
          <w:rFonts w:eastAsia="Calibri"/>
          <w:sz w:val="24"/>
          <w:szCs w:val="24"/>
          <w:lang w:val="sr-Cyrl-BA"/>
        </w:rPr>
        <w:t xml:space="preserve"> питањем могућности и оправданости примјене васпитне препоруке, тужилац или </w:t>
      </w:r>
      <w:r w:rsidR="003E36E2" w:rsidRPr="003E2F91">
        <w:rPr>
          <w:rFonts w:eastAsia="Calibri"/>
          <w:sz w:val="24"/>
          <w:szCs w:val="24"/>
          <w:lang w:val="sr-Cyrl-BA"/>
        </w:rPr>
        <w:t xml:space="preserve">судија обавјештава малољетника, </w:t>
      </w:r>
      <w:r w:rsidRPr="003E2F91">
        <w:rPr>
          <w:rFonts w:eastAsia="Calibri"/>
          <w:sz w:val="24"/>
          <w:szCs w:val="24"/>
          <w:lang w:val="sr-Cyrl-BA"/>
        </w:rPr>
        <w:t>законске заступнике малољетника и оштећеног о могућности да се конкретни случај ријеши примјеном васпитне препоруке, природи, садржају, трајању и посљедицама примјене, као и посљедицама одбијања сарадње, извршења и</w:t>
      </w:r>
      <w:r w:rsidR="00B93BF8" w:rsidRPr="003E2F91">
        <w:rPr>
          <w:rFonts w:eastAsia="Calibri"/>
          <w:sz w:val="24"/>
          <w:szCs w:val="24"/>
          <w:lang w:val="sr-Cyrl-BA"/>
        </w:rPr>
        <w:t xml:space="preserve"> испуњења васпитне препоруке. </w:t>
      </w:r>
      <w:r w:rsidR="00AC329A" w:rsidRPr="003E2F91">
        <w:rPr>
          <w:rFonts w:eastAsia="Calibri"/>
          <w:sz w:val="24"/>
          <w:szCs w:val="24"/>
          <w:lang w:val="sr-Cyrl-BA"/>
        </w:rPr>
        <w:t>Ова</w:t>
      </w:r>
      <w:r w:rsidRPr="003E2F91">
        <w:rPr>
          <w:rFonts w:eastAsia="Calibri"/>
          <w:sz w:val="24"/>
          <w:szCs w:val="24"/>
          <w:lang w:val="sr-Cyrl-BA"/>
        </w:rPr>
        <w:t xml:space="preserve"> обавијест се доставља малољетнику, путем законских заступника, и оштећеном, уз напомену да од дана пријема обавијести, у што краћем року, доставе свој писани одговор да ли дају пристанак на примј</w:t>
      </w:r>
      <w:r w:rsidR="003E36E2" w:rsidRPr="003E2F91">
        <w:rPr>
          <w:rFonts w:eastAsia="Calibri"/>
          <w:sz w:val="24"/>
          <w:szCs w:val="24"/>
          <w:lang w:val="sr-Cyrl-BA"/>
        </w:rPr>
        <w:t xml:space="preserve">ену васпитне препоруке </w:t>
      </w:r>
      <w:r w:rsidRPr="003E2F91">
        <w:rPr>
          <w:rFonts w:eastAsia="Calibri"/>
          <w:sz w:val="24"/>
          <w:szCs w:val="24"/>
          <w:lang w:val="sr-Cyrl-BA"/>
        </w:rPr>
        <w:t>„лично извињење оштећеном“, односно</w:t>
      </w:r>
      <w:r w:rsidR="003E36E2" w:rsidRPr="003E2F91">
        <w:rPr>
          <w:rFonts w:eastAsia="Calibri"/>
          <w:sz w:val="24"/>
          <w:szCs w:val="24"/>
          <w:lang w:val="sr-Cyrl-BA"/>
        </w:rPr>
        <w:t>,</w:t>
      </w:r>
      <w:r w:rsidRPr="003E2F91">
        <w:rPr>
          <w:rFonts w:eastAsia="Calibri"/>
          <w:sz w:val="24"/>
          <w:szCs w:val="24"/>
          <w:lang w:val="sr-Cyrl-BA"/>
        </w:rPr>
        <w:t xml:space="preserve"> „накнада штете оштећеном“.  </w:t>
      </w:r>
    </w:p>
    <w:p w:rsidR="008501EE" w:rsidRPr="003E2F91" w:rsidRDefault="008501EE" w:rsidP="00CE7318">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Малољетник се поучава да његов писани одговор, поред изјаве о пристанку на примјену препоруке, треба да садржи и изјаву о спремности за помирење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а поред наведених услова, писани одговор млађег малољетника треба да садржи и пристанак законских заступника малољетника. Тужилац или судија, уз обавијест доставља и одговарајући формулар који треба да садржи могуће одговоре малољетника, законских заступника малољетника и оштећеног.     </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Након прибављених сагласности, тужилац или судија доноси одлуку о упућивању предмета надлежном органу старатељства ради провођења поступка „лично извињење малољетника оштећеном“, односно</w:t>
      </w:r>
      <w:r w:rsidR="00043A12" w:rsidRPr="003E2F91">
        <w:rPr>
          <w:rFonts w:ascii="Times New Roman" w:eastAsia="Calibri" w:hAnsi="Times New Roman"/>
          <w:sz w:val="24"/>
          <w:szCs w:val="24"/>
          <w:lang w:val="sr-Cyrl-BA"/>
        </w:rPr>
        <w:t>,</w:t>
      </w:r>
      <w:r w:rsidRPr="003E2F91">
        <w:rPr>
          <w:rFonts w:ascii="Times New Roman" w:eastAsia="Calibri" w:hAnsi="Times New Roman"/>
          <w:sz w:val="24"/>
          <w:szCs w:val="24"/>
          <w:lang w:val="sr-Cyrl-BA"/>
        </w:rPr>
        <w:t xml:space="preserve"> „накнада </w:t>
      </w:r>
      <w:r w:rsidR="00B93BF8" w:rsidRPr="003E2F91">
        <w:rPr>
          <w:rFonts w:ascii="Times New Roman" w:eastAsia="Calibri" w:hAnsi="Times New Roman"/>
          <w:sz w:val="24"/>
          <w:szCs w:val="24"/>
          <w:lang w:val="sr-Cyrl-BA"/>
        </w:rPr>
        <w:t xml:space="preserve">штете оштећеном“. </w:t>
      </w:r>
      <w:r w:rsidRPr="003E2F91">
        <w:rPr>
          <w:rFonts w:ascii="Times New Roman" w:eastAsia="Calibri" w:hAnsi="Times New Roman"/>
          <w:sz w:val="24"/>
          <w:szCs w:val="24"/>
          <w:lang w:val="sr-Cyrl-BA"/>
        </w:rPr>
        <w:t xml:space="preserve">У случају да тужилац или судија утврди да нема услова за примјену васпитне препоруке јер нема пристанка једне </w:t>
      </w:r>
      <w:r w:rsidR="00AC329A" w:rsidRPr="003E2F91">
        <w:rPr>
          <w:rFonts w:ascii="Times New Roman" w:eastAsia="Calibri" w:hAnsi="Times New Roman"/>
          <w:sz w:val="24"/>
          <w:szCs w:val="24"/>
          <w:lang w:val="sr-Cyrl-BA"/>
        </w:rPr>
        <w:t xml:space="preserve">стране </w:t>
      </w:r>
      <w:r w:rsidR="00043A12" w:rsidRPr="003E2F91">
        <w:rPr>
          <w:rFonts w:ascii="Times New Roman" w:eastAsia="Calibri" w:hAnsi="Times New Roman"/>
          <w:sz w:val="24"/>
          <w:szCs w:val="24"/>
          <w:lang w:val="sr-Cyrl-BA"/>
        </w:rPr>
        <w:t>или обје</w:t>
      </w:r>
      <w:r w:rsidRPr="003E2F91">
        <w:rPr>
          <w:rFonts w:ascii="Times New Roman" w:eastAsia="Calibri" w:hAnsi="Times New Roman"/>
          <w:sz w:val="24"/>
          <w:szCs w:val="24"/>
          <w:lang w:val="sr-Cyrl-BA"/>
        </w:rPr>
        <w:t xml:space="preserve"> страна у спору, о томе сачињава службену забиљешку у спису.</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Орган старатељства, након пријема предмета од стране тужиоца или судије, окончава поступак по принципу хитности. Посредник у</w:t>
      </w:r>
      <w:r w:rsidR="00A8491B">
        <w:rPr>
          <w:rFonts w:ascii="Times New Roman" w:eastAsia="Calibri" w:hAnsi="Times New Roman"/>
          <w:sz w:val="24"/>
          <w:szCs w:val="24"/>
          <w:lang w:val="sr-Cyrl-BA"/>
        </w:rPr>
        <w:t xml:space="preserve"> надлежном органу старатељства </w:t>
      </w:r>
      <w:r w:rsidR="00043A12" w:rsidRPr="003E2F91">
        <w:rPr>
          <w:rFonts w:ascii="Times New Roman" w:eastAsia="Calibri" w:hAnsi="Times New Roman"/>
          <w:sz w:val="24"/>
          <w:szCs w:val="24"/>
          <w:lang w:val="sr-Cyrl-BA"/>
        </w:rPr>
        <w:t>прво</w:t>
      </w:r>
      <w:r w:rsidRPr="003E2F91">
        <w:rPr>
          <w:rFonts w:ascii="Times New Roman" w:eastAsia="Calibri" w:hAnsi="Times New Roman"/>
          <w:sz w:val="24"/>
          <w:szCs w:val="24"/>
          <w:lang w:val="sr-Cyrl-BA"/>
        </w:rPr>
        <w:t xml:space="preserve"> заказује разговор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малољетником, затим посебан разговор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а након што добије </w:t>
      </w:r>
      <w:r w:rsidR="00043A12" w:rsidRPr="003E2F91">
        <w:rPr>
          <w:rFonts w:ascii="Times New Roman" w:eastAsia="Calibri" w:hAnsi="Times New Roman"/>
          <w:sz w:val="24"/>
          <w:szCs w:val="24"/>
          <w:lang w:val="sr-Cyrl-BA"/>
        </w:rPr>
        <w:t>пристанак обје</w:t>
      </w:r>
      <w:r w:rsidR="00A8491B">
        <w:rPr>
          <w:rFonts w:ascii="Times New Roman" w:eastAsia="Calibri" w:hAnsi="Times New Roman"/>
          <w:sz w:val="24"/>
          <w:szCs w:val="24"/>
          <w:lang w:val="sr-Cyrl-BA"/>
        </w:rPr>
        <w:t xml:space="preserve"> стране</w:t>
      </w:r>
      <w:r w:rsidRPr="003E2F91">
        <w:rPr>
          <w:rFonts w:ascii="Times New Roman" w:eastAsia="Calibri" w:hAnsi="Times New Roman"/>
          <w:sz w:val="24"/>
          <w:szCs w:val="24"/>
          <w:lang w:val="sr-Cyrl-BA"/>
        </w:rPr>
        <w:t>, заказује њихов заједнички састанак. Малољетнику и оштећеном се уз позив за састанак доставља и одговарајући информативни летак о</w:t>
      </w:r>
      <w:r w:rsidR="00B93BF8" w:rsidRPr="003E2F91">
        <w:rPr>
          <w:rFonts w:ascii="Times New Roman" w:eastAsia="Calibri" w:hAnsi="Times New Roman"/>
          <w:sz w:val="24"/>
          <w:szCs w:val="24"/>
          <w:lang w:val="sr-Cyrl-BA"/>
        </w:rPr>
        <w:t xml:space="preserve"> примјени васпитне препоруке. </w:t>
      </w:r>
      <w:r w:rsidRPr="003E2F91">
        <w:rPr>
          <w:rFonts w:ascii="Times New Roman" w:eastAsia="Calibri" w:hAnsi="Times New Roman"/>
          <w:spacing w:val="-4"/>
          <w:sz w:val="24"/>
          <w:szCs w:val="24"/>
          <w:lang w:val="sr-Cyrl-BA"/>
        </w:rPr>
        <w:t>На првом разговору с</w:t>
      </w:r>
      <w:r w:rsidR="00AC329A" w:rsidRPr="003E2F91">
        <w:rPr>
          <w:rFonts w:ascii="Times New Roman" w:eastAsia="Calibri" w:hAnsi="Times New Roman"/>
          <w:spacing w:val="-4"/>
          <w:sz w:val="24"/>
          <w:szCs w:val="24"/>
          <w:lang w:val="sr-Cyrl-BA"/>
        </w:rPr>
        <w:t>а</w:t>
      </w:r>
      <w:r w:rsidRPr="003E2F91">
        <w:rPr>
          <w:rFonts w:ascii="Times New Roman" w:eastAsia="Calibri" w:hAnsi="Times New Roman"/>
          <w:spacing w:val="-4"/>
          <w:sz w:val="24"/>
          <w:szCs w:val="24"/>
          <w:lang w:val="sr-Cyrl-BA"/>
        </w:rPr>
        <w:t xml:space="preserve"> малољетником, </w:t>
      </w:r>
      <w:r w:rsidR="00AC329A" w:rsidRPr="003E2F91">
        <w:rPr>
          <w:rFonts w:ascii="Times New Roman" w:eastAsia="Calibri" w:hAnsi="Times New Roman"/>
          <w:spacing w:val="-4"/>
          <w:sz w:val="24"/>
          <w:szCs w:val="24"/>
          <w:lang w:val="sr-Cyrl-BA"/>
        </w:rPr>
        <w:t>на</w:t>
      </w:r>
      <w:r w:rsidR="009C6390" w:rsidRPr="003E2F91">
        <w:rPr>
          <w:rFonts w:ascii="Times New Roman" w:eastAsia="Calibri" w:hAnsi="Times New Roman"/>
          <w:spacing w:val="-4"/>
          <w:sz w:val="24"/>
          <w:szCs w:val="24"/>
          <w:lang w:val="sr-Cyrl-BA"/>
        </w:rPr>
        <w:t xml:space="preserve"> </w:t>
      </w:r>
      <w:r w:rsidRPr="003E2F91">
        <w:rPr>
          <w:rFonts w:ascii="Times New Roman" w:eastAsia="Calibri" w:hAnsi="Times New Roman"/>
          <w:spacing w:val="-4"/>
          <w:sz w:val="24"/>
          <w:szCs w:val="24"/>
          <w:lang w:val="sr-Cyrl-BA"/>
        </w:rPr>
        <w:t>којем присуствују и законски заступници малољетника, посредник у уводном дијелу провјерава да ли је малољетник уз позив добио летак, да ли га је прочитао и разумио, даје основне информације о могућности примјене васпитне препоруке и посредовању и разлици између посредовања и кривичног поступка, појашњава малољетнику сврсисходност примјене васпитне препоруке и да се у случају њене примјене неће покрену</w:t>
      </w:r>
      <w:r w:rsidR="00F52027" w:rsidRPr="003E2F91">
        <w:rPr>
          <w:rFonts w:ascii="Times New Roman" w:eastAsia="Calibri" w:hAnsi="Times New Roman"/>
          <w:spacing w:val="-4"/>
          <w:sz w:val="24"/>
          <w:szCs w:val="24"/>
          <w:lang w:val="sr-Cyrl-BA"/>
        </w:rPr>
        <w:t>ти припремни (судски) поступак,</w:t>
      </w:r>
      <w:r w:rsidRPr="003E2F91">
        <w:rPr>
          <w:rFonts w:ascii="Times New Roman" w:eastAsia="Calibri" w:hAnsi="Times New Roman"/>
          <w:spacing w:val="-4"/>
          <w:sz w:val="24"/>
          <w:szCs w:val="24"/>
          <w:lang w:val="sr-Cyrl-BA"/>
        </w:rPr>
        <w:t xml:space="preserve"> да у сваком тренутку може одустати од провођења примјене васпитне препоруке јер је то његово слободно опредјељење и да није обавезан пристати, али да, уколико приступи </w:t>
      </w:r>
      <w:r w:rsidR="00AC329A" w:rsidRPr="003E2F91">
        <w:rPr>
          <w:rFonts w:ascii="Times New Roman" w:eastAsia="Calibri" w:hAnsi="Times New Roman"/>
          <w:spacing w:val="-4"/>
          <w:sz w:val="24"/>
          <w:szCs w:val="24"/>
          <w:lang w:val="sr-Cyrl-BA"/>
        </w:rPr>
        <w:t xml:space="preserve">таквом </w:t>
      </w:r>
      <w:r w:rsidRPr="003E2F91">
        <w:rPr>
          <w:rFonts w:ascii="Times New Roman" w:eastAsia="Calibri" w:hAnsi="Times New Roman"/>
          <w:spacing w:val="-4"/>
          <w:sz w:val="24"/>
          <w:szCs w:val="24"/>
          <w:lang w:val="sr-Cyrl-BA"/>
        </w:rPr>
        <w:t xml:space="preserve">начину рјешења, мора исказати спремност да преузме одговорност за своје поступке, а да одустајање или неиспуњење обавезе има за посљедицу покретање припремног (судског) поступка. </w:t>
      </w:r>
      <w:r w:rsidR="002749FE" w:rsidRPr="003E2F91">
        <w:rPr>
          <w:rFonts w:ascii="Times New Roman" w:eastAsia="Calibri" w:hAnsi="Times New Roman"/>
          <w:spacing w:val="-4"/>
          <w:sz w:val="24"/>
          <w:szCs w:val="24"/>
          <w:lang w:val="sr-Latn-RS"/>
        </w:rPr>
        <w:t xml:space="preserve">Малољетник и законски заступници ће потписати споразум о прихватању принципа и правила посредовања, а који говори о неутралности, непристрасности, повјерљивости поступка и </w:t>
      </w:r>
      <w:r w:rsidR="002749FE" w:rsidRPr="003E2F91">
        <w:rPr>
          <w:rFonts w:ascii="Times New Roman" w:eastAsia="Calibri" w:hAnsi="Times New Roman"/>
          <w:spacing w:val="-4"/>
          <w:sz w:val="24"/>
          <w:szCs w:val="24"/>
          <w:lang w:val="sr-Latn-RS"/>
        </w:rPr>
        <w:lastRenderedPageBreak/>
        <w:t>правилима попут активног слушања, мирног и толеран</w:t>
      </w:r>
      <w:r w:rsidR="00AC329A" w:rsidRPr="003E2F91">
        <w:rPr>
          <w:rFonts w:ascii="Times New Roman" w:eastAsia="Calibri" w:hAnsi="Times New Roman"/>
          <w:spacing w:val="-4"/>
          <w:sz w:val="24"/>
          <w:szCs w:val="24"/>
          <w:lang w:val="sr-Cyrl-RS"/>
        </w:rPr>
        <w:t>т</w:t>
      </w:r>
      <w:r w:rsidR="002749FE" w:rsidRPr="003E2F91">
        <w:rPr>
          <w:rFonts w:ascii="Times New Roman" w:eastAsia="Calibri" w:hAnsi="Times New Roman"/>
          <w:spacing w:val="-4"/>
          <w:sz w:val="24"/>
          <w:szCs w:val="24"/>
          <w:lang w:val="sr-Latn-RS"/>
        </w:rPr>
        <w:t>ног понашања, избјегавања вријеђања и насиља и сл</w:t>
      </w:r>
      <w:r w:rsidR="00AC329A" w:rsidRPr="003E2F91">
        <w:rPr>
          <w:rFonts w:ascii="Times New Roman" w:eastAsia="Calibri" w:hAnsi="Times New Roman"/>
          <w:spacing w:val="-4"/>
          <w:sz w:val="24"/>
          <w:szCs w:val="24"/>
          <w:lang w:val="sr-Cyrl-RS"/>
        </w:rPr>
        <w:t>.</w:t>
      </w:r>
      <w:r w:rsidR="002749FE" w:rsidRPr="003E2F91">
        <w:rPr>
          <w:rFonts w:ascii="Times New Roman" w:eastAsia="Calibri" w:hAnsi="Times New Roman"/>
          <w:spacing w:val="-4"/>
          <w:sz w:val="24"/>
          <w:szCs w:val="24"/>
          <w:lang w:val="sr-Latn-RS"/>
        </w:rPr>
        <w:t xml:space="preserve"> Иако потписивање спора</w:t>
      </w:r>
      <w:r w:rsidR="00AC329A" w:rsidRPr="003E2F91">
        <w:rPr>
          <w:rFonts w:ascii="Times New Roman" w:eastAsia="Calibri" w:hAnsi="Times New Roman"/>
          <w:spacing w:val="-4"/>
          <w:sz w:val="24"/>
          <w:szCs w:val="24"/>
          <w:lang w:val="sr-Cyrl-RS"/>
        </w:rPr>
        <w:t>з</w:t>
      </w:r>
      <w:r w:rsidR="002749FE" w:rsidRPr="003E2F91">
        <w:rPr>
          <w:rFonts w:ascii="Times New Roman" w:eastAsia="Calibri" w:hAnsi="Times New Roman"/>
          <w:spacing w:val="-4"/>
          <w:sz w:val="24"/>
          <w:szCs w:val="24"/>
          <w:lang w:val="sr-Latn-RS"/>
        </w:rPr>
        <w:t xml:space="preserve">ума није изричито прописано, </w:t>
      </w:r>
      <w:r w:rsidR="00AC329A" w:rsidRPr="003E2F91">
        <w:rPr>
          <w:rFonts w:ascii="Times New Roman" w:eastAsia="Calibri" w:hAnsi="Times New Roman"/>
          <w:spacing w:val="-4"/>
          <w:sz w:val="24"/>
          <w:szCs w:val="24"/>
          <w:lang w:val="sr-Cyrl-RS"/>
        </w:rPr>
        <w:t>оно се</w:t>
      </w:r>
      <w:r w:rsidR="00082910" w:rsidRPr="003E2F91">
        <w:rPr>
          <w:rFonts w:ascii="Times New Roman" w:eastAsia="Calibri" w:hAnsi="Times New Roman"/>
          <w:spacing w:val="-4"/>
          <w:sz w:val="24"/>
          <w:szCs w:val="24"/>
          <w:lang w:val="sr-Cyrl-RS"/>
        </w:rPr>
        <w:t xml:space="preserve"> </w:t>
      </w:r>
      <w:r w:rsidR="002749FE" w:rsidRPr="003E2F91">
        <w:rPr>
          <w:rFonts w:ascii="Times New Roman" w:eastAsia="Calibri" w:hAnsi="Times New Roman"/>
          <w:spacing w:val="-4"/>
          <w:sz w:val="24"/>
          <w:szCs w:val="24"/>
          <w:lang w:val="sr-Latn-RS"/>
        </w:rPr>
        <w:t>препоручује ради додатног афирмисања озбиљности и преданости поступку који слиједи.</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Након уводног дијела, посредник прелази на разговор о почињеном кривичном дјелу, објашњава шта се ставља на терет малољетнику као кривично дјело, те провјерава да ли је малољетник спреман преузети одговорност за дјело. У том смислу, малољетнику се омогућава да говори о томе и позива се да објасни зашто је дјело починио, колико је вјероватно да се нешто слично неће поновити, као и да објасни како је он лично </w:t>
      </w:r>
      <w:r w:rsidR="00AC329A" w:rsidRPr="003E2F91">
        <w:rPr>
          <w:rFonts w:ascii="Times New Roman" w:eastAsia="Calibri" w:hAnsi="Times New Roman"/>
          <w:sz w:val="24"/>
          <w:szCs w:val="24"/>
          <w:lang w:val="sr-Cyrl-BA"/>
        </w:rPr>
        <w:t>доживио тај</w:t>
      </w:r>
      <w:r w:rsidRPr="003E2F91">
        <w:rPr>
          <w:rFonts w:ascii="Times New Roman" w:eastAsia="Calibri" w:hAnsi="Times New Roman"/>
          <w:sz w:val="24"/>
          <w:szCs w:val="24"/>
          <w:lang w:val="sr-Cyrl-BA"/>
        </w:rPr>
        <w:t xml:space="preserve"> дог</w:t>
      </w:r>
      <w:r w:rsidR="00B93BF8" w:rsidRPr="003E2F91">
        <w:rPr>
          <w:rFonts w:ascii="Times New Roman" w:eastAsia="Calibri" w:hAnsi="Times New Roman"/>
          <w:sz w:val="24"/>
          <w:szCs w:val="24"/>
          <w:lang w:val="sr-Cyrl-BA"/>
        </w:rPr>
        <w:t>ађај</w:t>
      </w:r>
      <w:r w:rsidR="00687094" w:rsidRPr="003E2F91">
        <w:rPr>
          <w:rFonts w:ascii="Times New Roman" w:eastAsia="Calibri" w:hAnsi="Times New Roman"/>
          <w:sz w:val="24"/>
          <w:szCs w:val="24"/>
          <w:lang w:val="sr-Cyrl-BA"/>
        </w:rPr>
        <w:t xml:space="preserve">. </w:t>
      </w:r>
      <w:r w:rsidRPr="003E2F91">
        <w:rPr>
          <w:rFonts w:ascii="Times New Roman" w:eastAsia="Calibri" w:hAnsi="Times New Roman"/>
          <w:sz w:val="24"/>
          <w:szCs w:val="24"/>
          <w:lang w:val="sr-Cyrl-BA"/>
        </w:rPr>
        <w:t>Посредник, затим, прелази на разговор о спремности малољетника да се извини оштећеном/надокнади штету, провјерава да ли су малољетнику познате посљедице дјела које је имао оштећени, да ли је у међувремену био у контакту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да ли је спреман да се извини оштећеном и да ли има представу како би требало да изгледа његово извињење. </w:t>
      </w:r>
      <w:r w:rsidR="00C67009" w:rsidRPr="003E2F91">
        <w:rPr>
          <w:rFonts w:ascii="Times New Roman" w:eastAsia="Calibri" w:hAnsi="Times New Roman"/>
          <w:sz w:val="24"/>
          <w:szCs w:val="24"/>
          <w:lang w:val="sr-Cyrl-BA"/>
        </w:rPr>
        <w:t xml:space="preserve"> </w:t>
      </w:r>
    </w:p>
    <w:p w:rsidR="008501EE" w:rsidRPr="003E2F91" w:rsidRDefault="008501EE" w:rsidP="009274DA">
      <w:pPr>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Посредник у завршном дијелу разговора објашњава малољетнику да даљи ток поступка укључује заједнички сусрет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да  могу међусобно комуницирати и постављати питања, да све што је рекао у првом разговору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посредником може изнијети на заједничком разговору и да је циљ поступка писмени споразум из</w:t>
      </w:r>
      <w:r w:rsidR="009274DA" w:rsidRPr="003E2F91">
        <w:rPr>
          <w:rFonts w:ascii="Times New Roman" w:eastAsia="Calibri" w:hAnsi="Times New Roman"/>
          <w:sz w:val="24"/>
          <w:szCs w:val="24"/>
          <w:lang w:val="sr-Cyrl-BA"/>
        </w:rPr>
        <w:t>међу малољетника и оштећеног.</w:t>
      </w:r>
      <w:r w:rsidR="00687094" w:rsidRPr="003E2F91">
        <w:rPr>
          <w:rFonts w:ascii="Times New Roman" w:eastAsia="Calibri" w:hAnsi="Times New Roman"/>
          <w:sz w:val="24"/>
          <w:szCs w:val="24"/>
          <w:lang w:val="sr-Cyrl-BA"/>
        </w:rPr>
        <w:t xml:space="preserve"> </w:t>
      </w:r>
      <w:r w:rsidRPr="003E2F91">
        <w:rPr>
          <w:rFonts w:ascii="Times New Roman" w:eastAsia="Calibri" w:hAnsi="Times New Roman"/>
          <w:sz w:val="24"/>
          <w:szCs w:val="24"/>
          <w:lang w:val="sr-Cyrl-BA"/>
        </w:rPr>
        <w:t>Након завршеног разговора, посредник обавјештава малољетника да ће бити обавијештен о термину заједничког разговора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а законским заступницима малољетника се саопштава да не морају бити присутни на с</w:t>
      </w:r>
      <w:r w:rsidR="00AC329A" w:rsidRPr="003E2F91">
        <w:rPr>
          <w:rFonts w:ascii="Times New Roman" w:eastAsia="Calibri" w:hAnsi="Times New Roman"/>
          <w:sz w:val="24"/>
          <w:szCs w:val="24"/>
          <w:lang w:val="sr-Cyrl-BA"/>
        </w:rPr>
        <w:t>љ</w:t>
      </w:r>
      <w:r w:rsidR="00687094" w:rsidRPr="003E2F91">
        <w:rPr>
          <w:rFonts w:ascii="Times New Roman" w:eastAsia="Calibri" w:hAnsi="Times New Roman"/>
          <w:sz w:val="24"/>
          <w:szCs w:val="24"/>
          <w:lang w:val="sr-Cyrl-BA"/>
        </w:rPr>
        <w:t>едећем састанку, али да ће</w:t>
      </w:r>
      <w:r w:rsidRPr="003E2F91">
        <w:rPr>
          <w:rFonts w:ascii="Times New Roman" w:eastAsia="Calibri" w:hAnsi="Times New Roman"/>
          <w:sz w:val="24"/>
          <w:szCs w:val="24"/>
          <w:lang w:val="sr-Cyrl-BA"/>
        </w:rPr>
        <w:t xml:space="preserve"> о свему бити обавјештавани. О обављеном разговору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малољетником</w:t>
      </w:r>
      <w:r w:rsidR="00AC329A" w:rsidRPr="003E2F91">
        <w:rPr>
          <w:rFonts w:ascii="Times New Roman" w:eastAsia="Calibri" w:hAnsi="Times New Roman"/>
          <w:sz w:val="24"/>
          <w:szCs w:val="24"/>
          <w:lang w:val="sr-Cyrl-BA"/>
        </w:rPr>
        <w:t>,</w:t>
      </w:r>
      <w:r w:rsidRPr="003E2F91">
        <w:rPr>
          <w:rFonts w:ascii="Times New Roman" w:eastAsia="Calibri" w:hAnsi="Times New Roman"/>
          <w:sz w:val="24"/>
          <w:szCs w:val="24"/>
          <w:lang w:val="sr-Cyrl-BA"/>
        </w:rPr>
        <w:t xml:space="preserve"> посредник сачињава службену забиљешку у спису. </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На  разговору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посредник у уводном дијелу разговора провјерава да ли је оштећени уз позив добио летак, да ли га је прочитао и разумио, те даје основне информације о могућности примјене васпитне препоруке и посредовању и разлици између посредовања и кривичног поступка. Посредник оштећеном појашњава сврсисходност примјене васпитне препоруке и наводи да се у случају њене примјене неће покренути припремни (судски) поступак, да у сваком тренутку може одустати од провођења примјене васпитне препоруке јер је то његово слободно опредјељење и да није обавезан пристати, да може јасно изразити своје интересе и захтјеве. Оштећени се такође поучава да има право постављати питања о стварима које га посебно занимају и да може директно комуницирати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малољетником. </w:t>
      </w:r>
      <w:r w:rsidR="002749FE" w:rsidRPr="003E2F91">
        <w:rPr>
          <w:rFonts w:ascii="Times New Roman" w:eastAsia="Calibri" w:hAnsi="Times New Roman"/>
          <w:sz w:val="24"/>
          <w:szCs w:val="24"/>
          <w:lang w:val="sr-Latn-RS"/>
        </w:rPr>
        <w:t>Такође, оштећеном се даје на потпис споразум о прихватању принципа и правила поступка посредовања, који су малољетник и посредник већ потписали.</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Након уводног дијела разговора, посредник се усмјерава на разговор о почињеном кривичном дјелу, како би се код оштећеног створила могућност за исказивање емоција. </w:t>
      </w:r>
      <w:r w:rsidR="00D16F25" w:rsidRPr="003E2F91">
        <w:rPr>
          <w:rFonts w:ascii="Times New Roman" w:eastAsia="Calibri" w:hAnsi="Times New Roman"/>
          <w:sz w:val="24"/>
          <w:szCs w:val="24"/>
          <w:lang w:val="sr-Cyrl-BA"/>
        </w:rPr>
        <w:t>Он п</w:t>
      </w:r>
      <w:r w:rsidRPr="003E2F91">
        <w:rPr>
          <w:rFonts w:ascii="Times New Roman" w:eastAsia="Calibri" w:hAnsi="Times New Roman"/>
          <w:sz w:val="24"/>
          <w:szCs w:val="24"/>
          <w:lang w:val="sr-Cyrl-BA"/>
        </w:rPr>
        <w:t xml:space="preserve">озива оштећеног да исприча догађај како га је доживио, да ли је имао трауме послије </w:t>
      </w:r>
      <w:r w:rsidR="00AC329A" w:rsidRPr="003E2F91">
        <w:rPr>
          <w:rFonts w:ascii="Times New Roman" w:eastAsia="Calibri" w:hAnsi="Times New Roman"/>
          <w:sz w:val="24"/>
          <w:szCs w:val="24"/>
          <w:lang w:val="sr-Cyrl-BA"/>
        </w:rPr>
        <w:t>тог</w:t>
      </w:r>
      <w:r w:rsidRPr="003E2F91">
        <w:rPr>
          <w:rFonts w:ascii="Times New Roman" w:eastAsia="Calibri" w:hAnsi="Times New Roman"/>
          <w:sz w:val="24"/>
          <w:szCs w:val="24"/>
          <w:lang w:val="sr-Cyrl-BA"/>
        </w:rPr>
        <w:t xml:space="preserve"> догађаја и шта га је посебно повриједило и престрашило, зашто је догађај пријавио и шт</w:t>
      </w:r>
      <w:r w:rsidR="009274DA" w:rsidRPr="003E2F91">
        <w:rPr>
          <w:rFonts w:ascii="Times New Roman" w:eastAsia="Calibri" w:hAnsi="Times New Roman"/>
          <w:sz w:val="24"/>
          <w:szCs w:val="24"/>
          <w:lang w:val="sr-Cyrl-BA"/>
        </w:rPr>
        <w:t>а је послије тога очекивао.</w:t>
      </w:r>
      <w:r w:rsidR="00D16F25" w:rsidRPr="003E2F91">
        <w:rPr>
          <w:rFonts w:ascii="Times New Roman" w:eastAsia="Calibri" w:hAnsi="Times New Roman"/>
          <w:sz w:val="24"/>
          <w:szCs w:val="24"/>
          <w:lang w:val="sr-Cyrl-BA"/>
        </w:rPr>
        <w:t xml:space="preserve"> </w:t>
      </w:r>
      <w:r w:rsidRPr="003E2F91">
        <w:rPr>
          <w:rFonts w:ascii="Times New Roman" w:eastAsia="Calibri" w:hAnsi="Times New Roman"/>
          <w:sz w:val="24"/>
          <w:szCs w:val="24"/>
          <w:lang w:val="sr-Cyrl-BA"/>
        </w:rPr>
        <w:t>Посредник даље усмјерава оштећеног на разговор о спремности прихватања понуђеног извињења/накнаде штете, провјерава да ли је оштећени у међувремену био у контакту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малољетником, те да ли ће му извињење/накнада малољетника би</w:t>
      </w:r>
      <w:r w:rsidR="00A8491B">
        <w:rPr>
          <w:rFonts w:ascii="Times New Roman" w:eastAsia="Calibri" w:hAnsi="Times New Roman"/>
          <w:sz w:val="24"/>
          <w:szCs w:val="24"/>
          <w:lang w:val="sr-Cyrl-BA"/>
        </w:rPr>
        <w:t xml:space="preserve">ти довољна сатисфакција. </w:t>
      </w:r>
      <w:r w:rsidRPr="003E2F91">
        <w:rPr>
          <w:rFonts w:ascii="Times New Roman" w:eastAsia="Calibri" w:hAnsi="Times New Roman"/>
          <w:sz w:val="24"/>
          <w:szCs w:val="24"/>
          <w:lang w:val="sr-Cyrl-BA"/>
        </w:rPr>
        <w:t xml:space="preserve">Оштећени се </w:t>
      </w:r>
      <w:r w:rsidRPr="003E2F91">
        <w:rPr>
          <w:rFonts w:ascii="Times New Roman" w:eastAsia="Calibri" w:hAnsi="Times New Roman"/>
          <w:sz w:val="24"/>
          <w:szCs w:val="24"/>
          <w:lang w:val="sr-Cyrl-BA"/>
        </w:rPr>
        <w:lastRenderedPageBreak/>
        <w:t>поучава о могућности савјетовања са стручним лицем које пружа правну помоћ у вези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евентуалним рјешењима из споразума, ако до њега дође. </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У завршном дијелу разговора</w:t>
      </w:r>
      <w:r w:rsidR="00AC329A" w:rsidRPr="003E2F91">
        <w:rPr>
          <w:rFonts w:ascii="Times New Roman" w:eastAsia="Calibri" w:hAnsi="Times New Roman"/>
          <w:sz w:val="24"/>
          <w:szCs w:val="24"/>
          <w:lang w:val="sr-Cyrl-BA"/>
        </w:rPr>
        <w:t>,</w:t>
      </w:r>
      <w:r w:rsidRPr="003E2F91">
        <w:rPr>
          <w:rFonts w:ascii="Times New Roman" w:eastAsia="Calibri" w:hAnsi="Times New Roman"/>
          <w:sz w:val="24"/>
          <w:szCs w:val="24"/>
          <w:lang w:val="sr-Cyrl-BA"/>
        </w:rPr>
        <w:t xml:space="preserve"> посредник усмјерава оштећеног на даљи ток поступка који укључује заједнички сусрет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малољетником, да могу међусобно комуницирати и постављати питања, а да све што је рекао у првом разговору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посредником може изнијети на заједничком разговору и да је циљ поступка писмени споразум између малоље</w:t>
      </w:r>
      <w:r w:rsidR="00B93BF8" w:rsidRPr="003E2F91">
        <w:rPr>
          <w:rFonts w:ascii="Times New Roman" w:eastAsia="Calibri" w:hAnsi="Times New Roman"/>
          <w:sz w:val="24"/>
          <w:szCs w:val="24"/>
          <w:lang w:val="sr-Cyrl-BA"/>
        </w:rPr>
        <w:t xml:space="preserve">тника и оштећеног. </w:t>
      </w:r>
      <w:r w:rsidRPr="003E2F91">
        <w:rPr>
          <w:rFonts w:ascii="Times New Roman" w:eastAsia="Calibri" w:hAnsi="Times New Roman"/>
          <w:sz w:val="24"/>
          <w:szCs w:val="24"/>
          <w:lang w:val="sr-Cyrl-BA"/>
        </w:rPr>
        <w:t>Након завршеног разговора, посредник обавјештава оштећеног о термину заједничког разговора с</w:t>
      </w:r>
      <w:r w:rsidR="00AC329A" w:rsidRPr="003E2F91">
        <w:rPr>
          <w:rFonts w:ascii="Times New Roman" w:eastAsia="Calibri" w:hAnsi="Times New Roman"/>
          <w:sz w:val="24"/>
          <w:szCs w:val="24"/>
          <w:lang w:val="sr-Cyrl-BA"/>
        </w:rPr>
        <w:t>а</w:t>
      </w:r>
      <w:r w:rsidR="00D16F25" w:rsidRPr="003E2F91">
        <w:rPr>
          <w:rFonts w:ascii="Times New Roman" w:eastAsia="Calibri" w:hAnsi="Times New Roman"/>
          <w:sz w:val="24"/>
          <w:szCs w:val="24"/>
          <w:lang w:val="sr-Cyrl-BA"/>
        </w:rPr>
        <w:t xml:space="preserve"> малољетником, </w:t>
      </w:r>
      <w:r w:rsidRPr="003E2F91">
        <w:rPr>
          <w:rFonts w:ascii="Times New Roman" w:eastAsia="Calibri" w:hAnsi="Times New Roman"/>
          <w:sz w:val="24"/>
          <w:szCs w:val="24"/>
          <w:lang w:val="sr-Cyrl-BA"/>
        </w:rPr>
        <w:t>а о обављеном разговору с</w:t>
      </w:r>
      <w:r w:rsidR="00AC329A" w:rsidRPr="003E2F91">
        <w:rPr>
          <w:rFonts w:ascii="Times New Roman" w:eastAsia="Calibri" w:hAnsi="Times New Roman"/>
          <w:sz w:val="24"/>
          <w:szCs w:val="24"/>
          <w:lang w:val="sr-Cyrl-BA"/>
        </w:rPr>
        <w:t>а</w:t>
      </w:r>
      <w:r w:rsidRPr="003E2F91">
        <w:rPr>
          <w:rFonts w:ascii="Times New Roman" w:eastAsia="Calibri" w:hAnsi="Times New Roman"/>
          <w:sz w:val="24"/>
          <w:szCs w:val="24"/>
          <w:lang w:val="sr-Cyrl-BA"/>
        </w:rPr>
        <w:t xml:space="preserve"> оштећеним сачињава службену забиљешку у спису.</w:t>
      </w:r>
      <w:r w:rsidR="00B93BF8" w:rsidRPr="003E2F91">
        <w:rPr>
          <w:rFonts w:ascii="Times New Roman" w:eastAsia="Calibri" w:hAnsi="Times New Roman"/>
          <w:sz w:val="24"/>
          <w:szCs w:val="24"/>
          <w:lang w:val="sr-Cyrl-BA"/>
        </w:rPr>
        <w:t xml:space="preserve"> </w:t>
      </w:r>
      <w:r w:rsidRPr="003E2F91">
        <w:rPr>
          <w:rFonts w:ascii="Times New Roman" w:eastAsia="Calibri" w:hAnsi="Times New Roman"/>
          <w:sz w:val="24"/>
          <w:szCs w:val="24"/>
          <w:lang w:val="sr-Cyrl-BA"/>
        </w:rPr>
        <w:t xml:space="preserve">Заједнички разговор малољетника и оштећеног који води посредник састоји се из уводног дијела који се односи на стварање услова постављањем правила и граница за заједнички разговор, кратког изношења садржаја ранијих одвојених разговора, рада на заједничком проблему који укључује тражење и појашњавање могућих рјешења и очекивања и постизања писаног споразума између страна у спору. </w:t>
      </w:r>
    </w:p>
    <w:p w:rsidR="008501EE" w:rsidRPr="003E2F91" w:rsidRDefault="008501EE" w:rsidP="009274DA">
      <w:pPr>
        <w:spacing w:after="0"/>
        <w:ind w:firstLine="720"/>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Малољетнику се приликом постизања споразума даје могућност да изнесе своје разлоге за лично извињење/накнаду штете, а оштећеном да изнесе своје разлоге за прихватање извињења/накнаду. У записник се уноси изјава малољ</w:t>
      </w:r>
      <w:r w:rsidR="00B93BF8" w:rsidRPr="003E2F91">
        <w:rPr>
          <w:rFonts w:ascii="Times New Roman" w:eastAsia="Calibri" w:hAnsi="Times New Roman"/>
          <w:sz w:val="24"/>
          <w:szCs w:val="24"/>
          <w:lang w:val="sr-Cyrl-BA"/>
        </w:rPr>
        <w:t xml:space="preserve">етника као и изјава оштећеног. </w:t>
      </w:r>
      <w:r w:rsidRPr="003E2F91">
        <w:rPr>
          <w:rFonts w:ascii="Times New Roman" w:eastAsia="Calibri" w:hAnsi="Times New Roman"/>
          <w:sz w:val="24"/>
          <w:szCs w:val="24"/>
          <w:lang w:val="sr-Cyrl-BA"/>
        </w:rPr>
        <w:t>Записник о постигнутом споразуму о личном извињењу ош</w:t>
      </w:r>
      <w:r w:rsidR="00D16F25" w:rsidRPr="003E2F91">
        <w:rPr>
          <w:rFonts w:ascii="Times New Roman" w:eastAsia="Calibri" w:hAnsi="Times New Roman"/>
          <w:sz w:val="24"/>
          <w:szCs w:val="24"/>
          <w:lang w:val="sr-Cyrl-BA"/>
        </w:rPr>
        <w:t>тећеном/накнади штете потписују</w:t>
      </w:r>
      <w:r w:rsidRPr="003E2F91">
        <w:rPr>
          <w:rFonts w:ascii="Times New Roman" w:eastAsia="Calibri" w:hAnsi="Times New Roman"/>
          <w:sz w:val="24"/>
          <w:szCs w:val="24"/>
          <w:lang w:val="sr-Cyrl-BA"/>
        </w:rPr>
        <w:t xml:space="preserve"> посредник, малољетник, законски заступници малољетник</w:t>
      </w:r>
      <w:r w:rsidR="009274DA" w:rsidRPr="003E2F91">
        <w:rPr>
          <w:rFonts w:ascii="Times New Roman" w:eastAsia="Calibri" w:hAnsi="Times New Roman"/>
          <w:sz w:val="24"/>
          <w:szCs w:val="24"/>
          <w:lang w:val="sr-Cyrl-BA"/>
        </w:rPr>
        <w:t xml:space="preserve">а, ако су присутни, и оштећени. </w:t>
      </w:r>
      <w:r w:rsidRPr="003E2F91">
        <w:rPr>
          <w:rFonts w:ascii="Times New Roman" w:eastAsia="Calibri" w:hAnsi="Times New Roman"/>
          <w:sz w:val="24"/>
          <w:szCs w:val="24"/>
          <w:lang w:val="sr-Cyrl-BA"/>
        </w:rPr>
        <w:t xml:space="preserve">Заједнички разговор може бити прекинут од стране посредника ради наставка разговора у другом термину или због немогућности постизања споразума.  </w:t>
      </w:r>
    </w:p>
    <w:p w:rsidR="005A5143" w:rsidRPr="003E2F91" w:rsidRDefault="008501EE" w:rsidP="008501EE">
      <w:pPr>
        <w:jc w:val="both"/>
        <w:rPr>
          <w:rFonts w:ascii="Times New Roman" w:eastAsia="Calibri" w:hAnsi="Times New Roman"/>
          <w:sz w:val="24"/>
          <w:szCs w:val="24"/>
          <w:lang w:val="sr-Cyrl-BA"/>
        </w:rPr>
      </w:pPr>
      <w:r w:rsidRPr="003E2F91">
        <w:rPr>
          <w:rFonts w:ascii="Times New Roman" w:eastAsia="Calibri" w:hAnsi="Times New Roman"/>
          <w:sz w:val="24"/>
          <w:szCs w:val="24"/>
          <w:lang w:val="sr-Cyrl-BA"/>
        </w:rPr>
        <w:t xml:space="preserve">      </w:t>
      </w:r>
    </w:p>
    <w:p w:rsidR="008501EE" w:rsidRPr="003E2F91" w:rsidRDefault="008501EE" w:rsidP="00E75002">
      <w:pPr>
        <w:numPr>
          <w:ilvl w:val="0"/>
          <w:numId w:val="2"/>
        </w:numPr>
        <w:spacing w:after="0" w:line="360" w:lineRule="auto"/>
        <w:jc w:val="center"/>
        <w:rPr>
          <w:rFonts w:ascii="Times New Roman" w:eastAsia="Calibri" w:hAnsi="Times New Roman"/>
          <w:b/>
          <w:bCs/>
          <w:noProof/>
          <w:sz w:val="24"/>
          <w:szCs w:val="24"/>
          <w:lang w:val="bs-Latn-BA"/>
        </w:rPr>
      </w:pPr>
      <w:r w:rsidRPr="003E2F91">
        <w:rPr>
          <w:rFonts w:ascii="Times New Roman" w:eastAsia="Calibri" w:hAnsi="Times New Roman"/>
          <w:b/>
          <w:bCs/>
          <w:noProof/>
          <w:sz w:val="24"/>
          <w:szCs w:val="24"/>
          <w:lang w:val="sr-Cyrl-CS"/>
        </w:rPr>
        <w:t>РЕСТОРАТИВНА</w:t>
      </w:r>
      <w:r w:rsidRPr="003E2F91">
        <w:rPr>
          <w:rFonts w:ascii="Times New Roman" w:eastAsia="Calibri" w:hAnsi="Times New Roman"/>
          <w:b/>
          <w:bCs/>
          <w:noProof/>
          <w:sz w:val="24"/>
          <w:szCs w:val="24"/>
          <w:lang w:val="bs-Latn-BA"/>
        </w:rPr>
        <w:t xml:space="preserve"> </w:t>
      </w:r>
      <w:r w:rsidRPr="003E2F91">
        <w:rPr>
          <w:rFonts w:ascii="Times New Roman" w:eastAsia="Calibri" w:hAnsi="Times New Roman"/>
          <w:b/>
          <w:bCs/>
          <w:noProof/>
          <w:sz w:val="24"/>
          <w:szCs w:val="24"/>
          <w:lang w:val="sr-Cyrl-CS"/>
        </w:rPr>
        <w:t>ПРАВДА</w:t>
      </w:r>
    </w:p>
    <w:p w:rsidR="008501EE" w:rsidRPr="003E2F91" w:rsidRDefault="008501EE" w:rsidP="008501EE">
      <w:pPr>
        <w:spacing w:after="0" w:line="360" w:lineRule="auto"/>
        <w:jc w:val="center"/>
        <w:rPr>
          <w:rFonts w:ascii="Times New Roman" w:eastAsia="Calibri" w:hAnsi="Times New Roman"/>
          <w:b/>
          <w:bCs/>
          <w:noProof/>
          <w:sz w:val="24"/>
          <w:szCs w:val="24"/>
          <w:lang w:val="bs-Latn-BA"/>
        </w:rPr>
      </w:pPr>
    </w:p>
    <w:p w:rsidR="008501EE" w:rsidRPr="003E2F91" w:rsidRDefault="008501EE" w:rsidP="008501EE">
      <w:pPr>
        <w:spacing w:after="0" w:line="360" w:lineRule="auto"/>
        <w:jc w:val="both"/>
        <w:rPr>
          <w:rFonts w:ascii="Times New Roman" w:eastAsia="Calibri" w:hAnsi="Times New Roman"/>
          <w:noProof/>
          <w:sz w:val="24"/>
          <w:szCs w:val="24"/>
          <w:lang w:val="bs-Latn-BA"/>
        </w:rPr>
      </w:pPr>
      <w:r w:rsidRPr="003E2F91">
        <w:rPr>
          <w:rFonts w:ascii="Times New Roman" w:eastAsia="Calibri" w:hAnsi="Times New Roman"/>
          <w:noProof/>
          <w:sz w:val="24"/>
          <w:szCs w:val="24"/>
          <w:lang w:val="sr-Cyrl-CS"/>
        </w:rPr>
        <w:t xml:space="preserve">          Уопштено</w:t>
      </w:r>
      <w:r w:rsidRPr="003E2F91">
        <w:rPr>
          <w:rFonts w:ascii="Times New Roman" w:eastAsia="Calibri" w:hAnsi="Times New Roman"/>
          <w:b/>
          <w:bCs/>
          <w:noProof/>
          <w:sz w:val="24"/>
          <w:szCs w:val="24"/>
          <w:lang w:val="sr-Cyrl-CS"/>
        </w:rPr>
        <w:t xml:space="preserve"> </w:t>
      </w:r>
      <w:r w:rsidRPr="003E2F91">
        <w:rPr>
          <w:rFonts w:ascii="Times New Roman" w:eastAsia="Calibri" w:hAnsi="Times New Roman"/>
          <w:noProof/>
          <w:sz w:val="24"/>
          <w:szCs w:val="24"/>
          <w:lang w:val="sr-Cyrl-CS"/>
        </w:rPr>
        <w:t xml:space="preserve">посматрано, кривично правосуђе разликује три модела правосуђа: </w:t>
      </w:r>
    </w:p>
    <w:p w:rsidR="008501EE" w:rsidRPr="003E2F91" w:rsidRDefault="008501EE" w:rsidP="006B570C">
      <w:pPr>
        <w:numPr>
          <w:ilvl w:val="0"/>
          <w:numId w:val="7"/>
        </w:numPr>
        <w:spacing w:after="0" w:line="360" w:lineRule="auto"/>
        <w:contextualSpacing/>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Ретрибутивно правосуђе,</w:t>
      </w:r>
    </w:p>
    <w:p w:rsidR="008501EE" w:rsidRPr="003E2F91" w:rsidRDefault="008501EE" w:rsidP="006B570C">
      <w:pPr>
        <w:numPr>
          <w:ilvl w:val="0"/>
          <w:numId w:val="7"/>
        </w:numPr>
        <w:spacing w:after="0" w:line="360" w:lineRule="auto"/>
        <w:contextualSpacing/>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Рехабилитацијско правосуђе и</w:t>
      </w:r>
    </w:p>
    <w:p w:rsidR="008501EE" w:rsidRPr="003E2F91" w:rsidRDefault="008501EE" w:rsidP="006B570C">
      <w:pPr>
        <w:numPr>
          <w:ilvl w:val="0"/>
          <w:numId w:val="7"/>
        </w:numPr>
        <w:spacing w:after="0" w:line="360" w:lineRule="auto"/>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Ресторативно правосуђе. </w:t>
      </w:r>
    </w:p>
    <w:p w:rsidR="008501EE" w:rsidRPr="003E2F91" w:rsidRDefault="008501EE" w:rsidP="008501EE">
      <w:pPr>
        <w:spacing w:after="0" w:line="360" w:lineRule="auto"/>
        <w:jc w:val="both"/>
        <w:rPr>
          <w:rFonts w:ascii="Times New Roman" w:eastAsia="Calibri" w:hAnsi="Times New Roman"/>
          <w:noProof/>
          <w:sz w:val="24"/>
          <w:szCs w:val="24"/>
          <w:lang w:val="bs-Latn-BA"/>
        </w:rPr>
      </w:pPr>
    </w:p>
    <w:p w:rsidR="008501EE" w:rsidRPr="003E2F91" w:rsidRDefault="008501EE" w:rsidP="008501EE">
      <w:pPr>
        <w:spacing w:after="0" w:line="360" w:lineRule="auto"/>
        <w:rPr>
          <w:rFonts w:ascii="Times New Roman" w:eastAsia="Calibri" w:hAnsi="Times New Roman"/>
          <w:b/>
          <w:bCs/>
          <w:noProof/>
          <w:sz w:val="24"/>
          <w:szCs w:val="24"/>
          <w:lang w:val="bs-Latn-BA"/>
        </w:rPr>
      </w:pPr>
      <w:r w:rsidRPr="003E2F91">
        <w:rPr>
          <w:rFonts w:ascii="Times New Roman" w:eastAsia="Calibri" w:hAnsi="Times New Roman"/>
          <w:b/>
          <w:bCs/>
          <w:noProof/>
          <w:sz w:val="24"/>
          <w:szCs w:val="24"/>
          <w:lang w:val="sr-Cyrl-CS"/>
        </w:rPr>
        <w:t>3.1 Модел  ретрибутивног правосуђа</w:t>
      </w: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sz w:val="24"/>
          <w:szCs w:val="24"/>
        </w:rPr>
        <w:t xml:space="preserve">              Модел ретрибутивног правосуђа према </w:t>
      </w:r>
      <w:r w:rsidR="009B4F52" w:rsidRPr="003E2F91">
        <w:rPr>
          <w:rFonts w:ascii="Times New Roman" w:eastAsia="Calibri" w:hAnsi="Times New Roman"/>
          <w:sz w:val="24"/>
          <w:szCs w:val="24"/>
          <w:lang w:val="sr-Cyrl-RS"/>
        </w:rPr>
        <w:t>Вајткампу (</w:t>
      </w:r>
      <w:r w:rsidRPr="003E2F91">
        <w:rPr>
          <w:rFonts w:ascii="Times New Roman" w:hAnsi="Times New Roman"/>
          <w:i/>
          <w:sz w:val="24"/>
          <w:szCs w:val="24"/>
          <w:lang w:val="sr-Latn-CS"/>
        </w:rPr>
        <w:t>Weitekamp</w:t>
      </w:r>
      <w:r w:rsidR="009B4F52" w:rsidRPr="003E2F91">
        <w:rPr>
          <w:rFonts w:ascii="Times New Roman" w:hAnsi="Times New Roman"/>
          <w:sz w:val="24"/>
          <w:szCs w:val="24"/>
          <w:lang w:val="sr-Cyrl-RS"/>
        </w:rPr>
        <w:t>)</w:t>
      </w:r>
      <w:r w:rsidRPr="003E2F91">
        <w:rPr>
          <w:rFonts w:ascii="Times New Roman" w:eastAsia="Calibri" w:hAnsi="Times New Roman"/>
          <w:sz w:val="24"/>
          <w:szCs w:val="24"/>
        </w:rPr>
        <w:t xml:space="preserve"> је традиционални одговор на криминалитет младих, у коме се акценат ставља на кривично дјело и учиниоца, док се у други план ставља жртва кривичног дјела (енг. </w:t>
      </w:r>
      <w:r w:rsidRPr="003E2F91">
        <w:rPr>
          <w:rFonts w:ascii="Times New Roman" w:eastAsia="Calibri" w:hAnsi="Times New Roman"/>
          <w:i/>
          <w:sz w:val="24"/>
          <w:szCs w:val="24"/>
        </w:rPr>
        <w:t>retribution</w:t>
      </w:r>
      <w:r w:rsidR="00D16F25" w:rsidRPr="003E2F91">
        <w:rPr>
          <w:rFonts w:ascii="Times New Roman" w:eastAsia="Calibri" w:hAnsi="Times New Roman"/>
          <w:sz w:val="24"/>
          <w:szCs w:val="24"/>
        </w:rPr>
        <w:t xml:space="preserve">: </w:t>
      </w:r>
      <w:r w:rsidRPr="003E2F91">
        <w:rPr>
          <w:rFonts w:ascii="Times New Roman" w:eastAsia="Calibri" w:hAnsi="Times New Roman"/>
          <w:sz w:val="24"/>
          <w:szCs w:val="24"/>
        </w:rPr>
        <w:t>заслужена казна, одмазда).</w:t>
      </w:r>
      <w:r w:rsidRPr="003E2F91">
        <w:rPr>
          <w:rFonts w:ascii="Times New Roman" w:eastAsia="Calibri" w:hAnsi="Times New Roman"/>
          <w:noProof/>
          <w:sz w:val="24"/>
          <w:szCs w:val="24"/>
          <w:lang w:val="sr-Cyrl-CS"/>
        </w:rPr>
        <w:t xml:space="preserve"> </w:t>
      </w: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Карактеристике овог модела су:</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кривично дјело </w:t>
      </w:r>
      <w:r w:rsidRPr="003E2F91">
        <w:rPr>
          <w:rFonts w:ascii="Times New Roman" w:eastAsia="Calibri" w:hAnsi="Times New Roman"/>
          <w:noProof/>
          <w:sz w:val="24"/>
          <w:szCs w:val="24"/>
          <w:lang w:val="sr-Cyrl-BA"/>
        </w:rPr>
        <w:t xml:space="preserve">се </w:t>
      </w:r>
      <w:r w:rsidRPr="003E2F91">
        <w:rPr>
          <w:rFonts w:ascii="Times New Roman" w:eastAsia="Calibri" w:hAnsi="Times New Roman"/>
          <w:noProof/>
          <w:sz w:val="24"/>
          <w:szCs w:val="24"/>
          <w:lang w:val="sr-Cyrl-CS"/>
        </w:rPr>
        <w:t xml:space="preserve">третира као акт против државе, </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одговорност преступника се дефинише одређивањем санкције, </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односи између страна у сукобу су супротстављени, </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lastRenderedPageBreak/>
        <w:t>„дуг“ према држави и друштву је апстрактан,</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у односу на стране у сукобу не подстиче на кајање, односно праштање,</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жртве често имају осјећај особа којима се суди, а учиниоци се задржавају у систему настављајући да врше кривична дјела тако да су пресуђењем често незадовољни и жртва и учинилац,</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једна повреда друштва се замјењује другом повредом,</w:t>
      </w:r>
    </w:p>
    <w:p w:rsidR="008501EE" w:rsidRPr="003E2F91" w:rsidRDefault="008501EE" w:rsidP="006B570C">
      <w:pPr>
        <w:numPr>
          <w:ilvl w:val="0"/>
          <w:numId w:val="14"/>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друштвена заједница, односно држава се налази на маргини поводом овог сукоба.  </w:t>
      </w:r>
    </w:p>
    <w:p w:rsidR="008501EE" w:rsidRPr="003E2F91" w:rsidRDefault="008501EE" w:rsidP="008501EE">
      <w:pPr>
        <w:spacing w:after="0"/>
        <w:jc w:val="both"/>
        <w:rPr>
          <w:rFonts w:ascii="Times New Roman" w:eastAsia="Calibri" w:hAnsi="Times New Roman"/>
          <w:b/>
          <w:bCs/>
          <w:noProof/>
          <w:sz w:val="24"/>
          <w:szCs w:val="24"/>
          <w:lang w:val="sr-Cyrl-BA"/>
        </w:rPr>
      </w:pPr>
    </w:p>
    <w:p w:rsidR="008501EE" w:rsidRPr="003E2F91" w:rsidRDefault="008501EE" w:rsidP="008501EE">
      <w:pPr>
        <w:spacing w:after="0"/>
        <w:rPr>
          <w:rFonts w:ascii="Times New Roman" w:eastAsia="Calibri" w:hAnsi="Times New Roman"/>
          <w:b/>
          <w:bCs/>
          <w:noProof/>
          <w:sz w:val="24"/>
          <w:szCs w:val="24"/>
          <w:lang w:val="sr-Cyrl-CS"/>
        </w:rPr>
      </w:pPr>
      <w:r w:rsidRPr="003E2F91">
        <w:rPr>
          <w:rFonts w:ascii="Times New Roman" w:eastAsia="Calibri" w:hAnsi="Times New Roman"/>
          <w:b/>
          <w:bCs/>
          <w:noProof/>
          <w:sz w:val="24"/>
          <w:szCs w:val="24"/>
          <w:lang w:val="sr-Cyrl-CS"/>
        </w:rPr>
        <w:t>3.2 Модел  рехабилитацијског правосуђа</w:t>
      </w:r>
    </w:p>
    <w:p w:rsidR="008501EE" w:rsidRPr="003E2F91" w:rsidRDefault="008501EE" w:rsidP="008501EE">
      <w:pPr>
        <w:spacing w:after="0"/>
        <w:rPr>
          <w:rFonts w:ascii="Times New Roman" w:eastAsia="Calibri" w:hAnsi="Times New Roman"/>
          <w:b/>
          <w:bCs/>
          <w:noProof/>
          <w:sz w:val="24"/>
          <w:szCs w:val="24"/>
          <w:lang w:val="bs-Latn-BA"/>
        </w:rPr>
      </w:pP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Рехабилитацијски приступ подразумијева да до почињеног кривичног дјела од стране малољетника долази због низа других разлога (неадекватна родитељска контрола и брига, слабе социјалне вјештине, лоше социјално-економске прилике и сл.), а не због свјесног избора криминалног понашања. Преступничко понашање дјеце и младих резултат је неспособности њиховог просуђивања и стога за собом повлачи ограничену одговорност за такво понашање. Према овом моделу, обавеза друштва је да обезбиједи:</w:t>
      </w:r>
    </w:p>
    <w:p w:rsidR="008501EE" w:rsidRPr="003E2F91" w:rsidRDefault="008501EE" w:rsidP="006B570C">
      <w:pPr>
        <w:numPr>
          <w:ilvl w:val="0"/>
          <w:numId w:val="15"/>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адекватну бригу и заштиту за сву дјецу и младе,</w:t>
      </w:r>
    </w:p>
    <w:p w:rsidR="008501EE" w:rsidRPr="003E2F91" w:rsidRDefault="009B4F52" w:rsidP="006B570C">
      <w:pPr>
        <w:numPr>
          <w:ilvl w:val="0"/>
          <w:numId w:val="15"/>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према малољетницима треба осигурати</w:t>
      </w:r>
      <w:r w:rsidR="00D16F25"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социјално-заштитне интервенције, а не само кривично-правне мјере,</w:t>
      </w:r>
    </w:p>
    <w:p w:rsidR="008501EE" w:rsidRPr="003E2F91" w:rsidRDefault="008501EE" w:rsidP="006B570C">
      <w:pPr>
        <w:numPr>
          <w:ilvl w:val="0"/>
          <w:numId w:val="15"/>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превенцију од будућег делинквентног понашања и </w:t>
      </w:r>
    </w:p>
    <w:p w:rsidR="008501EE" w:rsidRPr="003E2F91" w:rsidRDefault="008501EE" w:rsidP="006B570C">
      <w:pPr>
        <w:numPr>
          <w:ilvl w:val="0"/>
          <w:numId w:val="15"/>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пружање помоћи потребне за корекцију постојећег неприхватљивог понашања.</w:t>
      </w:r>
    </w:p>
    <w:p w:rsidR="00CE7318" w:rsidRPr="003E2F91" w:rsidRDefault="00CE7318" w:rsidP="00CE7318">
      <w:pPr>
        <w:spacing w:after="0"/>
        <w:ind w:left="720"/>
        <w:jc w:val="both"/>
        <w:rPr>
          <w:rFonts w:ascii="Times New Roman" w:eastAsia="Calibri" w:hAnsi="Times New Roman"/>
          <w:noProof/>
          <w:sz w:val="24"/>
          <w:szCs w:val="24"/>
          <w:lang w:val="sr-Cyrl-CS"/>
        </w:rPr>
      </w:pPr>
    </w:p>
    <w:p w:rsidR="008501EE" w:rsidRPr="003E2F91" w:rsidRDefault="008501EE" w:rsidP="008501EE">
      <w:pPr>
        <w:spacing w:after="0"/>
        <w:rPr>
          <w:rFonts w:ascii="Times New Roman" w:eastAsia="Calibri" w:hAnsi="Times New Roman"/>
          <w:b/>
          <w:bCs/>
          <w:noProof/>
          <w:sz w:val="24"/>
          <w:szCs w:val="24"/>
          <w:lang w:val="sr-Cyrl-CS"/>
        </w:rPr>
      </w:pPr>
      <w:r w:rsidRPr="003E2F91">
        <w:rPr>
          <w:rFonts w:ascii="Times New Roman" w:eastAsia="Calibri" w:hAnsi="Times New Roman"/>
          <w:b/>
          <w:bCs/>
          <w:noProof/>
          <w:sz w:val="24"/>
          <w:szCs w:val="24"/>
          <w:lang w:val="sr-Cyrl-CS"/>
        </w:rPr>
        <w:t>3.3 Модел ресторативног правосуђа</w:t>
      </w:r>
    </w:p>
    <w:p w:rsidR="005A5143" w:rsidRPr="003E2F91" w:rsidRDefault="005A5143" w:rsidP="008501EE">
      <w:pPr>
        <w:spacing w:after="0"/>
        <w:rPr>
          <w:rFonts w:ascii="Times New Roman" w:eastAsia="Calibri" w:hAnsi="Times New Roman"/>
          <w:b/>
          <w:bCs/>
          <w:noProof/>
          <w:sz w:val="24"/>
          <w:szCs w:val="24"/>
          <w:lang w:val="bs-Latn-BA"/>
        </w:rPr>
      </w:pPr>
    </w:p>
    <w:p w:rsidR="00B93BF8" w:rsidRPr="003E2F91" w:rsidRDefault="008501EE" w:rsidP="008501EE">
      <w:pPr>
        <w:jc w:val="both"/>
        <w:rPr>
          <w:rFonts w:ascii="Times New Roman" w:eastAsia="Calibri" w:hAnsi="Times New Roman"/>
          <w:noProof/>
          <w:sz w:val="24"/>
          <w:szCs w:val="24"/>
          <w:lang w:val="sr-Cyrl-CS"/>
        </w:rPr>
      </w:pPr>
      <w:r w:rsidRPr="003E2F91">
        <w:rPr>
          <w:rFonts w:eastAsia="Calibri"/>
          <w:noProof/>
          <w:lang w:val="sr-Cyrl-CS"/>
        </w:rPr>
        <w:t xml:space="preserve">              </w:t>
      </w:r>
      <w:r w:rsidRPr="003E2F91">
        <w:rPr>
          <w:rFonts w:ascii="Times New Roman" w:eastAsia="Calibri" w:hAnsi="Times New Roman"/>
          <w:noProof/>
          <w:sz w:val="24"/>
          <w:szCs w:val="24"/>
          <w:lang w:val="sr-Cyrl-CS"/>
        </w:rPr>
        <w:t xml:space="preserve">Елементи ресторативне правде могу се наћи још у периоду прије античких цивилизација. Концепт ресторативне правде за свој основ има реституцију, надокнаду или поправљање штете настале кривичним дјелом (енг. </w:t>
      </w:r>
      <w:r w:rsidRPr="003E2F91">
        <w:rPr>
          <w:rFonts w:ascii="Times New Roman" w:eastAsia="Calibri" w:hAnsi="Times New Roman"/>
          <w:i/>
          <w:noProof/>
          <w:sz w:val="24"/>
          <w:szCs w:val="24"/>
        </w:rPr>
        <w:t>restoration</w:t>
      </w:r>
      <w:r w:rsidRPr="003E2F91">
        <w:rPr>
          <w:rFonts w:ascii="Times New Roman" w:eastAsia="Calibri" w:hAnsi="Times New Roman"/>
          <w:noProof/>
          <w:sz w:val="24"/>
          <w:szCs w:val="24"/>
          <w:lang w:val="sr-Cyrl-CS"/>
        </w:rPr>
        <w:t xml:space="preserve">:  успостављање, довођење у првобитно стање). Појам ресторативна правда је први пут употријебио </w:t>
      </w:r>
      <w:r w:rsidR="00DF05A9" w:rsidRPr="003E2F91">
        <w:rPr>
          <w:rFonts w:ascii="Times New Roman" w:eastAsia="Calibri" w:hAnsi="Times New Roman"/>
          <w:i/>
          <w:noProof/>
          <w:sz w:val="24"/>
          <w:szCs w:val="24"/>
          <w:lang w:val="sr-Cyrl-CS"/>
        </w:rPr>
        <w:t>Albert</w:t>
      </w:r>
      <w:r w:rsidRPr="003E2F91">
        <w:rPr>
          <w:rFonts w:ascii="Times New Roman" w:eastAsia="Calibri" w:hAnsi="Times New Roman"/>
          <w:i/>
          <w:noProof/>
          <w:sz w:val="24"/>
          <w:szCs w:val="24"/>
          <w:lang w:val="sr-Cyrl-CS"/>
        </w:rPr>
        <w:t xml:space="preserve"> </w:t>
      </w:r>
      <w:r w:rsidR="00DF05A9" w:rsidRPr="003E2F91">
        <w:rPr>
          <w:rFonts w:ascii="Times New Roman" w:eastAsia="Calibri" w:hAnsi="Times New Roman"/>
          <w:i/>
          <w:noProof/>
          <w:sz w:val="24"/>
          <w:szCs w:val="24"/>
          <w:lang w:val="sr-Cyrl-CS"/>
        </w:rPr>
        <w:t>Englash</w:t>
      </w:r>
      <w:r w:rsidRPr="003E2F91">
        <w:rPr>
          <w:rFonts w:ascii="Times New Roman" w:eastAsia="Calibri" w:hAnsi="Times New Roman"/>
          <w:noProof/>
          <w:sz w:val="24"/>
          <w:szCs w:val="24"/>
          <w:lang w:val="sr-Cyrl-CS"/>
        </w:rPr>
        <w:t xml:space="preserve"> 1977. године наводећи три врсте кривично</w:t>
      </w:r>
      <w:r w:rsidR="009B4F52" w:rsidRPr="003E2F91">
        <w:rPr>
          <w:rFonts w:ascii="Times New Roman" w:eastAsia="Calibri" w:hAnsi="Times New Roman"/>
          <w:noProof/>
          <w:sz w:val="24"/>
          <w:szCs w:val="24"/>
          <w:lang w:val="sr-Cyrl-CS"/>
        </w:rPr>
        <w:t>-</w:t>
      </w:r>
      <w:r w:rsidR="002544AF"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правн</w:t>
      </w:r>
      <w:r w:rsidR="009B4F52" w:rsidRPr="003E2F91">
        <w:rPr>
          <w:rFonts w:ascii="Times New Roman" w:eastAsia="Calibri" w:hAnsi="Times New Roman"/>
          <w:noProof/>
          <w:sz w:val="24"/>
          <w:szCs w:val="24"/>
          <w:lang w:val="sr-Cyrl-CS"/>
        </w:rPr>
        <w:t>их</w:t>
      </w:r>
      <w:r w:rsidRPr="003E2F91">
        <w:rPr>
          <w:rFonts w:ascii="Times New Roman" w:eastAsia="Calibri" w:hAnsi="Times New Roman"/>
          <w:noProof/>
          <w:sz w:val="24"/>
          <w:szCs w:val="24"/>
          <w:lang w:val="sr-Cyrl-CS"/>
        </w:rPr>
        <w:t xml:space="preserve"> система: ретрибутивну правду, дистрибутивну правду и ресторативну правду.</w:t>
      </w:r>
      <w:r w:rsidRPr="003E2F91">
        <w:rPr>
          <w:rFonts w:ascii="Times New Roman" w:eastAsia="Calibri" w:hAnsi="Times New Roman"/>
          <w:noProof/>
          <w:sz w:val="24"/>
          <w:szCs w:val="24"/>
          <w:vertAlign w:val="superscript"/>
          <w:lang w:val="sr-Cyrl-CS"/>
        </w:rPr>
        <w:footnoteReference w:id="3"/>
      </w:r>
      <w:r w:rsidRPr="003E2F91">
        <w:rPr>
          <w:rFonts w:ascii="Times New Roman" w:eastAsia="Calibri" w:hAnsi="Times New Roman"/>
          <w:noProof/>
          <w:sz w:val="24"/>
          <w:szCs w:val="24"/>
          <w:lang w:val="sr-Cyrl-CS"/>
        </w:rPr>
        <w:t xml:space="preserve"> Према </w:t>
      </w:r>
      <w:r w:rsidR="009B4F52" w:rsidRPr="003E2F91">
        <w:rPr>
          <w:rFonts w:ascii="Times New Roman" w:eastAsia="Calibri" w:hAnsi="Times New Roman"/>
          <w:noProof/>
          <w:sz w:val="24"/>
          <w:szCs w:val="24"/>
          <w:lang w:val="sr-Cyrl-CS"/>
        </w:rPr>
        <w:t>Фрајдеру</w:t>
      </w:r>
      <w:r w:rsidR="00485300" w:rsidRPr="003E2F91">
        <w:rPr>
          <w:rFonts w:ascii="Times New Roman" w:eastAsia="Calibri" w:hAnsi="Times New Roman"/>
          <w:noProof/>
          <w:sz w:val="24"/>
          <w:szCs w:val="24"/>
          <w:lang w:val="sr-Cyrl-CS"/>
        </w:rPr>
        <w:t xml:space="preserve"> </w:t>
      </w:r>
      <w:r w:rsidR="009B4F52" w:rsidRPr="003E2F91">
        <w:rPr>
          <w:rFonts w:ascii="Times New Roman" w:eastAsia="Calibri" w:hAnsi="Times New Roman"/>
          <w:noProof/>
          <w:sz w:val="24"/>
          <w:szCs w:val="24"/>
          <w:lang w:val="sr-Cyrl-CS"/>
        </w:rPr>
        <w:t>(</w:t>
      </w:r>
      <w:r w:rsidRPr="003E2F91">
        <w:rPr>
          <w:rFonts w:ascii="Times New Roman" w:eastAsia="Calibri" w:hAnsi="Times New Roman"/>
          <w:i/>
          <w:noProof/>
          <w:sz w:val="24"/>
          <w:szCs w:val="24"/>
        </w:rPr>
        <w:t>Friday</w:t>
      </w:r>
      <w:r w:rsidR="009B4F52" w:rsidRPr="003E2F91">
        <w:rPr>
          <w:rFonts w:ascii="Times New Roman" w:eastAsia="Calibri" w:hAnsi="Times New Roman"/>
          <w:noProof/>
          <w:sz w:val="24"/>
          <w:szCs w:val="24"/>
          <w:lang w:val="sr-Cyrl-RS"/>
        </w:rPr>
        <w:t>)</w:t>
      </w:r>
      <w:r w:rsidRPr="003E2F91">
        <w:rPr>
          <w:rFonts w:ascii="Times New Roman" w:eastAsia="Calibri" w:hAnsi="Times New Roman"/>
          <w:noProof/>
          <w:sz w:val="24"/>
          <w:szCs w:val="24"/>
          <w:lang w:val="sr-Cyrl-CS"/>
        </w:rPr>
        <w:t>, „политика и пракса традиционалног кривично</w:t>
      </w:r>
      <w:r w:rsidR="002544A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правног система нису показале ефикасност у смањењу стопе криминалитета и пружању грађанима сигурности и добијању подршке од стране судских власти“.</w:t>
      </w:r>
      <w:r w:rsidRPr="003E2F91">
        <w:rPr>
          <w:rFonts w:ascii="Times New Roman" w:eastAsia="Calibri" w:hAnsi="Times New Roman"/>
          <w:noProof/>
          <w:sz w:val="24"/>
          <w:szCs w:val="24"/>
          <w:vertAlign w:val="superscript"/>
          <w:lang w:val="sr-Cyrl-CS"/>
        </w:rPr>
        <w:footnoteReference w:id="4"/>
      </w:r>
      <w:r w:rsidRPr="003E2F91">
        <w:rPr>
          <w:rFonts w:ascii="Times New Roman" w:eastAsia="Calibri" w:hAnsi="Times New Roman"/>
          <w:noProof/>
          <w:sz w:val="24"/>
          <w:szCs w:val="24"/>
          <w:lang w:val="sr-Cyrl-CS"/>
        </w:rPr>
        <w:t xml:space="preserve"> Савремени концепт ресторативне правде развио се у склопу тзв. диверзионо правно-</w:t>
      </w:r>
      <w:r w:rsidR="002544AF"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социоло</w:t>
      </w:r>
      <w:r w:rsidR="002544AF" w:rsidRPr="003E2F91">
        <w:rPr>
          <w:rFonts w:ascii="Times New Roman" w:eastAsia="Calibri" w:hAnsi="Times New Roman"/>
          <w:noProof/>
          <w:sz w:val="24"/>
          <w:szCs w:val="24"/>
          <w:lang w:val="sr-Cyrl-CS"/>
        </w:rPr>
        <w:t xml:space="preserve">шког концепта. </w:t>
      </w:r>
      <w:r w:rsidRPr="003E2F91">
        <w:rPr>
          <w:rFonts w:ascii="Times New Roman" w:eastAsia="Calibri" w:hAnsi="Times New Roman"/>
          <w:noProof/>
          <w:sz w:val="24"/>
          <w:szCs w:val="24"/>
          <w:lang w:val="sr-Cyrl-CS"/>
        </w:rPr>
        <w:t xml:space="preserve">Овај концепт је своје упориште нашао у идејама „покрета за неформалну правду“, а његова суштина је давање предности неформалним облицима рјешавања конфликта насталог извршењем кривичног дјела. Један од главних представника овог покрета норвешки </w:t>
      </w:r>
      <w:r w:rsidRPr="003E2F91">
        <w:rPr>
          <w:rFonts w:ascii="Times New Roman" w:eastAsia="Calibri" w:hAnsi="Times New Roman"/>
          <w:noProof/>
          <w:sz w:val="24"/>
          <w:szCs w:val="24"/>
          <w:lang w:val="sr-Cyrl-CS"/>
        </w:rPr>
        <w:lastRenderedPageBreak/>
        <w:t>криминолог</w:t>
      </w:r>
      <w:r w:rsidRPr="003E2F91">
        <w:rPr>
          <w:rFonts w:ascii="Times New Roman" w:eastAsia="Calibri" w:hAnsi="Times New Roman"/>
          <w:noProof/>
          <w:sz w:val="24"/>
          <w:szCs w:val="24"/>
        </w:rPr>
        <w:t xml:space="preserve"> </w:t>
      </w:r>
      <w:r w:rsidR="009B4F52" w:rsidRPr="003E2F91">
        <w:rPr>
          <w:rFonts w:ascii="Times New Roman" w:eastAsia="Calibri" w:hAnsi="Times New Roman"/>
          <w:noProof/>
          <w:sz w:val="24"/>
          <w:szCs w:val="24"/>
          <w:lang w:val="sr-Cyrl-RS"/>
        </w:rPr>
        <w:t>Кристи (</w:t>
      </w:r>
      <w:r w:rsidRPr="003E2F91">
        <w:rPr>
          <w:rFonts w:ascii="Times New Roman" w:eastAsia="Calibri" w:hAnsi="Times New Roman"/>
          <w:i/>
          <w:noProof/>
          <w:sz w:val="24"/>
          <w:szCs w:val="24"/>
        </w:rPr>
        <w:t>Christie</w:t>
      </w:r>
      <w:r w:rsidR="009B4F52" w:rsidRPr="003E2F91">
        <w:rPr>
          <w:rFonts w:ascii="Times New Roman" w:eastAsia="Calibri" w:hAnsi="Times New Roman"/>
          <w:noProof/>
          <w:sz w:val="24"/>
          <w:szCs w:val="24"/>
          <w:lang w:val="sr-Cyrl-RS"/>
        </w:rPr>
        <w:t>)</w:t>
      </w:r>
      <w:r w:rsidRPr="003E2F91">
        <w:rPr>
          <w:rFonts w:ascii="Times New Roman" w:eastAsia="Calibri" w:hAnsi="Times New Roman"/>
          <w:noProof/>
          <w:sz w:val="24"/>
          <w:szCs w:val="24"/>
          <w:lang w:val="sr-Cyrl-CS"/>
        </w:rPr>
        <w:t xml:space="preserve"> кривично дјело схвата као својину оних који</w:t>
      </w:r>
      <w:r w:rsidR="002544AF" w:rsidRPr="003E2F91">
        <w:rPr>
          <w:rFonts w:ascii="Times New Roman" w:eastAsia="Calibri" w:hAnsi="Times New Roman"/>
          <w:noProof/>
          <w:sz w:val="24"/>
          <w:szCs w:val="24"/>
          <w:lang w:val="sr-Cyrl-CS"/>
        </w:rPr>
        <w:t xml:space="preserve"> су у њега умијешани и директно</w:t>
      </w:r>
      <w:r w:rsidRPr="003E2F91">
        <w:rPr>
          <w:rFonts w:ascii="Times New Roman" w:eastAsia="Calibri" w:hAnsi="Times New Roman"/>
          <w:noProof/>
          <w:sz w:val="24"/>
          <w:szCs w:val="24"/>
          <w:lang w:val="sr-Cyrl-CS"/>
        </w:rPr>
        <w:t xml:space="preserve"> и индиректно.</w:t>
      </w:r>
      <w:r w:rsidRPr="003E2F91">
        <w:rPr>
          <w:rFonts w:ascii="Times New Roman" w:eastAsia="Calibri" w:hAnsi="Times New Roman"/>
          <w:noProof/>
          <w:sz w:val="24"/>
          <w:szCs w:val="24"/>
          <w:vertAlign w:val="superscript"/>
          <w:lang w:val="sr-Cyrl-CS"/>
        </w:rPr>
        <w:footnoteReference w:id="5"/>
      </w:r>
      <w:r w:rsidRPr="003E2F91">
        <w:rPr>
          <w:rFonts w:ascii="Times New Roman" w:eastAsia="Calibri" w:hAnsi="Times New Roman"/>
          <w:noProof/>
          <w:sz w:val="24"/>
          <w:szCs w:val="24"/>
          <w:lang w:val="sr-Cyrl-CS"/>
        </w:rPr>
        <w:t xml:space="preserve"> Учесници сукоба који треба ријешити, према овом аутору, јесу учинилац, жртва и заједница, а не професионалци (правници), који у традиционалном кривично</w:t>
      </w:r>
      <w:r w:rsidR="002544AF"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правном систему „краду“ конфликт од оних којима и припада. </w:t>
      </w:r>
      <w:r w:rsidR="009B4F52" w:rsidRPr="003E2F91">
        <w:rPr>
          <w:rFonts w:ascii="Times New Roman" w:eastAsia="Calibri" w:hAnsi="Times New Roman"/>
          <w:noProof/>
          <w:sz w:val="24"/>
          <w:szCs w:val="24"/>
          <w:lang w:val="sr-Cyrl-CS"/>
        </w:rPr>
        <w:t>Такво</w:t>
      </w:r>
      <w:r w:rsidRPr="003E2F91">
        <w:rPr>
          <w:rFonts w:ascii="Times New Roman" w:eastAsia="Calibri" w:hAnsi="Times New Roman"/>
          <w:noProof/>
          <w:sz w:val="24"/>
          <w:szCs w:val="24"/>
          <w:lang w:val="sr-Cyrl-CS"/>
        </w:rPr>
        <w:t xml:space="preserve"> поступање би водило већем учешћу страна  у рјешавању проблема који је настао поводом кривичног дјела, бољем приступу правди, минималној стигматизацији и примјени принуде. </w:t>
      </w:r>
    </w:p>
    <w:p w:rsidR="008501EE" w:rsidRPr="003E2F91" w:rsidRDefault="008501EE" w:rsidP="008501EE">
      <w:pPr>
        <w:jc w:val="both"/>
        <w:rPr>
          <w:rFonts w:ascii="Times New Roman" w:eastAsia="Calibri" w:hAnsi="Times New Roman"/>
          <w:b/>
          <w:noProof/>
          <w:sz w:val="24"/>
          <w:szCs w:val="24"/>
        </w:rPr>
      </w:pPr>
      <w:r w:rsidRPr="003E2F91">
        <w:rPr>
          <w:rFonts w:ascii="Times New Roman" w:eastAsia="Calibri" w:hAnsi="Times New Roman"/>
          <w:b/>
          <w:noProof/>
          <w:sz w:val="24"/>
          <w:szCs w:val="24"/>
        </w:rPr>
        <w:t xml:space="preserve">3.3.1 </w:t>
      </w:r>
      <w:r w:rsidRPr="003E2F91">
        <w:rPr>
          <w:rFonts w:ascii="Times New Roman" w:eastAsia="Calibri" w:hAnsi="Times New Roman"/>
          <w:b/>
          <w:noProof/>
          <w:sz w:val="24"/>
          <w:szCs w:val="24"/>
          <w:lang w:val="sr-Cyrl-CS"/>
        </w:rPr>
        <w:t>Појам ресторативне правде</w:t>
      </w:r>
    </w:p>
    <w:p w:rsidR="008501EE" w:rsidRPr="003E2F91" w:rsidRDefault="002544AF" w:rsidP="008501EE">
      <w:p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Ресторативна правда као алтернатива традиционалном кривично</w:t>
      </w:r>
      <w:r w:rsidR="008501EE" w:rsidRPr="003E2F91">
        <w:rPr>
          <w:rFonts w:ascii="Times New Roman" w:eastAsia="Calibri" w:hAnsi="Times New Roman"/>
          <w:noProof/>
          <w:sz w:val="24"/>
          <w:szCs w:val="24"/>
        </w:rPr>
        <w:t>-</w:t>
      </w:r>
      <w:r w:rsidRPr="003E2F91">
        <w:rPr>
          <w:rFonts w:ascii="Times New Roman" w:eastAsia="Calibri" w:hAnsi="Times New Roman"/>
          <w:noProof/>
          <w:sz w:val="24"/>
          <w:szCs w:val="24"/>
          <w:lang w:val="sr-Cyrl-BA"/>
        </w:rPr>
        <w:t xml:space="preserve"> </w:t>
      </w:r>
      <w:r w:rsidR="008501EE" w:rsidRPr="003E2F91">
        <w:rPr>
          <w:rFonts w:ascii="Times New Roman" w:eastAsia="Calibri" w:hAnsi="Times New Roman"/>
          <w:noProof/>
          <w:sz w:val="24"/>
          <w:szCs w:val="24"/>
          <w:lang w:val="sr-Cyrl-CS"/>
        </w:rPr>
        <w:t>правном систему нема тачне дефиниције, јер она садржи низ различитих програма (праксе, мјере, поступке) који се могу примијенити у различитим фазама кривичног поступка, укључујући скретање с</w:t>
      </w:r>
      <w:r w:rsidR="000003DD"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 xml:space="preserve"> формалног кривичног поступка, </w:t>
      </w:r>
      <w:r w:rsidR="000003DD" w:rsidRPr="003E2F91">
        <w:rPr>
          <w:rFonts w:ascii="Times New Roman" w:eastAsia="Calibri" w:hAnsi="Times New Roman"/>
          <w:noProof/>
          <w:sz w:val="24"/>
          <w:szCs w:val="24"/>
          <w:lang w:val="sr-Cyrl-CS"/>
        </w:rPr>
        <w:t>укључујући потом</w:t>
      </w:r>
      <w:r w:rsidR="008501EE" w:rsidRPr="003E2F91">
        <w:rPr>
          <w:rFonts w:ascii="Times New Roman" w:eastAsia="Calibri" w:hAnsi="Times New Roman"/>
          <w:noProof/>
          <w:sz w:val="24"/>
          <w:szCs w:val="24"/>
          <w:lang w:val="sr-Cyrl-CS"/>
        </w:rPr>
        <w:t xml:space="preserve"> и поступке који се примјењују паралелно с</w:t>
      </w:r>
      <w:r w:rsidR="000003DD" w:rsidRPr="003E2F91">
        <w:rPr>
          <w:rFonts w:ascii="Times New Roman" w:eastAsia="Calibri" w:hAnsi="Times New Roman"/>
          <w:noProof/>
          <w:sz w:val="24"/>
          <w:szCs w:val="24"/>
          <w:lang w:val="sr-Cyrl-CS"/>
        </w:rPr>
        <w:t>а</w:t>
      </w:r>
      <w:r w:rsidR="008501EE" w:rsidRPr="003E2F91">
        <w:rPr>
          <w:rFonts w:ascii="Times New Roman" w:eastAsia="Calibri" w:hAnsi="Times New Roman"/>
          <w:noProof/>
          <w:sz w:val="24"/>
          <w:szCs w:val="24"/>
          <w:lang w:val="sr-Cyrl-CS"/>
        </w:rPr>
        <w:t xml:space="preserve"> постојећим кривично</w:t>
      </w: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правним системом, као и програме којима се реагује како на криминално понашање појединаца, тако и у случајевима масовних кршења људских права (</w:t>
      </w:r>
      <w:r w:rsidR="000003DD" w:rsidRPr="003E2F91">
        <w:rPr>
          <w:rFonts w:ascii="Times New Roman" w:eastAsia="Calibri" w:hAnsi="Times New Roman"/>
          <w:i/>
          <w:noProof/>
          <w:sz w:val="24"/>
          <w:szCs w:val="24"/>
        </w:rPr>
        <w:t>Daly</w:t>
      </w:r>
      <w:r w:rsidR="008501EE" w:rsidRPr="003E2F91">
        <w:rPr>
          <w:rFonts w:ascii="Times New Roman" w:eastAsia="Calibri" w:hAnsi="Times New Roman"/>
          <w:noProof/>
          <w:sz w:val="24"/>
          <w:szCs w:val="24"/>
          <w:lang w:val="sr-Cyrl-CS"/>
        </w:rPr>
        <w:t>, 2003, 196)</w:t>
      </w:r>
      <w:r w:rsidR="008501EE" w:rsidRPr="003E2F91">
        <w:rPr>
          <w:rFonts w:ascii="Times New Roman" w:eastAsia="Calibri" w:hAnsi="Times New Roman"/>
          <w:noProof/>
          <w:sz w:val="24"/>
          <w:szCs w:val="24"/>
          <w:vertAlign w:val="superscript"/>
          <w:lang w:val="sr-Cyrl-CS"/>
        </w:rPr>
        <w:footnoteReference w:id="6"/>
      </w:r>
      <w:r w:rsidR="008501EE" w:rsidRPr="003E2F91">
        <w:rPr>
          <w:rFonts w:ascii="Times New Roman" w:eastAsia="Calibri" w:hAnsi="Times New Roman"/>
          <w:noProof/>
          <w:sz w:val="24"/>
          <w:szCs w:val="24"/>
          <w:lang w:val="sr-Cyrl-CS"/>
        </w:rPr>
        <w:t xml:space="preserve">. </w:t>
      </w:r>
    </w:p>
    <w:p w:rsidR="008501EE" w:rsidRPr="003E2F91" w:rsidRDefault="008501EE" w:rsidP="009274DA">
      <w:pPr>
        <w:spacing w:after="0"/>
        <w:jc w:val="both"/>
        <w:rPr>
          <w:rFonts w:ascii="Times New Roman" w:eastAsia="Calibri" w:hAnsi="Times New Roman"/>
          <w:noProof/>
          <w:sz w:val="24"/>
          <w:szCs w:val="24"/>
        </w:rPr>
      </w:pPr>
    </w:p>
    <w:p w:rsidR="008501EE" w:rsidRPr="003E2F91" w:rsidRDefault="008501EE" w:rsidP="009274DA">
      <w:pPr>
        <w:spacing w:after="0"/>
        <w:jc w:val="both"/>
        <w:rPr>
          <w:rFonts w:ascii="Times New Roman" w:eastAsia="Calibri" w:hAnsi="Times New Roman"/>
          <w:noProof/>
          <w:sz w:val="24"/>
          <w:szCs w:val="24"/>
          <w:lang w:val="sr-Cyrl-BA"/>
        </w:rPr>
      </w:pPr>
      <w:r w:rsidRPr="003E2F91">
        <w:rPr>
          <w:rFonts w:ascii="Times New Roman" w:eastAsia="Calibri" w:hAnsi="Times New Roman"/>
          <w:noProof/>
          <w:sz w:val="24"/>
          <w:szCs w:val="24"/>
        </w:rPr>
        <w:t xml:space="preserve">            </w:t>
      </w:r>
      <w:r w:rsidRPr="003E2F91">
        <w:rPr>
          <w:rFonts w:ascii="Times New Roman" w:eastAsia="Calibri" w:hAnsi="Times New Roman"/>
          <w:noProof/>
          <w:sz w:val="24"/>
          <w:szCs w:val="24"/>
          <w:lang w:val="sr-Cyrl-CS"/>
        </w:rPr>
        <w:t>Концепт ресторативне правде карактерише сљедеће:</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кривично дјело </w:t>
      </w:r>
      <w:r w:rsidRPr="003E2F91">
        <w:rPr>
          <w:rFonts w:ascii="Times New Roman" w:eastAsia="Calibri" w:hAnsi="Times New Roman"/>
          <w:noProof/>
          <w:sz w:val="24"/>
          <w:szCs w:val="24"/>
          <w:lang w:val="sr-Cyrl-BA"/>
        </w:rPr>
        <w:t xml:space="preserve">се </w:t>
      </w:r>
      <w:r w:rsidRPr="003E2F91">
        <w:rPr>
          <w:rFonts w:ascii="Times New Roman" w:eastAsia="Calibri" w:hAnsi="Times New Roman"/>
          <w:noProof/>
          <w:sz w:val="24"/>
          <w:szCs w:val="24"/>
          <w:lang w:val="sr-Cyrl-CS"/>
        </w:rPr>
        <w:t>схвата као повреда људи и међуљудских односа,</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повреда правне норме је секундарног карактера (принцип персонализма),</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поправљање штете подразумијева одговорност и обавезе, одговорност се не утврђује, већ је учинилац прихвата, као и одговорност да поправи штету,</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хуманије поступање с</w:t>
      </w:r>
      <w:r w:rsidR="009059FB"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починиоцем кривичног дјела,</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активнији приступ жртве у кривичном поступку,</w:t>
      </w:r>
    </w:p>
    <w:p w:rsidR="008501EE" w:rsidRPr="003E2F91" w:rsidRDefault="008501EE" w:rsidP="006B570C">
      <w:pPr>
        <w:numPr>
          <w:ilvl w:val="0"/>
          <w:numId w:val="16"/>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давање прилике жртви и заједници да учествују у процесу рехабилитације учиниоца.</w:t>
      </w:r>
    </w:p>
    <w:p w:rsidR="00DC2BDB" w:rsidRPr="003E2F91" w:rsidRDefault="00DC2BDB" w:rsidP="008501EE">
      <w:pPr>
        <w:spacing w:after="0" w:line="360" w:lineRule="auto"/>
        <w:jc w:val="both"/>
        <w:rPr>
          <w:rFonts w:ascii="Times New Roman" w:eastAsia="Calibri" w:hAnsi="Times New Roman"/>
          <w:noProof/>
          <w:sz w:val="24"/>
          <w:szCs w:val="24"/>
          <w:lang w:val="sr-Cyrl-BA"/>
        </w:rPr>
      </w:pPr>
    </w:p>
    <w:p w:rsidR="008501EE" w:rsidRPr="003E2F91" w:rsidRDefault="008501EE" w:rsidP="008501EE">
      <w:pPr>
        <w:spacing w:after="0"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3.3</w:t>
      </w:r>
      <w:r w:rsidR="00CE7318" w:rsidRPr="003E2F91">
        <w:rPr>
          <w:rFonts w:ascii="Times New Roman" w:eastAsia="Calibri" w:hAnsi="Times New Roman"/>
          <w:b/>
          <w:noProof/>
          <w:sz w:val="24"/>
          <w:szCs w:val="24"/>
          <w:lang w:val="sr-Cyrl-CS"/>
        </w:rPr>
        <w:t>.2 Принципи ресторативне правде</w:t>
      </w:r>
    </w:p>
    <w:p w:rsidR="008501EE" w:rsidRPr="003E2F91" w:rsidRDefault="008501EE" w:rsidP="009274DA">
      <w:pPr>
        <w:spacing w:after="0"/>
        <w:jc w:val="both"/>
        <w:rPr>
          <w:rFonts w:ascii="Times New Roman" w:eastAsia="Calibri" w:hAnsi="Times New Roman"/>
          <w:noProof/>
          <w:sz w:val="24"/>
          <w:szCs w:val="24"/>
          <w:lang w:val="sr-Cyrl-BA"/>
        </w:rPr>
      </w:pPr>
      <w:r w:rsidRPr="003E2F91">
        <w:rPr>
          <w:rFonts w:ascii="Times New Roman" w:eastAsia="Calibri" w:hAnsi="Times New Roman"/>
          <w:noProof/>
          <w:sz w:val="24"/>
          <w:szCs w:val="24"/>
          <w:lang w:val="sr-Cyrl-CS"/>
        </w:rPr>
        <w:t xml:space="preserve">          Ресторативна правда представља процес у који се укључују учинилац, жртва и заједница настојећи да  нађу рјешење које треба да промовише сљедеће принципе:</w:t>
      </w:r>
    </w:p>
    <w:p w:rsidR="008501EE" w:rsidRPr="003E2F91" w:rsidRDefault="008501EE" w:rsidP="006B570C">
      <w:pPr>
        <w:numPr>
          <w:ilvl w:val="0"/>
          <w:numId w:val="17"/>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успостављање равнотеже поремећене кривичним дјелом или сукобом и поправљање штете, </w:t>
      </w:r>
    </w:p>
    <w:p w:rsidR="008501EE" w:rsidRPr="003E2F91" w:rsidRDefault="008501EE" w:rsidP="006B570C">
      <w:pPr>
        <w:numPr>
          <w:ilvl w:val="0"/>
          <w:numId w:val="17"/>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преузимање одговорности и међусобно помирење и </w:t>
      </w:r>
    </w:p>
    <w:p w:rsidR="008501EE" w:rsidRPr="003E2F91" w:rsidRDefault="008501EE" w:rsidP="006B570C">
      <w:pPr>
        <w:numPr>
          <w:ilvl w:val="0"/>
          <w:numId w:val="17"/>
        </w:numPr>
        <w:spacing w:after="0"/>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спречавање поновног вршења кривичног дјела. </w:t>
      </w:r>
    </w:p>
    <w:p w:rsidR="008501EE" w:rsidRPr="003E2F91" w:rsidRDefault="008501EE" w:rsidP="008501EE">
      <w:pPr>
        <w:spacing w:after="0" w:line="240" w:lineRule="auto"/>
        <w:rPr>
          <w:rFonts w:ascii="Times New Roman" w:eastAsia="Calibri" w:hAnsi="Times New Roman"/>
          <w:noProof/>
          <w:sz w:val="24"/>
          <w:szCs w:val="24"/>
          <w:lang w:val="sr-Cyrl-CS"/>
        </w:rPr>
      </w:pPr>
    </w:p>
    <w:p w:rsidR="008501EE" w:rsidRPr="003E2F91" w:rsidRDefault="008501EE" w:rsidP="008501EE">
      <w:pPr>
        <w:spacing w:after="0" w:line="240" w:lineRule="auto"/>
        <w:rPr>
          <w:rFonts w:ascii="Times New Roman" w:eastAsia="Calibri" w:hAnsi="Times New Roman"/>
          <w:noProof/>
          <w:sz w:val="24"/>
          <w:szCs w:val="24"/>
          <w:lang w:val="sr-Cyrl-CS"/>
        </w:rPr>
      </w:pPr>
    </w:p>
    <w:p w:rsidR="008501EE" w:rsidRPr="003E2F91" w:rsidRDefault="008501EE" w:rsidP="00CE7318">
      <w:pPr>
        <w:spacing w:after="0" w:line="360" w:lineRule="auto"/>
        <w:rPr>
          <w:rFonts w:ascii="Times New Roman" w:eastAsia="Calibri" w:hAnsi="Times New Roman"/>
          <w:b/>
          <w:noProof/>
          <w:sz w:val="24"/>
          <w:szCs w:val="24"/>
          <w:lang w:val="bs-Latn-BA"/>
        </w:rPr>
      </w:pPr>
      <w:r w:rsidRPr="003E2F91">
        <w:rPr>
          <w:rFonts w:ascii="Times New Roman" w:eastAsia="Calibri" w:hAnsi="Times New Roman"/>
          <w:b/>
          <w:noProof/>
          <w:sz w:val="24"/>
          <w:szCs w:val="24"/>
          <w:lang w:val="sr-Cyrl-CS"/>
        </w:rPr>
        <w:t>3.3.3  Циљеви ресторативне правде</w:t>
      </w:r>
    </w:p>
    <w:p w:rsidR="008501EE" w:rsidRPr="003E2F91" w:rsidRDefault="00CE7318" w:rsidP="008501EE">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Ресторативна правда има за циљ:</w:t>
      </w:r>
    </w:p>
    <w:p w:rsidR="008501EE" w:rsidRPr="003E2F91" w:rsidRDefault="008501EE" w:rsidP="006B570C">
      <w:pPr>
        <w:numPr>
          <w:ilvl w:val="0"/>
          <w:numId w:val="18"/>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lastRenderedPageBreak/>
        <w:t>реинтеграциј</w:t>
      </w:r>
      <w:r w:rsidR="009059FB" w:rsidRPr="003E2F91">
        <w:rPr>
          <w:rFonts w:ascii="Times New Roman" w:eastAsia="Calibri" w:hAnsi="Times New Roman"/>
          <w:noProof/>
          <w:sz w:val="24"/>
          <w:szCs w:val="24"/>
          <w:lang w:val="sr-Cyrl-CS"/>
        </w:rPr>
        <w:t xml:space="preserve">у учиниоца у локалну заједницу, </w:t>
      </w:r>
      <w:r w:rsidRPr="003E2F91">
        <w:rPr>
          <w:rFonts w:ascii="Times New Roman" w:eastAsia="Calibri" w:hAnsi="Times New Roman"/>
          <w:noProof/>
          <w:sz w:val="24"/>
          <w:szCs w:val="24"/>
          <w:lang w:val="sr-Cyrl-CS"/>
        </w:rPr>
        <w:t>а не његово искључивање и стигматизацију,</w:t>
      </w:r>
    </w:p>
    <w:p w:rsidR="008501EE" w:rsidRPr="003E2F91" w:rsidRDefault="008501EE" w:rsidP="006B570C">
      <w:pPr>
        <w:numPr>
          <w:ilvl w:val="0"/>
          <w:numId w:val="18"/>
        </w:num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потпуну реинтеграцију жртве која је често маргинализована, дискриминисана или стигматизована у својој средини, што неповољно утиче на процес њеног опоравка од трауме изазване кривичним дјелом. </w:t>
      </w:r>
    </w:p>
    <w:p w:rsidR="008501EE" w:rsidRPr="003E2F91" w:rsidRDefault="008501EE" w:rsidP="008501EE">
      <w:pPr>
        <w:spacing w:after="0"/>
        <w:jc w:val="both"/>
        <w:rPr>
          <w:rFonts w:ascii="Times New Roman" w:eastAsia="Calibri" w:hAnsi="Times New Roman"/>
          <w:noProof/>
          <w:sz w:val="24"/>
          <w:szCs w:val="24"/>
          <w:lang w:val="sr-Cyrl-CS"/>
        </w:rPr>
      </w:pPr>
    </w:p>
    <w:p w:rsidR="009274DA" w:rsidRPr="003E2F91" w:rsidRDefault="008501EE" w:rsidP="008501EE">
      <w:pPr>
        <w:jc w:val="both"/>
        <w:rPr>
          <w:rFonts w:ascii="Times New Roman" w:eastAsia="Calibri" w:hAnsi="Times New Roman"/>
          <w:noProof/>
          <w:sz w:val="24"/>
          <w:szCs w:val="24"/>
          <w:lang w:val="sr-Cyrl-BA"/>
        </w:rPr>
      </w:pPr>
      <w:r w:rsidRPr="003E2F91">
        <w:rPr>
          <w:rFonts w:eastAsia="Calibri"/>
          <w:noProof/>
          <w:lang w:val="sr-Cyrl-CS"/>
        </w:rPr>
        <w:t xml:space="preserve">            </w:t>
      </w:r>
      <w:r w:rsidRPr="003E2F91">
        <w:rPr>
          <w:rFonts w:ascii="Times New Roman" w:eastAsia="Calibri" w:hAnsi="Times New Roman"/>
          <w:noProof/>
          <w:sz w:val="24"/>
          <w:szCs w:val="24"/>
          <w:lang w:val="sr-Cyrl-CS"/>
        </w:rPr>
        <w:t>Дакле, модел ресторативне правде је окренут превенц</w:t>
      </w:r>
      <w:r w:rsidR="003D2AA4" w:rsidRPr="003E2F91">
        <w:rPr>
          <w:rFonts w:ascii="Times New Roman" w:eastAsia="Calibri" w:hAnsi="Times New Roman"/>
          <w:noProof/>
          <w:sz w:val="24"/>
          <w:szCs w:val="24"/>
          <w:lang w:val="sr-Cyrl-CS"/>
        </w:rPr>
        <w:t>ији и будућности, и има за циљ</w:t>
      </w:r>
      <w:r w:rsidRPr="003E2F91">
        <w:rPr>
          <w:rFonts w:ascii="Times New Roman" w:eastAsia="Calibri" w:hAnsi="Times New Roman"/>
          <w:noProof/>
          <w:sz w:val="24"/>
          <w:szCs w:val="24"/>
          <w:lang w:val="sr-Cyrl-CS"/>
        </w:rPr>
        <w:t xml:space="preserve"> и специјалну и генералну превенцију, и таква правда представља конструктиван одговор на криминалитет тежећи ка томе да се поправи штета, а не ка одмазди и кажњавању, односно продубљивању сукоба. Избјегнути су контакт и укљученост у формални правосудни систем, те лишавање слободе малољетника као начин обезбјеђења његовог присуства поступку. </w:t>
      </w:r>
    </w:p>
    <w:p w:rsidR="00CE7318" w:rsidRPr="003E2F91" w:rsidRDefault="00CE7318" w:rsidP="008501EE">
      <w:pPr>
        <w:jc w:val="both"/>
        <w:rPr>
          <w:rFonts w:ascii="Times New Roman" w:eastAsia="Calibri" w:hAnsi="Times New Roman"/>
          <w:noProof/>
          <w:sz w:val="24"/>
          <w:szCs w:val="24"/>
          <w:lang w:val="sr-Cyrl-BA"/>
        </w:rPr>
      </w:pPr>
    </w:p>
    <w:p w:rsidR="008501EE" w:rsidRPr="003E2F91" w:rsidRDefault="008501EE" w:rsidP="009274DA">
      <w:pPr>
        <w:spacing w:after="0" w:line="240" w:lineRule="auto"/>
        <w:rPr>
          <w:rFonts w:ascii="Times New Roman" w:eastAsia="Calibri" w:hAnsi="Times New Roman"/>
          <w:b/>
          <w:noProof/>
          <w:sz w:val="24"/>
          <w:szCs w:val="24"/>
          <w:lang w:val="sr-Cyrl-CS"/>
        </w:rPr>
      </w:pPr>
      <w:r w:rsidRPr="003E2F91">
        <w:rPr>
          <w:rFonts w:ascii="Times New Roman" w:eastAsia="Calibri" w:hAnsi="Times New Roman"/>
          <w:b/>
          <w:bCs/>
          <w:noProof/>
          <w:sz w:val="24"/>
          <w:szCs w:val="24"/>
          <w:lang w:val="sr-Cyrl-CS"/>
        </w:rPr>
        <w:t>3.3.4 Систем малољетничког правосуђа и</w:t>
      </w:r>
      <w:r w:rsidRPr="003E2F91">
        <w:rPr>
          <w:rFonts w:ascii="Times New Roman" w:eastAsia="Calibri" w:hAnsi="Times New Roman"/>
          <w:b/>
          <w:noProof/>
          <w:sz w:val="24"/>
          <w:szCs w:val="24"/>
          <w:lang w:val="sr-Cyrl-CS"/>
        </w:rPr>
        <w:t xml:space="preserve"> основ за примјену ресторативне правде </w:t>
      </w:r>
    </w:p>
    <w:p w:rsidR="009274DA" w:rsidRPr="003E2F91" w:rsidRDefault="009274DA" w:rsidP="009274DA">
      <w:pPr>
        <w:spacing w:after="0" w:line="240" w:lineRule="auto"/>
        <w:rPr>
          <w:rFonts w:ascii="Times New Roman" w:eastAsia="Calibri" w:hAnsi="Times New Roman"/>
          <w:b/>
          <w:noProof/>
          <w:sz w:val="24"/>
          <w:szCs w:val="24"/>
          <w:lang w:val="sr-Cyrl-CS"/>
        </w:rPr>
      </w:pPr>
    </w:p>
    <w:p w:rsidR="008501EE" w:rsidRPr="003E2F91" w:rsidRDefault="008501EE" w:rsidP="008501EE">
      <w:pPr>
        <w:jc w:val="both"/>
        <w:rPr>
          <w:rFonts w:ascii="Times New Roman" w:eastAsia="Calibri" w:hAnsi="Times New Roman"/>
          <w:noProof/>
          <w:sz w:val="24"/>
          <w:szCs w:val="24"/>
          <w:lang w:val="sr-Cyrl-BA"/>
        </w:rPr>
      </w:pPr>
      <w:r w:rsidRPr="003E2F91">
        <w:rPr>
          <w:rFonts w:ascii="Times New Roman" w:eastAsia="Calibri" w:hAnsi="Times New Roman"/>
          <w:b/>
          <w:bCs/>
          <w:noProof/>
          <w:sz w:val="24"/>
          <w:szCs w:val="24"/>
          <w:lang w:val="sr-Cyrl-CS"/>
        </w:rPr>
        <w:t xml:space="preserve">          </w:t>
      </w:r>
      <w:r w:rsidRPr="003E2F91">
        <w:rPr>
          <w:rFonts w:ascii="Times New Roman" w:eastAsia="Calibri" w:hAnsi="Times New Roman"/>
          <w:noProof/>
          <w:sz w:val="24"/>
          <w:szCs w:val="24"/>
          <w:lang w:val="sr-Cyrl-CS"/>
        </w:rPr>
        <w:t>Систем малољетничког правосуђа је заснован на принципима најбољег интереса дјетета, права на живот, опстанак и развој, недискриминацији и на начелима права на поштивање мишљења дјетета. Остваривањем наведених принципа осигурава се добробит дјетета као циљ система малољетничког правосуђа. Конвенција о правима дјетета (у даљем тексту: КПД) и Стандардна минимална правила Уједињених нација за малољетничко правосуђе из 1985. године (тзв.“Пекиншка правила“) наглашавају принцип о неопходности вођења рачуна о добробити дјетета и поступања с</w:t>
      </w:r>
      <w:r w:rsidR="009059FB"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 xml:space="preserve"> дјецом на начин који је сразмјеран и околностима које се тичу преступника  и почињеном дјелу (члан 40. став 4. КПД, Пекиншко правило бр. 5).</w:t>
      </w:r>
      <w:r w:rsidRPr="003E2F91">
        <w:rPr>
          <w:rFonts w:ascii="Times New Roman" w:eastAsia="Calibri" w:hAnsi="Times New Roman"/>
          <w:noProof/>
          <w:sz w:val="24"/>
          <w:szCs w:val="24"/>
          <w:vertAlign w:val="superscript"/>
          <w:lang w:val="sr-Cyrl-CS"/>
        </w:rPr>
        <w:footnoteReference w:id="7"/>
      </w:r>
      <w:r w:rsidRPr="003E2F91">
        <w:rPr>
          <w:rFonts w:ascii="Times New Roman" w:eastAsia="Calibri" w:hAnsi="Times New Roman"/>
          <w:noProof/>
          <w:sz w:val="24"/>
          <w:szCs w:val="24"/>
          <w:lang w:val="sr-Cyrl-CS"/>
        </w:rPr>
        <w:t xml:space="preserve"> </w:t>
      </w:r>
    </w:p>
    <w:p w:rsidR="008501EE" w:rsidRPr="003E2F91" w:rsidRDefault="008501EE" w:rsidP="008501EE">
      <w:pPr>
        <w:jc w:val="both"/>
        <w:rPr>
          <w:rFonts w:ascii="Times New Roman" w:eastAsia="Calibri" w:hAnsi="Times New Roman"/>
          <w:noProof/>
          <w:sz w:val="24"/>
          <w:szCs w:val="24"/>
          <w:lang w:val="bs-Latn-BA"/>
        </w:rPr>
      </w:pPr>
      <w:r w:rsidRPr="003E2F91">
        <w:rPr>
          <w:rFonts w:ascii="Times New Roman" w:eastAsia="Calibri" w:hAnsi="Times New Roman"/>
          <w:noProof/>
          <w:sz w:val="24"/>
          <w:szCs w:val="24"/>
          <w:lang w:val="sr-Cyrl-CS"/>
        </w:rPr>
        <w:t xml:space="preserve">         Најважнији међународни документи који регулишу област ресторативне правде у систему малољетничког правосуђа су:</w:t>
      </w:r>
    </w:p>
    <w:p w:rsidR="008501EE" w:rsidRPr="003E2F91" w:rsidRDefault="008501EE"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Конвенција Уједињених нација о правима дјетета из 1989. године</w:t>
      </w:r>
    </w:p>
    <w:p w:rsidR="008501EE" w:rsidRPr="003E2F91" w:rsidRDefault="008501EE" w:rsidP="008501EE">
      <w:pPr>
        <w:jc w:val="both"/>
        <w:rPr>
          <w:rFonts w:ascii="Times New Roman" w:eastAsia="Calibri" w:hAnsi="Times New Roman"/>
          <w:noProof/>
          <w:sz w:val="24"/>
          <w:szCs w:val="24"/>
          <w:lang w:val="bs-Latn-BA"/>
        </w:rPr>
      </w:pPr>
      <w:r w:rsidRPr="003E2F91">
        <w:rPr>
          <w:rFonts w:ascii="Times New Roman" w:eastAsia="Calibri" w:hAnsi="Times New Roman"/>
          <w:noProof/>
          <w:sz w:val="24"/>
          <w:szCs w:val="24"/>
          <w:lang w:val="sr-Cyrl-CS"/>
        </w:rPr>
        <w:t xml:space="preserve">             Одредба члана 40. став 3. КПД упућује да „државе уговорнице подстичу стварање закона, поступака, органа и установа који се изричито односе на дјецу и баве дјецом за коју постоји сумња, која су оптужена или за коју је утврђено да су прекршила кривични закон“, а посебно „доношење мјера кад год је могуће и пожељно за поступање са таквом дјецом без прибјегавања судском поступку с тим да у потпуности буду поштована људска права и законска заштита“.</w:t>
      </w:r>
    </w:p>
    <w:p w:rsidR="008501EE" w:rsidRPr="003E2F91" w:rsidRDefault="008501EE"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Стандардна минимална правила Уједињених нација за малољетничко правосуђе из 1985. године (тзв. Пекиншка правила)</w:t>
      </w:r>
    </w:p>
    <w:p w:rsidR="008501EE" w:rsidRPr="003E2F91" w:rsidRDefault="008501EE" w:rsidP="00CE7318">
      <w:pPr>
        <w:spacing w:after="0"/>
        <w:jc w:val="both"/>
        <w:rPr>
          <w:rFonts w:ascii="Times New Roman" w:hAnsi="Times New Roman"/>
          <w:bCs/>
          <w:noProof/>
          <w:sz w:val="24"/>
          <w:szCs w:val="24"/>
          <w:lang w:val="bs-Latn-BA"/>
        </w:rPr>
      </w:pPr>
      <w:r w:rsidRPr="003E2F91">
        <w:rPr>
          <w:rFonts w:ascii="Times New Roman" w:hAnsi="Times New Roman"/>
          <w:b/>
          <w:noProof/>
          <w:sz w:val="24"/>
          <w:szCs w:val="24"/>
          <w:lang w:val="sr-Cyrl-CS"/>
        </w:rPr>
        <w:t xml:space="preserve">            </w:t>
      </w:r>
      <w:r w:rsidRPr="003E2F91">
        <w:rPr>
          <w:rFonts w:ascii="Times New Roman" w:hAnsi="Times New Roman"/>
          <w:bCs/>
          <w:noProof/>
          <w:sz w:val="24"/>
          <w:szCs w:val="24"/>
          <w:lang w:val="sr-Cyrl-CS"/>
        </w:rPr>
        <w:t xml:space="preserve">Правило 11.2. регулише да преусмјеравању може прибјећи полиција, тужилаштво или други органи у складу с правилима и политиком одговарајућег </w:t>
      </w:r>
      <w:r w:rsidRPr="003E2F91">
        <w:rPr>
          <w:rFonts w:ascii="Times New Roman" w:hAnsi="Times New Roman"/>
          <w:bCs/>
          <w:noProof/>
          <w:sz w:val="24"/>
          <w:szCs w:val="24"/>
          <w:lang w:val="sr-Cyrl-CS"/>
        </w:rPr>
        <w:lastRenderedPageBreak/>
        <w:t xml:space="preserve">правног система и у сагласности с </w:t>
      </w:r>
      <w:r w:rsidR="009059FB" w:rsidRPr="003E2F91">
        <w:rPr>
          <w:rFonts w:ascii="Times New Roman" w:hAnsi="Times New Roman"/>
          <w:bCs/>
          <w:noProof/>
          <w:sz w:val="24"/>
          <w:szCs w:val="24"/>
          <w:lang w:val="sr-Cyrl-CS"/>
        </w:rPr>
        <w:t>тим</w:t>
      </w:r>
      <w:r w:rsidRPr="003E2F91">
        <w:rPr>
          <w:rFonts w:ascii="Times New Roman" w:hAnsi="Times New Roman"/>
          <w:bCs/>
          <w:noProof/>
          <w:sz w:val="24"/>
          <w:szCs w:val="24"/>
          <w:lang w:val="sr-Cyrl-CS"/>
        </w:rPr>
        <w:t xml:space="preserve"> правилима. Преусмјеравање се обично практикује на формалној и неформалној основи у многим правним системима. </w:t>
      </w:r>
      <w:r w:rsidR="009059FB" w:rsidRPr="003E2F91">
        <w:rPr>
          <w:rFonts w:ascii="Times New Roman" w:hAnsi="Times New Roman"/>
          <w:bCs/>
          <w:noProof/>
          <w:sz w:val="24"/>
          <w:szCs w:val="24"/>
          <w:lang w:val="sr-Cyrl-CS"/>
        </w:rPr>
        <w:t>Таква</w:t>
      </w:r>
      <w:r w:rsidRPr="003E2F91">
        <w:rPr>
          <w:rFonts w:ascii="Times New Roman" w:hAnsi="Times New Roman"/>
          <w:bCs/>
          <w:noProof/>
          <w:sz w:val="24"/>
          <w:szCs w:val="24"/>
          <w:lang w:val="sr-Cyrl-CS"/>
        </w:rPr>
        <w:t xml:space="preserve"> пракса има за циљ да отклони негативне посљедице поступака у оквиру малољетничког правосуђа (нпр. жигосање због осуде и казне). Преусмјеравање на самом почетку и без просље</w:t>
      </w:r>
      <w:r w:rsidR="009059FB" w:rsidRPr="003E2F91">
        <w:rPr>
          <w:rFonts w:ascii="Times New Roman" w:hAnsi="Times New Roman"/>
          <w:bCs/>
          <w:noProof/>
          <w:sz w:val="24"/>
          <w:szCs w:val="24"/>
          <w:lang w:val="sr-Cyrl-CS"/>
        </w:rPr>
        <w:t>ђ</w:t>
      </w:r>
      <w:r w:rsidRPr="003E2F91">
        <w:rPr>
          <w:rFonts w:ascii="Times New Roman" w:hAnsi="Times New Roman"/>
          <w:bCs/>
          <w:noProof/>
          <w:sz w:val="24"/>
          <w:szCs w:val="24"/>
          <w:lang w:val="sr-Cyrl-CS"/>
        </w:rPr>
        <w:t>ивања социјалним службама би био оптималан приступ. Поготово када су у питању преступи који нису озбиљне природе и када су породица, школа или друге неформалне институције друштвене контроле већ реаговале или је вјероватно да ће реаговати на одговарајући и конструктиван начин.</w:t>
      </w:r>
    </w:p>
    <w:p w:rsidR="008501EE" w:rsidRPr="003E2F91" w:rsidRDefault="008501EE" w:rsidP="00CE7318">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ab/>
        <w:t>Пекиншка правила у свом одјељку 11.4. сугеришу да се требају „учинити напори да се створе програми локалних заједница као што су привремени надзор и усмјеравање, обештећење и накнада штете“. Ово правило препоручује стварање алтернатива поступку у оквиру правосудног система за малољетне преступнике у виду преусмјеравања које се заснива на ангажовању заједнице. Програми који укључују поравнање путем обештећења жртве и они</w:t>
      </w:r>
      <w:r w:rsidR="009059FB"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којима се настоје избјећи будући сукоби са законом кроз привремени надзор и савјетовање треба да буду у средишту интересовања. Ова мјера не мора нужно да буде ограничена на ситне случајеве</w:t>
      </w:r>
      <w:r w:rsidR="009059FB"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што преусмјеравање чини значајним инструментом, чак и када су извршени озбиљнији преступи (нпр. први преступ, кривично дјело извршено под притиском вршњака).</w:t>
      </w:r>
    </w:p>
    <w:p w:rsidR="00CE7318" w:rsidRPr="003E2F91" w:rsidRDefault="00CE7318" w:rsidP="00CE7318">
      <w:pPr>
        <w:spacing w:after="0"/>
        <w:jc w:val="both"/>
        <w:rPr>
          <w:rFonts w:ascii="Times New Roman" w:hAnsi="Times New Roman"/>
          <w:bCs/>
          <w:noProof/>
          <w:sz w:val="24"/>
          <w:szCs w:val="24"/>
          <w:lang w:val="bs-Latn-BA"/>
        </w:rPr>
      </w:pPr>
    </w:p>
    <w:p w:rsidR="008501EE" w:rsidRPr="003E2F91" w:rsidRDefault="008501EE"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Стандардна минимална правила Уједињених нација за мјере алтернативне институционалном третману из 1990. године (тзв. Токијска правила)</w:t>
      </w:r>
    </w:p>
    <w:p w:rsidR="008501EE" w:rsidRPr="003E2F91" w:rsidRDefault="008501EE" w:rsidP="008501EE">
      <w:pPr>
        <w:jc w:val="both"/>
        <w:rPr>
          <w:rFonts w:ascii="Times New Roman" w:eastAsia="Calibri" w:hAnsi="Times New Roman"/>
          <w:noProof/>
          <w:sz w:val="24"/>
          <w:szCs w:val="24"/>
          <w:lang w:val="bs-Latn-BA"/>
        </w:rPr>
      </w:pPr>
      <w:r w:rsidRPr="003E2F91">
        <w:rPr>
          <w:rFonts w:ascii="Times New Roman" w:eastAsia="Calibri" w:hAnsi="Times New Roman"/>
          <w:noProof/>
          <w:sz w:val="24"/>
          <w:szCs w:val="24"/>
          <w:lang w:val="sr-Cyrl-CS"/>
        </w:rPr>
        <w:t xml:space="preserve">            Токијска правила подстичу све државе да развију „широк спектар алтернативних мјера почев од оних прије суђења па до оних послије изрицања пресуде (2.3.), уз обавезу држава да осигурају одговарајућу равнотежу: између права сваког појединачног преступника, права жртава и бриге друштва за јавну безбједност и превенцију криминала“ (1.4.)</w:t>
      </w:r>
      <w:r w:rsidR="009059FB" w:rsidRPr="003E2F91">
        <w:rPr>
          <w:rFonts w:ascii="Times New Roman" w:eastAsia="Calibri" w:hAnsi="Times New Roman"/>
          <w:noProof/>
          <w:sz w:val="24"/>
          <w:szCs w:val="24"/>
          <w:lang w:val="sr-Cyrl-CS"/>
        </w:rPr>
        <w:t>.</w:t>
      </w:r>
    </w:p>
    <w:p w:rsidR="008501EE" w:rsidRPr="003E2F91" w:rsidRDefault="008501EE"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Спровођење малољетничког правосуђа, Резолуција економског и социјалног савјета Уједињених нација 1997/30</w:t>
      </w:r>
    </w:p>
    <w:p w:rsidR="008501EE" w:rsidRPr="003E2F91" w:rsidRDefault="008501EE" w:rsidP="008501EE">
      <w:pPr>
        <w:jc w:val="both"/>
        <w:rPr>
          <w:rFonts w:ascii="Times New Roman" w:eastAsia="Calibri" w:hAnsi="Times New Roman"/>
          <w:noProof/>
          <w:sz w:val="24"/>
          <w:szCs w:val="24"/>
          <w:lang w:val="bs-Latn-BA"/>
        </w:rPr>
      </w:pPr>
      <w:r w:rsidRPr="003E2F91">
        <w:rPr>
          <w:rFonts w:ascii="Times New Roman" w:eastAsia="Calibri" w:hAnsi="Times New Roman"/>
          <w:noProof/>
          <w:sz w:val="24"/>
          <w:szCs w:val="24"/>
          <w:lang w:val="sr-Cyrl-CS"/>
        </w:rPr>
        <w:t xml:space="preserve">             Резолуција у свом одјељку бр.</w:t>
      </w:r>
      <w:r w:rsidR="004A725D"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15 као један од циљева наглашава потребу да се развијају мјере преусмјеравања или друге иницијативе, које су алтернативе класичним системима кривичног правосуђа како би се избјегло ослањање на систем кривичног правосуђа у случају младих оптужених за преступ прије хапшења, прије суђења, током и након суђења, да би се сприј</w:t>
      </w:r>
      <w:r w:rsidR="004A725D" w:rsidRPr="003E2F91">
        <w:rPr>
          <w:rFonts w:ascii="Times New Roman" w:eastAsia="Calibri" w:hAnsi="Times New Roman"/>
          <w:noProof/>
          <w:sz w:val="24"/>
          <w:szCs w:val="24"/>
          <w:lang w:val="sr-Cyrl-CS"/>
        </w:rPr>
        <w:t xml:space="preserve">ечио рецидивизам те промовисала </w:t>
      </w:r>
      <w:r w:rsidRPr="003E2F91">
        <w:rPr>
          <w:rFonts w:ascii="Times New Roman" w:eastAsia="Calibri" w:hAnsi="Times New Roman"/>
          <w:noProof/>
          <w:sz w:val="24"/>
          <w:szCs w:val="24"/>
          <w:lang w:val="sr-Cyrl-CS"/>
        </w:rPr>
        <w:t xml:space="preserve">друштвена рехабилитација дјеце преступника. Резолуција наглашава и потребу да се ,,гдје год је то прикладно, користе механизми за неформално рјешење спорова у које треба укључити дијете преступника, породицу, а што подразумијева медијацију и праксу ресторативне правде, посебно у процесима који укључују и жртве.    </w:t>
      </w:r>
    </w:p>
    <w:p w:rsidR="008501EE" w:rsidRPr="003E2F91" w:rsidRDefault="004A725D"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Препорука бр.</w:t>
      </w:r>
      <w:r w:rsidR="008501EE" w:rsidRPr="003E2F91">
        <w:rPr>
          <w:rFonts w:ascii="Times New Roman" w:eastAsia="Calibri" w:hAnsi="Times New Roman"/>
          <w:noProof/>
          <w:sz w:val="24"/>
          <w:szCs w:val="24"/>
          <w:lang w:val="sr-Cyrl-CS"/>
        </w:rPr>
        <w:t xml:space="preserve"> (87) 20 Савјета Европе земљама чланицама о одговору друштва</w:t>
      </w:r>
      <w:r w:rsidR="009059FB" w:rsidRPr="003E2F91">
        <w:rPr>
          <w:rFonts w:ascii="Times New Roman" w:eastAsia="Calibri" w:hAnsi="Times New Roman"/>
          <w:noProof/>
          <w:sz w:val="24"/>
          <w:szCs w:val="24"/>
          <w:lang w:val="sr-Cyrl-CS"/>
        </w:rPr>
        <w:t xml:space="preserve"> на малољетничко преступништво,</w:t>
      </w:r>
      <w:r w:rsidR="008501EE" w:rsidRPr="003E2F91">
        <w:rPr>
          <w:rFonts w:ascii="Times New Roman" w:eastAsia="Calibri" w:hAnsi="Times New Roman"/>
          <w:noProof/>
          <w:sz w:val="24"/>
          <w:szCs w:val="24"/>
          <w:lang w:val="sr-Cyrl-CS"/>
        </w:rPr>
        <w:t xml:space="preserve"> </w:t>
      </w:r>
      <w:r w:rsidR="009059FB" w:rsidRPr="003E2F91">
        <w:rPr>
          <w:rFonts w:ascii="Times New Roman" w:eastAsia="Calibri" w:hAnsi="Times New Roman"/>
          <w:noProof/>
          <w:sz w:val="24"/>
          <w:szCs w:val="24"/>
          <w:lang w:val="sr-Cyrl-CS"/>
        </w:rPr>
        <w:t xml:space="preserve">коју је </w:t>
      </w:r>
      <w:r w:rsidR="008501EE" w:rsidRPr="003E2F91">
        <w:rPr>
          <w:rFonts w:ascii="Times New Roman" w:eastAsia="Calibri" w:hAnsi="Times New Roman"/>
          <w:noProof/>
          <w:sz w:val="24"/>
          <w:szCs w:val="24"/>
          <w:lang w:val="sr-Cyrl-CS"/>
        </w:rPr>
        <w:t xml:space="preserve">1987. године </w:t>
      </w:r>
      <w:r w:rsidR="009059FB" w:rsidRPr="003E2F91">
        <w:rPr>
          <w:rFonts w:ascii="Times New Roman" w:eastAsia="Calibri" w:hAnsi="Times New Roman"/>
          <w:noProof/>
          <w:sz w:val="24"/>
          <w:szCs w:val="24"/>
          <w:lang w:val="sr-Cyrl-CS"/>
        </w:rPr>
        <w:t>усвојио Министарски комитет.</w:t>
      </w:r>
    </w:p>
    <w:p w:rsidR="008501EE" w:rsidRPr="003E2F91" w:rsidRDefault="008501EE" w:rsidP="008501EE">
      <w:pPr>
        <w:jc w:val="both"/>
        <w:rPr>
          <w:rFonts w:ascii="Times New Roman" w:hAnsi="Times New Roman"/>
          <w:noProof/>
          <w:sz w:val="24"/>
          <w:szCs w:val="24"/>
          <w:lang w:val="sr-Cyrl-CS"/>
        </w:rPr>
      </w:pPr>
      <w:r w:rsidRPr="003E2F91">
        <w:rPr>
          <w:rFonts w:ascii="Times New Roman" w:eastAsia="Calibri" w:hAnsi="Times New Roman"/>
          <w:noProof/>
          <w:sz w:val="24"/>
          <w:szCs w:val="24"/>
          <w:lang w:val="sr-Cyrl-CS"/>
        </w:rPr>
        <w:lastRenderedPageBreak/>
        <w:t xml:space="preserve">             </w:t>
      </w:r>
      <w:r w:rsidRPr="003E2F91">
        <w:rPr>
          <w:rFonts w:ascii="Times New Roman" w:hAnsi="Times New Roman"/>
          <w:noProof/>
          <w:sz w:val="24"/>
          <w:szCs w:val="24"/>
          <w:lang w:val="sr-Cyrl-CS"/>
        </w:rPr>
        <w:t>Препорука  инсистира да би се у што већој мјери требало тежити ка укидању мјера затварања за малољетнике и да би се мјере према малољетницима требале проводити, у најбољем случају, у природном окружењу малољетника</w:t>
      </w:r>
      <w:r w:rsidR="009059FB"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укључујући и заједницу на локалном нивоу</w:t>
      </w:r>
      <w:r w:rsidR="009059FB" w:rsidRPr="003E2F91">
        <w:rPr>
          <w:rFonts w:ascii="Times New Roman" w:hAnsi="Times New Roman"/>
          <w:noProof/>
          <w:sz w:val="24"/>
          <w:szCs w:val="24"/>
        </w:rPr>
        <w:t>,</w:t>
      </w:r>
      <w:r w:rsidRPr="003E2F91">
        <w:rPr>
          <w:rFonts w:ascii="Times New Roman" w:hAnsi="Times New Roman"/>
          <w:noProof/>
          <w:sz w:val="24"/>
          <w:szCs w:val="24"/>
          <w:lang w:val="sr-Cyrl-CS"/>
        </w:rPr>
        <w:t xml:space="preserve"> како би се поштовало њихово право на образовање, њихову личност и унаприједио њихов лични развој. Како су младе особе бића у развоју све мјере које се предузимају према њима треба да буду образовне природе и требају бити усмјерене ка њиховој социјалној интеграцији. Препорука бр.</w:t>
      </w:r>
      <w:r w:rsidR="00CE6EA4"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(87) 20 Савјета Европе</w:t>
      </w:r>
      <w:r w:rsidR="009059FB" w:rsidRPr="003E2F91">
        <w:rPr>
          <w:rFonts w:ascii="Times New Roman" w:hAnsi="Times New Roman"/>
          <w:noProof/>
          <w:sz w:val="24"/>
          <w:szCs w:val="24"/>
        </w:rPr>
        <w:t>,</w:t>
      </w:r>
      <w:r w:rsidRPr="003E2F91">
        <w:rPr>
          <w:rFonts w:ascii="Times New Roman" w:hAnsi="Times New Roman"/>
          <w:noProof/>
          <w:sz w:val="24"/>
          <w:szCs w:val="24"/>
          <w:lang w:val="sr-Cyrl-CS"/>
        </w:rPr>
        <w:t xml:space="preserve"> која за своју основу има „Пекиншка правила“</w:t>
      </w:r>
      <w:r w:rsidR="009059FB" w:rsidRPr="003E2F91">
        <w:rPr>
          <w:rFonts w:ascii="Times New Roman" w:hAnsi="Times New Roman"/>
          <w:noProof/>
          <w:sz w:val="24"/>
          <w:szCs w:val="24"/>
        </w:rPr>
        <w:t>,</w:t>
      </w:r>
      <w:r w:rsidRPr="003E2F91">
        <w:rPr>
          <w:rFonts w:ascii="Times New Roman" w:hAnsi="Times New Roman"/>
          <w:noProof/>
          <w:sz w:val="24"/>
          <w:szCs w:val="24"/>
          <w:lang w:val="sr-Cyrl-CS"/>
        </w:rPr>
        <w:t xml:space="preserve"> у свом одјељку бр. </w:t>
      </w:r>
      <w:r w:rsidR="009059FB" w:rsidRPr="003E2F91">
        <w:rPr>
          <w:rFonts w:ascii="Times New Roman" w:hAnsi="Times New Roman"/>
          <w:noProof/>
          <w:sz w:val="24"/>
          <w:szCs w:val="24"/>
        </w:rPr>
        <w:t>II</w:t>
      </w:r>
      <w:r w:rsidRPr="003E2F91">
        <w:rPr>
          <w:rFonts w:ascii="Times New Roman" w:hAnsi="Times New Roman"/>
          <w:noProof/>
          <w:sz w:val="24"/>
          <w:szCs w:val="24"/>
          <w:lang w:val="sr-Cyrl-CS"/>
        </w:rPr>
        <w:t xml:space="preserve"> подстиче развијање мјера преусмјеравања/одвраћања и медијације на нивоу јавног тужиоца (обустава поступка) или на нивоу полиције у земљама гдје полиција има овлаштења тужилаштва, како би се спријечио контакт малољетника са системом кривичног правосуђа те посљедице таквог контакта; удруживање </w:t>
      </w:r>
      <w:r w:rsidR="006D501E" w:rsidRPr="003E2F91">
        <w:rPr>
          <w:rFonts w:ascii="Times New Roman" w:hAnsi="Times New Roman"/>
          <w:noProof/>
          <w:sz w:val="24"/>
          <w:szCs w:val="24"/>
        </w:rPr>
        <w:t>o</w:t>
      </w:r>
      <w:r w:rsidRPr="003E2F91">
        <w:rPr>
          <w:rFonts w:ascii="Times New Roman" w:hAnsi="Times New Roman"/>
          <w:noProof/>
          <w:sz w:val="24"/>
          <w:szCs w:val="24"/>
          <w:lang w:val="sr-Cyrl-CS"/>
        </w:rPr>
        <w:t xml:space="preserve">дбора за заштиту дјеце или служби на примјени </w:t>
      </w:r>
      <w:r w:rsidR="006D501E" w:rsidRPr="003E2F91">
        <w:rPr>
          <w:rFonts w:ascii="Times New Roman" w:hAnsi="Times New Roman"/>
          <w:noProof/>
          <w:sz w:val="24"/>
          <w:szCs w:val="24"/>
          <w:lang w:val="sr-Cyrl-BA"/>
        </w:rPr>
        <w:t>тих</w:t>
      </w:r>
      <w:r w:rsidRPr="003E2F91">
        <w:rPr>
          <w:rFonts w:ascii="Times New Roman" w:hAnsi="Times New Roman"/>
          <w:noProof/>
          <w:sz w:val="24"/>
          <w:szCs w:val="24"/>
          <w:lang w:val="sr-Cyrl-CS"/>
        </w:rPr>
        <w:t xml:space="preserve"> мјера. Препорука такође потенцира и предузимање потребних мјера </w:t>
      </w:r>
      <w:r w:rsidR="006D501E" w:rsidRPr="003E2F91">
        <w:rPr>
          <w:rFonts w:ascii="Times New Roman" w:hAnsi="Times New Roman"/>
          <w:noProof/>
          <w:sz w:val="24"/>
          <w:szCs w:val="24"/>
          <w:lang w:val="sr-Cyrl-CS"/>
        </w:rPr>
        <w:t>како</w:t>
      </w:r>
      <w:r w:rsidRPr="003E2F91">
        <w:rPr>
          <w:rFonts w:ascii="Times New Roman" w:hAnsi="Times New Roman"/>
          <w:noProof/>
          <w:sz w:val="24"/>
          <w:szCs w:val="24"/>
          <w:lang w:val="sr-Cyrl-CS"/>
        </w:rPr>
        <w:t xml:space="preserve"> би се осигурало </w:t>
      </w:r>
      <w:r w:rsidR="006D501E" w:rsidRPr="003E2F91">
        <w:rPr>
          <w:rFonts w:ascii="Times New Roman" w:hAnsi="Times New Roman"/>
          <w:noProof/>
          <w:sz w:val="24"/>
          <w:szCs w:val="24"/>
          <w:lang w:val="sr-Cyrl-CS"/>
        </w:rPr>
        <w:t>да</w:t>
      </w:r>
      <w:r w:rsidRPr="003E2F91">
        <w:rPr>
          <w:rFonts w:ascii="Times New Roman" w:hAnsi="Times New Roman"/>
          <w:noProof/>
          <w:sz w:val="24"/>
          <w:szCs w:val="24"/>
          <w:lang w:val="sr-Cyrl-CS"/>
        </w:rPr>
        <w:t>је у тим процедурама обезб</w:t>
      </w:r>
      <w:r w:rsidR="006D501E"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јеђен пристанак малољетника, а по потреби и сарадња његове породице </w:t>
      </w:r>
      <w:r w:rsidR="006D501E" w:rsidRPr="003E2F91">
        <w:rPr>
          <w:rFonts w:ascii="Times New Roman" w:hAnsi="Times New Roman"/>
          <w:noProof/>
          <w:sz w:val="24"/>
          <w:szCs w:val="24"/>
          <w:lang w:val="sr-Cyrl-CS"/>
        </w:rPr>
        <w:t xml:space="preserve">када је у питању мјера </w:t>
      </w:r>
      <w:r w:rsidRPr="003E2F91">
        <w:rPr>
          <w:rFonts w:ascii="Times New Roman" w:hAnsi="Times New Roman"/>
          <w:noProof/>
          <w:sz w:val="24"/>
          <w:szCs w:val="24"/>
          <w:lang w:val="sr-Cyrl-CS"/>
        </w:rPr>
        <w:t xml:space="preserve"> преусмјеравања/одвраћања, те да се д</w:t>
      </w:r>
      <w:r w:rsidR="00D73993" w:rsidRPr="003E2F91">
        <w:rPr>
          <w:rFonts w:ascii="Times New Roman" w:hAnsi="Times New Roman"/>
          <w:noProof/>
          <w:sz w:val="24"/>
          <w:szCs w:val="24"/>
          <w:lang w:val="sr-Cyrl-CS"/>
        </w:rPr>
        <w:t>ȃ</w:t>
      </w:r>
      <w:r w:rsidRPr="003E2F91">
        <w:rPr>
          <w:rFonts w:ascii="Times New Roman" w:hAnsi="Times New Roman"/>
          <w:noProof/>
          <w:sz w:val="24"/>
          <w:szCs w:val="24"/>
          <w:lang w:val="sr-Cyrl-CS"/>
        </w:rPr>
        <w:t xml:space="preserve"> одговарајућа пажња правима и интересима малољетника као и интересима и правима оштећене стране. </w:t>
      </w:r>
    </w:p>
    <w:p w:rsidR="008501EE"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У циљу давања предности оним мјерама које омогућују веће шансе за социјалну интеграцију путем образовања и стручног обучавања</w:t>
      </w:r>
      <w:r w:rsidR="00C175F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препорука у својим одјељцима </w:t>
      </w:r>
      <w:r w:rsidR="006D501E" w:rsidRPr="003E2F91">
        <w:rPr>
          <w:rFonts w:ascii="Times New Roman" w:hAnsi="Times New Roman"/>
          <w:noProof/>
          <w:sz w:val="24"/>
          <w:szCs w:val="24"/>
        </w:rPr>
        <w:t xml:space="preserve">IV </w:t>
      </w:r>
      <w:r w:rsidRPr="003E2F91">
        <w:rPr>
          <w:rFonts w:ascii="Times New Roman" w:hAnsi="Times New Roman"/>
          <w:noProof/>
          <w:sz w:val="24"/>
          <w:szCs w:val="24"/>
          <w:lang w:val="sr-Cyrl-CS"/>
        </w:rPr>
        <w:t>14. и 15. као једну од мјера препоручује државама чланицама да обрате посебну пажњу на оне које:</w:t>
      </w:r>
    </w:p>
    <w:p w:rsidR="008501EE"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 имају за циљ третирати учесталост преступништва код малољетника унапређивањем њихових способности за социјално прилагођав</w:t>
      </w:r>
      <w:r w:rsidR="006D501E" w:rsidRPr="003E2F91">
        <w:rPr>
          <w:rFonts w:ascii="Times New Roman" w:hAnsi="Times New Roman"/>
          <w:noProof/>
          <w:sz w:val="24"/>
          <w:szCs w:val="24"/>
          <w:lang w:val="sr-Cyrl-CS"/>
        </w:rPr>
        <w:t>а</w:t>
      </w:r>
      <w:r w:rsidRPr="003E2F91">
        <w:rPr>
          <w:rFonts w:ascii="Times New Roman" w:hAnsi="Times New Roman"/>
          <w:noProof/>
          <w:sz w:val="24"/>
          <w:szCs w:val="24"/>
          <w:lang w:val="sr-Cyrl-CS"/>
        </w:rPr>
        <w:t>ње путем ин</w:t>
      </w:r>
      <w:r w:rsidR="006D501E" w:rsidRPr="003E2F91">
        <w:rPr>
          <w:rFonts w:ascii="Times New Roman" w:hAnsi="Times New Roman"/>
          <w:noProof/>
          <w:sz w:val="24"/>
          <w:szCs w:val="24"/>
          <w:lang w:val="sr-Cyrl-CS"/>
        </w:rPr>
        <w:t>т</w:t>
      </w:r>
      <w:r w:rsidRPr="003E2F91">
        <w:rPr>
          <w:rFonts w:ascii="Times New Roman" w:hAnsi="Times New Roman"/>
          <w:noProof/>
          <w:sz w:val="24"/>
          <w:szCs w:val="24"/>
          <w:lang w:val="sr-Cyrl-CS"/>
        </w:rPr>
        <w:t>ензивнијих васпитних и образовних мјера (укључујући „интензиван посреднички третман“),</w:t>
      </w:r>
    </w:p>
    <w:p w:rsidR="008501EE"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 подразумијевају поправку штете коју је проузроковало кривично понашање малољетника,</w:t>
      </w:r>
    </w:p>
    <w:p w:rsidR="008501EE"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 подразумијевају друштвено користан рад, прилагођен узрасту малољетника и образовним потребама</w:t>
      </w:r>
      <w:r w:rsidRPr="003E2F91">
        <w:rPr>
          <w:rFonts w:ascii="Times New Roman" w:hAnsi="Times New Roman"/>
          <w:noProof/>
          <w:sz w:val="24"/>
          <w:szCs w:val="24"/>
          <w:lang w:val="bs-Latn-BA"/>
        </w:rPr>
        <w:t>.</w:t>
      </w:r>
      <w:r w:rsidRPr="003E2F91">
        <w:rPr>
          <w:rFonts w:ascii="Times New Roman" w:hAnsi="Times New Roman"/>
          <w:noProof/>
          <w:sz w:val="24"/>
          <w:szCs w:val="24"/>
          <w:lang w:val="sr-Cyrl-CS"/>
        </w:rPr>
        <w:t xml:space="preserve">                    </w:t>
      </w:r>
    </w:p>
    <w:p w:rsidR="008501EE" w:rsidRPr="003E2F91" w:rsidRDefault="008501EE" w:rsidP="008501EE">
      <w:pPr>
        <w:ind w:firstLine="720"/>
        <w:jc w:val="both"/>
        <w:rPr>
          <w:rFonts w:ascii="Times New Roman" w:hAnsi="Times New Roman"/>
          <w:noProof/>
          <w:sz w:val="24"/>
          <w:szCs w:val="24"/>
          <w:lang w:val="bs-Latn-BA"/>
        </w:rPr>
      </w:pPr>
      <w:r w:rsidRPr="003E2F91">
        <w:rPr>
          <w:rFonts w:ascii="Times New Roman" w:hAnsi="Times New Roman"/>
          <w:noProof/>
          <w:sz w:val="24"/>
          <w:szCs w:val="24"/>
          <w:lang w:val="sr-Cyrl-CS"/>
        </w:rPr>
        <w:t xml:space="preserve">Одјељком </w:t>
      </w:r>
      <w:r w:rsidR="006D501E" w:rsidRPr="003E2F91">
        <w:rPr>
          <w:rFonts w:ascii="Times New Roman" w:hAnsi="Times New Roman"/>
          <w:noProof/>
          <w:sz w:val="24"/>
          <w:szCs w:val="24"/>
        </w:rPr>
        <w:t>VB</w:t>
      </w:r>
      <w:r w:rsidR="00CE7318" w:rsidRPr="003E2F91">
        <w:rPr>
          <w:rFonts w:ascii="Times New Roman" w:hAnsi="Times New Roman"/>
          <w:noProof/>
          <w:sz w:val="24"/>
          <w:szCs w:val="24"/>
          <w:lang w:val="sr-Cyrl-CS"/>
        </w:rPr>
        <w:t>.18</w:t>
      </w:r>
      <w:r w:rsidRPr="003E2F91">
        <w:rPr>
          <w:rFonts w:ascii="Times New Roman" w:hAnsi="Times New Roman"/>
          <w:noProof/>
          <w:sz w:val="24"/>
          <w:szCs w:val="24"/>
          <w:lang w:val="sr-Cyrl-CS"/>
        </w:rPr>
        <w:t xml:space="preserve"> препоручује се да се у склопу истраживања промовишу и потакну компаративна истраживања у области малољетничког правосуђа, како би пружил</w:t>
      </w:r>
      <w:r w:rsidR="00A604E3" w:rsidRPr="003E2F91">
        <w:rPr>
          <w:rFonts w:ascii="Times New Roman" w:hAnsi="Times New Roman"/>
          <w:noProof/>
          <w:sz w:val="24"/>
          <w:szCs w:val="24"/>
          <w:lang w:val="sr-Cyrl-CS"/>
        </w:rPr>
        <w:t xml:space="preserve">а </w:t>
      </w:r>
      <w:r w:rsidRPr="003E2F91">
        <w:rPr>
          <w:rFonts w:ascii="Times New Roman" w:hAnsi="Times New Roman"/>
          <w:noProof/>
          <w:sz w:val="24"/>
          <w:szCs w:val="24"/>
          <w:lang w:val="sr-Cyrl-CS"/>
        </w:rPr>
        <w:t xml:space="preserve">снову за развој политике рада у овој области, стављајући нагласак, између осталог, и  на проучавање мјера и процедура помирења између младих преступника и оштећених.     </w:t>
      </w:r>
    </w:p>
    <w:p w:rsidR="008501EE" w:rsidRPr="003E2F91" w:rsidRDefault="008501EE" w:rsidP="006B570C">
      <w:pPr>
        <w:numPr>
          <w:ilvl w:val="0"/>
          <w:numId w:val="19"/>
        </w:num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Препорука (2003) 20 Савјета Европе земљама чланицама о новим начинима третирања малољетничког преступништва и о улози малољетничког правосуђа</w:t>
      </w:r>
      <w:r w:rsidR="00A604E3" w:rsidRPr="003E2F91">
        <w:rPr>
          <w:rFonts w:ascii="Times New Roman" w:eastAsia="Calibri" w:hAnsi="Times New Roman"/>
          <w:noProof/>
          <w:sz w:val="24"/>
          <w:szCs w:val="24"/>
          <w:lang w:val="sr-Cyrl-CS"/>
        </w:rPr>
        <w:t>,</w:t>
      </w:r>
      <w:r w:rsidR="00096537" w:rsidRPr="003E2F91">
        <w:rPr>
          <w:rFonts w:ascii="Times New Roman" w:eastAsia="Calibri" w:hAnsi="Times New Roman"/>
          <w:noProof/>
          <w:sz w:val="24"/>
          <w:szCs w:val="24"/>
          <w:lang w:val="sr-Cyrl-CS"/>
        </w:rPr>
        <w:t xml:space="preserve"> </w:t>
      </w:r>
      <w:r w:rsidR="00A604E3" w:rsidRPr="003E2F91">
        <w:rPr>
          <w:rFonts w:ascii="Times New Roman" w:eastAsia="Calibri" w:hAnsi="Times New Roman"/>
          <w:noProof/>
          <w:sz w:val="24"/>
          <w:szCs w:val="24"/>
          <w:lang w:val="sr-Cyrl-CS"/>
        </w:rPr>
        <w:t>коју је</w:t>
      </w:r>
      <w:r w:rsidR="00F52027"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2003.</w:t>
      </w:r>
      <w:r w:rsidR="00A604E3"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године </w:t>
      </w:r>
      <w:r w:rsidR="00A604E3" w:rsidRPr="003E2F91">
        <w:rPr>
          <w:rFonts w:ascii="Times New Roman" w:eastAsia="Calibri" w:hAnsi="Times New Roman"/>
          <w:noProof/>
          <w:sz w:val="24"/>
          <w:szCs w:val="24"/>
          <w:lang w:val="sr-Cyrl-CS"/>
        </w:rPr>
        <w:t>усвојио Министарски комитет.</w:t>
      </w:r>
      <w:r w:rsidRPr="003E2F91">
        <w:rPr>
          <w:rFonts w:ascii="Times New Roman" w:eastAsia="Calibri" w:hAnsi="Times New Roman"/>
          <w:noProof/>
          <w:sz w:val="24"/>
          <w:szCs w:val="24"/>
          <w:lang w:val="sr-Cyrl-CS"/>
        </w:rPr>
        <w:t xml:space="preserve">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eastAsia="Calibri" w:hAnsi="Times New Roman"/>
          <w:noProof/>
          <w:sz w:val="24"/>
          <w:szCs w:val="24"/>
          <w:lang w:val="sr-Cyrl-CS"/>
        </w:rPr>
        <w:t xml:space="preserve">              </w:t>
      </w:r>
      <w:r w:rsidRPr="003E2F91">
        <w:rPr>
          <w:rFonts w:ascii="Times New Roman" w:hAnsi="Times New Roman"/>
          <w:noProof/>
          <w:sz w:val="24"/>
          <w:szCs w:val="24"/>
          <w:lang w:val="sr-Cyrl-CS"/>
        </w:rPr>
        <w:t xml:space="preserve">У сврху препоруке ријеч „малољетници“ означава особе које су достигле доб кривичне одговорности, али не и доб пунољетности; ова препорука може се проширити </w:t>
      </w:r>
      <w:r w:rsidRPr="003E2F91">
        <w:rPr>
          <w:rFonts w:ascii="Times New Roman" w:hAnsi="Times New Roman"/>
          <w:noProof/>
          <w:sz w:val="24"/>
          <w:szCs w:val="24"/>
          <w:lang w:val="sr-Cyrl-CS"/>
        </w:rPr>
        <w:lastRenderedPageBreak/>
        <w:t xml:space="preserve">и на оне </w:t>
      </w:r>
      <w:r w:rsidR="00A604E3" w:rsidRPr="003E2F91">
        <w:rPr>
          <w:rFonts w:ascii="Times New Roman" w:hAnsi="Times New Roman"/>
          <w:noProof/>
          <w:sz w:val="24"/>
          <w:szCs w:val="24"/>
          <w:lang w:val="sr-Cyrl-CS"/>
        </w:rPr>
        <w:t xml:space="preserve">особе </w:t>
      </w:r>
      <w:r w:rsidRPr="003E2F91">
        <w:rPr>
          <w:rFonts w:ascii="Times New Roman" w:hAnsi="Times New Roman"/>
          <w:noProof/>
          <w:sz w:val="24"/>
          <w:szCs w:val="24"/>
          <w:lang w:val="sr-Cyrl-CS"/>
        </w:rPr>
        <w:t>које су непосредно испод или изнад ове добне границе. Ријеч „преступништво“ означава дјела која се третирају према кривичном закону, у неким земљама то се такође односи и на асоцијално и/или девијантно понашање које се може третирати према административном или грађанском праву. „Систем малољетничког правосуђа“ дефинише се као формална компонента ширег приступа ка рјешавању криминала код омладине. Поред судова за младе</w:t>
      </w:r>
      <w:r w:rsidR="00A604E3"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то укључује и званичне органе или агенције попут полиције, уреда тужиоца, правну професију, службу за рад с условним осуђеницима и казнене институције. </w:t>
      </w:r>
      <w:r w:rsidR="00A604E3" w:rsidRPr="003E2F91">
        <w:rPr>
          <w:rFonts w:ascii="Times New Roman" w:hAnsi="Times New Roman"/>
          <w:noProof/>
          <w:sz w:val="24"/>
          <w:szCs w:val="24"/>
          <w:lang w:val="sr-Cyrl-CS"/>
        </w:rPr>
        <w:t>Ти</w:t>
      </w:r>
      <w:r w:rsidRPr="003E2F91">
        <w:rPr>
          <w:rFonts w:ascii="Times New Roman" w:hAnsi="Times New Roman"/>
          <w:noProof/>
          <w:sz w:val="24"/>
          <w:szCs w:val="24"/>
          <w:lang w:val="sr-Cyrl-CS"/>
        </w:rPr>
        <w:t xml:space="preserve"> елементи система блиско сарађују са здравственим, образовним, социјалним и службама за социјалну заштиту, као и с невладиним тијелима попут подршке оштећенима и свједоцима. </w:t>
      </w:r>
    </w:p>
    <w:p w:rsidR="008501EE" w:rsidRPr="003E2F91" w:rsidRDefault="008501EE" w:rsidP="00CE7318">
      <w:pPr>
        <w:spacing w:after="0"/>
        <w:jc w:val="both"/>
        <w:rPr>
          <w:rFonts w:ascii="Times New Roman" w:hAnsi="Times New Roman"/>
          <w:noProof/>
          <w:sz w:val="24"/>
          <w:szCs w:val="24"/>
          <w:lang w:val="bs-Latn-BA"/>
        </w:rPr>
      </w:pPr>
      <w:r w:rsidRPr="003E2F91">
        <w:rPr>
          <w:rFonts w:ascii="Times New Roman" w:hAnsi="Times New Roman"/>
          <w:noProof/>
          <w:sz w:val="24"/>
          <w:szCs w:val="24"/>
          <w:lang w:val="sr-Cyrl-CS"/>
        </w:rPr>
        <w:t xml:space="preserve">               Циљ ове препоруке је </w:t>
      </w:r>
      <w:r w:rsidR="00A604E3" w:rsidRPr="003E2F91">
        <w:rPr>
          <w:rFonts w:ascii="Times New Roman" w:hAnsi="Times New Roman"/>
          <w:noProof/>
          <w:sz w:val="24"/>
          <w:szCs w:val="24"/>
          <w:lang w:val="sr-Cyrl-CS"/>
        </w:rPr>
        <w:t>на</w:t>
      </w:r>
      <w:r w:rsidR="00F52027"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проналажењ</w:t>
      </w:r>
      <w:r w:rsidR="00A604E3"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 нових одговора и нових метода интервенције </w:t>
      </w:r>
      <w:r w:rsidR="00A604E3" w:rsidRPr="003E2F91">
        <w:rPr>
          <w:rFonts w:ascii="Times New Roman" w:hAnsi="Times New Roman"/>
          <w:noProof/>
          <w:sz w:val="24"/>
          <w:szCs w:val="24"/>
          <w:lang w:val="sr-Cyrl-CS"/>
        </w:rPr>
        <w:t>з</w:t>
      </w:r>
      <w:r w:rsidRPr="003E2F91">
        <w:rPr>
          <w:rFonts w:ascii="Times New Roman" w:hAnsi="Times New Roman"/>
          <w:noProof/>
          <w:sz w:val="24"/>
          <w:szCs w:val="24"/>
          <w:lang w:val="sr-Cyrl-CS"/>
        </w:rPr>
        <w:t xml:space="preserve">а малољетничко преступништво </w:t>
      </w:r>
      <w:r w:rsidR="00A604E3" w:rsidRPr="003E2F91">
        <w:rPr>
          <w:rFonts w:ascii="Times New Roman" w:hAnsi="Times New Roman"/>
          <w:noProof/>
          <w:sz w:val="24"/>
          <w:szCs w:val="24"/>
          <w:lang w:val="sr-Cyrl-CS"/>
        </w:rPr>
        <w:t xml:space="preserve">с </w:t>
      </w:r>
      <w:r w:rsidRPr="003E2F91">
        <w:rPr>
          <w:rFonts w:ascii="Times New Roman" w:hAnsi="Times New Roman"/>
          <w:noProof/>
          <w:sz w:val="24"/>
          <w:szCs w:val="24"/>
          <w:lang w:val="sr-Cyrl-CS"/>
        </w:rPr>
        <w:t>обзиром да традиционални систем  кривичног правосуђа не нуди одговарајућ</w:t>
      </w:r>
      <w:r w:rsidR="00A604E3"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рјешења у погледу поступања с малољетним преступницима </w:t>
      </w:r>
      <w:r w:rsidR="00A604E3" w:rsidRPr="003E2F91">
        <w:rPr>
          <w:rFonts w:ascii="Times New Roman" w:hAnsi="Times New Roman"/>
          <w:noProof/>
          <w:sz w:val="24"/>
          <w:szCs w:val="24"/>
          <w:lang w:val="sr-Cyrl-CS"/>
        </w:rPr>
        <w:t>јер с обзиром да</w:t>
      </w:r>
      <w:r w:rsidRPr="003E2F91">
        <w:rPr>
          <w:rFonts w:ascii="Times New Roman" w:hAnsi="Times New Roman"/>
          <w:noProof/>
          <w:sz w:val="24"/>
          <w:szCs w:val="24"/>
          <w:lang w:val="sr-Cyrl-CS"/>
        </w:rPr>
        <w:t xml:space="preserve"> се њихове специфичне образовне и социјалне потребе разликују од потреба одаслих. При томе се акценат </w:t>
      </w:r>
      <w:r w:rsidR="00A604E3" w:rsidRPr="003E2F91">
        <w:rPr>
          <w:rFonts w:ascii="Times New Roman" w:hAnsi="Times New Roman"/>
          <w:noProof/>
          <w:sz w:val="24"/>
          <w:szCs w:val="24"/>
          <w:lang w:val="sr-Cyrl-CS"/>
        </w:rPr>
        <w:t>ставља</w:t>
      </w:r>
      <w:r w:rsidRPr="003E2F91">
        <w:rPr>
          <w:rFonts w:ascii="Times New Roman" w:hAnsi="Times New Roman"/>
          <w:noProof/>
          <w:sz w:val="24"/>
          <w:szCs w:val="24"/>
          <w:lang w:val="sr-Cyrl-CS"/>
        </w:rPr>
        <w:t xml:space="preserve"> на мултидисциплина</w:t>
      </w:r>
      <w:r w:rsidR="00A604E3" w:rsidRPr="003E2F91">
        <w:rPr>
          <w:rFonts w:ascii="Times New Roman" w:hAnsi="Times New Roman"/>
          <w:noProof/>
          <w:sz w:val="24"/>
          <w:szCs w:val="24"/>
          <w:lang w:val="sr-Cyrl-CS"/>
        </w:rPr>
        <w:t>р</w:t>
      </w:r>
      <w:r w:rsidRPr="003E2F91">
        <w:rPr>
          <w:rFonts w:ascii="Times New Roman" w:hAnsi="Times New Roman"/>
          <w:noProof/>
          <w:sz w:val="24"/>
          <w:szCs w:val="24"/>
          <w:lang w:val="sr-Cyrl-CS"/>
        </w:rPr>
        <w:t>ност и укључивањ</w:t>
      </w:r>
      <w:r w:rsidR="00A604E3"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рада више институција у систем малољетничког правосуђа и да </w:t>
      </w:r>
      <w:r w:rsidR="00A604E3" w:rsidRPr="003E2F91">
        <w:rPr>
          <w:rFonts w:ascii="Times New Roman" w:hAnsi="Times New Roman"/>
          <w:noProof/>
          <w:sz w:val="24"/>
          <w:szCs w:val="24"/>
          <w:lang w:val="sr-Cyrl-CS"/>
        </w:rPr>
        <w:t>оне</w:t>
      </w:r>
      <w:r w:rsidRPr="003E2F91">
        <w:rPr>
          <w:rFonts w:ascii="Times New Roman" w:hAnsi="Times New Roman"/>
          <w:noProof/>
          <w:sz w:val="24"/>
          <w:szCs w:val="24"/>
          <w:lang w:val="sr-Cyrl-CS"/>
        </w:rPr>
        <w:t xml:space="preserve"> рјешавају неколико фактора на више нивоа: ниво појединца, породице, школе и з</w:t>
      </w:r>
      <w:r w:rsidR="00A604E3"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једнице.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Препорука (2003)</w:t>
      </w:r>
      <w:r w:rsidR="00B93BF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20 Савј</w:t>
      </w:r>
      <w:r w:rsidR="004D42EB" w:rsidRPr="003E2F91">
        <w:rPr>
          <w:rFonts w:ascii="Times New Roman" w:hAnsi="Times New Roman"/>
          <w:noProof/>
          <w:sz w:val="24"/>
          <w:szCs w:val="24"/>
          <w:lang w:val="sr-Cyrl-CS"/>
        </w:rPr>
        <w:t xml:space="preserve">ета Европе у свом одјељку бр. </w:t>
      </w:r>
      <w:r w:rsidR="004D42EB" w:rsidRPr="003E2F91">
        <w:rPr>
          <w:rFonts w:ascii="Times New Roman" w:hAnsi="Times New Roman"/>
          <w:noProof/>
          <w:sz w:val="24"/>
          <w:szCs w:val="24"/>
        </w:rPr>
        <w:t>III</w:t>
      </w:r>
      <w:r w:rsidR="00E3581C" w:rsidRPr="003E2F91">
        <w:rPr>
          <w:rFonts w:ascii="Times New Roman" w:hAnsi="Times New Roman"/>
          <w:noProof/>
          <w:sz w:val="24"/>
          <w:szCs w:val="24"/>
          <w:lang w:val="sr-Cyrl-RS"/>
        </w:rPr>
        <w:t>,</w:t>
      </w:r>
      <w:r w:rsidR="00CE6EA4" w:rsidRPr="003E2F91">
        <w:rPr>
          <w:rFonts w:ascii="Times New Roman" w:hAnsi="Times New Roman"/>
          <w:noProof/>
          <w:sz w:val="24"/>
          <w:szCs w:val="24"/>
          <w:lang w:val="sr-Cyrl-CS"/>
        </w:rPr>
        <w:t xml:space="preserve"> тачка </w:t>
      </w:r>
      <w:r w:rsidRPr="003E2F91">
        <w:rPr>
          <w:rFonts w:ascii="Times New Roman" w:hAnsi="Times New Roman"/>
          <w:noProof/>
          <w:sz w:val="24"/>
          <w:szCs w:val="24"/>
          <w:lang w:val="sr-Cyrl-CS"/>
        </w:rPr>
        <w:t>7 и т</w:t>
      </w:r>
      <w:r w:rsidR="00E3581C" w:rsidRPr="003E2F91">
        <w:rPr>
          <w:rFonts w:ascii="Times New Roman" w:hAnsi="Times New Roman"/>
          <w:noProof/>
          <w:sz w:val="24"/>
          <w:szCs w:val="24"/>
          <w:lang w:val="sr-Cyrl-CS"/>
        </w:rPr>
        <w:t xml:space="preserve">ачка </w:t>
      </w:r>
      <w:r w:rsidRPr="003E2F91">
        <w:rPr>
          <w:rFonts w:ascii="Times New Roman" w:hAnsi="Times New Roman"/>
          <w:noProof/>
          <w:sz w:val="24"/>
          <w:szCs w:val="24"/>
          <w:lang w:val="sr-Cyrl-CS"/>
        </w:rPr>
        <w:t xml:space="preserve">8 упућује да се треба наставити на повећању броја погодних алтернатива формалном судском </w:t>
      </w:r>
      <w:r w:rsidR="00CE6EA4" w:rsidRPr="003E2F91">
        <w:rPr>
          <w:rFonts w:ascii="Times New Roman" w:hAnsi="Times New Roman"/>
          <w:noProof/>
          <w:sz w:val="24"/>
          <w:szCs w:val="24"/>
          <w:lang w:val="sr-Cyrl-CS"/>
        </w:rPr>
        <w:t xml:space="preserve">поступку, </w:t>
      </w:r>
      <w:r w:rsidRPr="003E2F91">
        <w:rPr>
          <w:rFonts w:ascii="Times New Roman" w:hAnsi="Times New Roman"/>
          <w:noProof/>
          <w:sz w:val="24"/>
          <w:szCs w:val="24"/>
          <w:lang w:val="sr-Cyrl-CS"/>
        </w:rPr>
        <w:t xml:space="preserve">и да </w:t>
      </w:r>
      <w:r w:rsidR="00E3581C" w:rsidRPr="003E2F91">
        <w:rPr>
          <w:rFonts w:ascii="Times New Roman" w:hAnsi="Times New Roman"/>
          <w:noProof/>
          <w:sz w:val="24"/>
          <w:szCs w:val="24"/>
          <w:lang w:val="sr-Cyrl-CS"/>
        </w:rPr>
        <w:t xml:space="preserve">оне </w:t>
      </w:r>
      <w:r w:rsidRPr="003E2F91">
        <w:rPr>
          <w:rFonts w:ascii="Times New Roman" w:hAnsi="Times New Roman"/>
          <w:noProof/>
          <w:sz w:val="24"/>
          <w:szCs w:val="24"/>
          <w:lang w:val="sr-Cyrl-CS"/>
        </w:rPr>
        <w:t xml:space="preserve">требају бити дио редовног поступка, да се мора  поштовати принцип пропорционалности и одражавати најбољи интереси малољетника и примјењивати </w:t>
      </w:r>
      <w:r w:rsidR="00E3581C" w:rsidRPr="003E2F91">
        <w:rPr>
          <w:rFonts w:ascii="Times New Roman" w:hAnsi="Times New Roman"/>
          <w:noProof/>
          <w:sz w:val="24"/>
          <w:szCs w:val="24"/>
          <w:lang w:val="sr-Cyrl-CS"/>
        </w:rPr>
        <w:t xml:space="preserve">их </w:t>
      </w:r>
      <w:r w:rsidRPr="003E2F91">
        <w:rPr>
          <w:rFonts w:ascii="Times New Roman" w:hAnsi="Times New Roman"/>
          <w:noProof/>
          <w:sz w:val="24"/>
          <w:szCs w:val="24"/>
          <w:lang w:val="sr-Cyrl-CS"/>
        </w:rPr>
        <w:t>само у случајевима гдје се одговорност за почињено дјело у потпуности прихвата. И ова препорука као и она претходна упућу</w:t>
      </w:r>
      <w:r w:rsidR="00E3581C" w:rsidRPr="003E2F91">
        <w:rPr>
          <w:rFonts w:ascii="Times New Roman" w:hAnsi="Times New Roman"/>
          <w:noProof/>
          <w:sz w:val="24"/>
          <w:szCs w:val="24"/>
          <w:lang w:val="sr-Cyrl-CS"/>
        </w:rPr>
        <w:t>је да тамо гдје је то прикладно</w:t>
      </w:r>
      <w:r w:rsidR="00F52027"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треба прим</w:t>
      </w:r>
      <w:r w:rsidR="00E3581C" w:rsidRPr="003E2F91">
        <w:rPr>
          <w:rFonts w:ascii="Times New Roman" w:hAnsi="Times New Roman"/>
          <w:noProof/>
          <w:sz w:val="24"/>
          <w:szCs w:val="24"/>
          <w:lang w:val="sr-Cyrl-CS"/>
        </w:rPr>
        <w:t>и</w:t>
      </w:r>
      <w:r w:rsidRPr="003E2F91">
        <w:rPr>
          <w:rFonts w:ascii="Times New Roman" w:hAnsi="Times New Roman"/>
          <w:noProof/>
          <w:sz w:val="24"/>
          <w:szCs w:val="24"/>
          <w:lang w:val="sr-Cyrl-CS"/>
        </w:rPr>
        <w:t>јенити медијацију, ресторативно право и одштету оштећеној страни. За разлику од претходне  препоруке која потенцира медијацију ван кривичног поступка</w:t>
      </w:r>
      <w:r w:rsidR="00F5202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ова препорука инсистира на примјени медијације, ресторатив</w:t>
      </w:r>
      <w:r w:rsidR="00E3581C" w:rsidRPr="003E2F91">
        <w:rPr>
          <w:rFonts w:ascii="Times New Roman" w:hAnsi="Times New Roman"/>
          <w:noProof/>
          <w:sz w:val="24"/>
          <w:szCs w:val="24"/>
          <w:lang w:val="sr-Cyrl-CS"/>
        </w:rPr>
        <w:t>не</w:t>
      </w:r>
      <w:r w:rsidRPr="003E2F91">
        <w:rPr>
          <w:rFonts w:ascii="Times New Roman" w:hAnsi="Times New Roman"/>
          <w:noProof/>
          <w:sz w:val="24"/>
          <w:szCs w:val="24"/>
          <w:lang w:val="sr-Cyrl-CS"/>
        </w:rPr>
        <w:t xml:space="preserve"> правде и накнаде штете у току кривичног поступка. Приједлози мјера из препорука разматрају потребу развијања ширег спектра иновативних и дјелотворних мјера које се проводе у заједници како би се на системски начин р</w:t>
      </w:r>
      <w:r w:rsidR="00E3581C"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јешило питање преступничког понашања као и потреба преступника. Мјере укључују и родитеље преступника или законског старатеља (осим када се то сматра контрапродуктивним), </w:t>
      </w:r>
      <w:r w:rsidR="00E3581C" w:rsidRPr="003E2F91">
        <w:rPr>
          <w:rFonts w:ascii="Times New Roman" w:hAnsi="Times New Roman"/>
          <w:noProof/>
          <w:sz w:val="24"/>
          <w:szCs w:val="24"/>
          <w:lang w:val="sr-Cyrl-CS"/>
        </w:rPr>
        <w:t>којима је потребно</w:t>
      </w:r>
      <w:r w:rsidRPr="003E2F91">
        <w:rPr>
          <w:rFonts w:ascii="Times New Roman" w:hAnsi="Times New Roman"/>
          <w:noProof/>
          <w:sz w:val="24"/>
          <w:szCs w:val="24"/>
          <w:lang w:val="sr-Cyrl-CS"/>
        </w:rPr>
        <w:t xml:space="preserve"> пружити помоћ, подршку и усмјеравање, а тамо гдје је прикладно од њих тражити похађање савјетовања или обуку, како би се осигурало да њихова дјеца похађају школу, а званичним о</w:t>
      </w:r>
      <w:r w:rsidR="00E3581C" w:rsidRPr="003E2F91">
        <w:rPr>
          <w:rFonts w:ascii="Times New Roman" w:hAnsi="Times New Roman"/>
          <w:noProof/>
          <w:sz w:val="24"/>
          <w:szCs w:val="24"/>
          <w:lang w:val="sr-Cyrl-CS"/>
        </w:rPr>
        <w:t>р</w:t>
      </w:r>
      <w:r w:rsidRPr="003E2F91">
        <w:rPr>
          <w:rFonts w:ascii="Times New Roman" w:hAnsi="Times New Roman"/>
          <w:noProof/>
          <w:sz w:val="24"/>
          <w:szCs w:val="24"/>
          <w:lang w:val="sr-Cyrl-CS"/>
        </w:rPr>
        <w:t xml:space="preserve">ганима </w:t>
      </w:r>
      <w:r w:rsidR="00E3581C" w:rsidRPr="003E2F91">
        <w:rPr>
          <w:rFonts w:ascii="Times New Roman" w:hAnsi="Times New Roman"/>
          <w:noProof/>
          <w:sz w:val="24"/>
          <w:szCs w:val="24"/>
          <w:lang w:val="sr-Cyrl-CS"/>
        </w:rPr>
        <w:t>ће то помоћи</w:t>
      </w:r>
      <w:r w:rsidRPr="003E2F91">
        <w:rPr>
          <w:rFonts w:ascii="Times New Roman" w:hAnsi="Times New Roman"/>
          <w:noProof/>
          <w:sz w:val="24"/>
          <w:szCs w:val="24"/>
          <w:lang w:val="sr-Cyrl-CS"/>
        </w:rPr>
        <w:t xml:space="preserve"> у провођењу мјера у заједници. </w:t>
      </w:r>
      <w:r w:rsidR="00E3581C" w:rsidRPr="003E2F91">
        <w:rPr>
          <w:rFonts w:ascii="Times New Roman" w:hAnsi="Times New Roman"/>
          <w:noProof/>
          <w:sz w:val="24"/>
          <w:szCs w:val="24"/>
          <w:lang w:val="sr-Cyrl-CS"/>
        </w:rPr>
        <w:t xml:space="preserve">С </w:t>
      </w:r>
      <w:r w:rsidRPr="003E2F91">
        <w:rPr>
          <w:rFonts w:ascii="Times New Roman" w:hAnsi="Times New Roman"/>
          <w:noProof/>
          <w:sz w:val="24"/>
          <w:szCs w:val="24"/>
          <w:lang w:val="sr-Cyrl-CS"/>
        </w:rPr>
        <w:t>обзиром на дужи период транзиције ка одраслој особи</w:t>
      </w:r>
      <w:r w:rsidR="00E3581C" w:rsidRPr="003E2F91">
        <w:rPr>
          <w:rFonts w:ascii="Times New Roman" w:hAnsi="Times New Roman"/>
          <w:noProof/>
          <w:sz w:val="24"/>
          <w:szCs w:val="24"/>
          <w:lang w:val="sr-Cyrl-CS"/>
        </w:rPr>
        <w:t>, као једна од мјера, предлаже се да се младе особе</w:t>
      </w:r>
      <w:r w:rsidRPr="003E2F91">
        <w:rPr>
          <w:rFonts w:ascii="Times New Roman" w:hAnsi="Times New Roman"/>
          <w:noProof/>
          <w:sz w:val="24"/>
          <w:szCs w:val="24"/>
          <w:lang w:val="sr-Cyrl-CS"/>
        </w:rPr>
        <w:t xml:space="preserve"> испод 21 године третирају </w:t>
      </w:r>
      <w:r w:rsidR="00E3581C" w:rsidRPr="003E2F91">
        <w:rPr>
          <w:rFonts w:ascii="Times New Roman" w:hAnsi="Times New Roman"/>
          <w:noProof/>
          <w:sz w:val="24"/>
          <w:szCs w:val="24"/>
          <w:lang w:val="sr-Cyrl-CS"/>
        </w:rPr>
        <w:t>слично као и малољетници</w:t>
      </w:r>
      <w:r w:rsidRPr="003E2F91">
        <w:rPr>
          <w:rFonts w:ascii="Times New Roman" w:hAnsi="Times New Roman"/>
          <w:noProof/>
          <w:sz w:val="24"/>
          <w:szCs w:val="24"/>
          <w:lang w:val="sr-Cyrl-CS"/>
        </w:rPr>
        <w:t xml:space="preserve">, те да буду предмет истих мјера, а то наравно уколико суд одлучи </w:t>
      </w:r>
      <w:r w:rsidR="00E3581C" w:rsidRPr="003E2F91">
        <w:rPr>
          <w:rFonts w:ascii="Times New Roman" w:hAnsi="Times New Roman"/>
          <w:noProof/>
          <w:sz w:val="24"/>
          <w:szCs w:val="24"/>
          <w:lang w:val="sr-Cyrl-CS"/>
        </w:rPr>
        <w:t xml:space="preserve">да те особе нису довољно зреле нити одговорне </w:t>
      </w:r>
      <w:r w:rsidRPr="003E2F91">
        <w:rPr>
          <w:rFonts w:ascii="Times New Roman" w:hAnsi="Times New Roman"/>
          <w:noProof/>
          <w:sz w:val="24"/>
          <w:szCs w:val="24"/>
          <w:lang w:val="sr-Cyrl-CS"/>
        </w:rPr>
        <w:t xml:space="preserve">за своја дјела као одрасле особе. </w:t>
      </w:r>
    </w:p>
    <w:p w:rsidR="00CE7318" w:rsidRPr="003E2F91" w:rsidRDefault="00CE7318" w:rsidP="00CE7318">
      <w:pPr>
        <w:spacing w:after="0"/>
        <w:jc w:val="both"/>
        <w:rPr>
          <w:rFonts w:ascii="Times New Roman" w:hAnsi="Times New Roman"/>
          <w:noProof/>
          <w:sz w:val="24"/>
          <w:szCs w:val="24"/>
          <w:lang w:val="sr-Cyrl-CS"/>
        </w:rPr>
      </w:pPr>
    </w:p>
    <w:p w:rsidR="008501EE" w:rsidRPr="003E2F91" w:rsidRDefault="008501EE" w:rsidP="006B570C">
      <w:pPr>
        <w:numPr>
          <w:ilvl w:val="0"/>
          <w:numId w:val="19"/>
        </w:numPr>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Препорука број (99) 19 Комитета министара Савјета Европе земљама чланицама о медијацији у кривичним стварима из 1999. године </w:t>
      </w:r>
    </w:p>
    <w:p w:rsidR="008501EE" w:rsidRPr="003E2F91" w:rsidRDefault="008501EE" w:rsidP="00CE7318">
      <w:pPr>
        <w:spacing w:after="0"/>
        <w:jc w:val="both"/>
        <w:rPr>
          <w:rFonts w:ascii="Times New Roman" w:hAnsi="Times New Roman"/>
          <w:bCs/>
          <w:noProof/>
          <w:sz w:val="24"/>
          <w:szCs w:val="24"/>
          <w:lang w:val="bs-Latn-BA"/>
        </w:rPr>
      </w:pPr>
      <w:r w:rsidRPr="003E2F91">
        <w:rPr>
          <w:rFonts w:ascii="Times New Roman" w:hAnsi="Times New Roman"/>
          <w:bCs/>
          <w:noProof/>
          <w:sz w:val="24"/>
          <w:szCs w:val="24"/>
          <w:lang w:val="sr-Cyrl-CS"/>
        </w:rPr>
        <w:lastRenderedPageBreak/>
        <w:tab/>
        <w:t>Ова препорука увиђа потребу повећања нивоа личног учешћа жртве и починиоца, као и других потенцијално оштећених страна као странака у кривичном поступку, те локалне заједнице. Препорука препознаје легитиман интерес жртава да њихов глас буде јачи у рјешавању посљедица виктимизације, да комуницира с починиоцем, добије извињење и репарацију. На тај начин подстиче се осјећај одговорности починиоца и пружања практичне прилике за одштету</w:t>
      </w:r>
      <w:r w:rsidR="00881036"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што помаже њиховој реинтеграцији и рехалибитацији. Препорука уви</w:t>
      </w:r>
      <w:r w:rsidR="00881036" w:rsidRPr="003E2F91">
        <w:rPr>
          <w:rFonts w:ascii="Times New Roman" w:hAnsi="Times New Roman"/>
          <w:bCs/>
          <w:noProof/>
          <w:sz w:val="24"/>
          <w:szCs w:val="24"/>
          <w:lang w:val="sr-Cyrl-CS"/>
        </w:rPr>
        <w:t>ђ</w:t>
      </w:r>
      <w:r w:rsidRPr="003E2F91">
        <w:rPr>
          <w:rFonts w:ascii="Times New Roman" w:hAnsi="Times New Roman"/>
          <w:bCs/>
          <w:noProof/>
          <w:sz w:val="24"/>
          <w:szCs w:val="24"/>
          <w:lang w:val="sr-Cyrl-CS"/>
        </w:rPr>
        <w:t>а да медијација може повећати свијест о важној улози појединца и заједнице у превенцији и ношењу с кривичним дјелом и рјешавању конфликата у вези с њим, те тако охрабрити конст</w:t>
      </w:r>
      <w:r w:rsidR="00881036" w:rsidRPr="003E2F91">
        <w:rPr>
          <w:rFonts w:ascii="Times New Roman" w:hAnsi="Times New Roman"/>
          <w:bCs/>
          <w:noProof/>
          <w:sz w:val="24"/>
          <w:szCs w:val="24"/>
          <w:lang w:val="sr-Cyrl-CS"/>
        </w:rPr>
        <w:t>р</w:t>
      </w:r>
      <w:r w:rsidRPr="003E2F91">
        <w:rPr>
          <w:rFonts w:ascii="Times New Roman" w:hAnsi="Times New Roman"/>
          <w:bCs/>
          <w:noProof/>
          <w:sz w:val="24"/>
          <w:szCs w:val="24"/>
          <w:lang w:val="sr-Cyrl-CS"/>
        </w:rPr>
        <w:t>уктивније и мање репресивне исходе кривичног поступка. Препорука такође уви</w:t>
      </w:r>
      <w:r w:rsidR="00881036" w:rsidRPr="003E2F91">
        <w:rPr>
          <w:rFonts w:ascii="Times New Roman" w:hAnsi="Times New Roman"/>
          <w:bCs/>
          <w:noProof/>
          <w:sz w:val="24"/>
          <w:szCs w:val="24"/>
          <w:lang w:val="sr-Cyrl-CS"/>
        </w:rPr>
        <w:t>ђа</w:t>
      </w:r>
      <w:r w:rsidRPr="003E2F91">
        <w:rPr>
          <w:rFonts w:ascii="Times New Roman" w:hAnsi="Times New Roman"/>
          <w:bCs/>
          <w:noProof/>
          <w:sz w:val="24"/>
          <w:szCs w:val="24"/>
          <w:lang w:val="sr-Cyrl-CS"/>
        </w:rPr>
        <w:t xml:space="preserve"> и потребу да медијација треба да захтијева специфичне вјештине, професионалне кодексе и акредитовану обуку. </w:t>
      </w:r>
    </w:p>
    <w:p w:rsidR="00CE7318" w:rsidRPr="003E2F91" w:rsidRDefault="008501EE" w:rsidP="00CE7318">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ab/>
        <w:t>Ове смјернице се односе на било који процес у којем се жртви и починиоцу омогућава да уз њихову сагласност активно учествују у рјешавању питања насталих из кривичног дјела уз помоћ треће неутралне стране (медијатора) (</w:t>
      </w:r>
      <w:r w:rsidR="008B3484" w:rsidRPr="003E2F91">
        <w:rPr>
          <w:rFonts w:ascii="Times New Roman" w:hAnsi="Times New Roman"/>
          <w:bCs/>
          <w:noProof/>
          <w:sz w:val="24"/>
          <w:szCs w:val="24"/>
          <w:lang w:val="bs-Latn-BA"/>
        </w:rPr>
        <w:t>I</w:t>
      </w:r>
      <w:r w:rsidRPr="003E2F91">
        <w:rPr>
          <w:rFonts w:ascii="Times New Roman" w:hAnsi="Times New Roman"/>
          <w:bCs/>
          <w:noProof/>
          <w:sz w:val="24"/>
          <w:szCs w:val="24"/>
          <w:lang w:val="sr-Cyrl-CS"/>
        </w:rPr>
        <w:t xml:space="preserve">). Медијација у кривичним стварима је заснована на принципу добровољности странака и </w:t>
      </w:r>
      <w:r w:rsidR="008B3484" w:rsidRPr="003E2F91">
        <w:rPr>
          <w:rFonts w:ascii="Times New Roman" w:hAnsi="Times New Roman"/>
          <w:bCs/>
          <w:noProof/>
          <w:sz w:val="24"/>
          <w:szCs w:val="24"/>
          <w:lang w:val="sr-Cyrl-CS"/>
        </w:rPr>
        <w:t>оне</w:t>
      </w:r>
      <w:r w:rsidRPr="003E2F91">
        <w:rPr>
          <w:rFonts w:ascii="Times New Roman" w:hAnsi="Times New Roman"/>
          <w:bCs/>
          <w:noProof/>
          <w:sz w:val="24"/>
          <w:szCs w:val="24"/>
          <w:lang w:val="sr-Cyrl-CS"/>
        </w:rPr>
        <w:t xml:space="preserve"> се могу из овог процеса повући у сваком тренутку (</w:t>
      </w:r>
      <w:r w:rsidR="008B3484" w:rsidRPr="003E2F91">
        <w:rPr>
          <w:rFonts w:ascii="Times New Roman" w:hAnsi="Times New Roman"/>
          <w:bCs/>
          <w:noProof/>
          <w:sz w:val="24"/>
          <w:szCs w:val="24"/>
        </w:rPr>
        <w:t xml:space="preserve">II </w:t>
      </w:r>
      <w:r w:rsidRPr="003E2F91">
        <w:rPr>
          <w:rFonts w:ascii="Times New Roman" w:hAnsi="Times New Roman"/>
          <w:bCs/>
          <w:noProof/>
          <w:sz w:val="24"/>
          <w:szCs w:val="24"/>
          <w:lang w:val="sr-Cyrl-CS"/>
        </w:rPr>
        <w:t>1.) Разговори у медијацији су повјерљиви</w:t>
      </w:r>
      <w:r w:rsidR="008B3484" w:rsidRPr="003E2F91">
        <w:rPr>
          <w:rFonts w:ascii="Times New Roman" w:hAnsi="Times New Roman"/>
          <w:bCs/>
          <w:noProof/>
          <w:sz w:val="24"/>
          <w:szCs w:val="24"/>
        </w:rPr>
        <w:t>,</w:t>
      </w:r>
      <w:r w:rsidRPr="003E2F91">
        <w:rPr>
          <w:rFonts w:ascii="Times New Roman" w:hAnsi="Times New Roman"/>
          <w:bCs/>
          <w:noProof/>
          <w:sz w:val="24"/>
          <w:szCs w:val="24"/>
          <w:lang w:val="sr-Cyrl-CS"/>
        </w:rPr>
        <w:t xml:space="preserve"> </w:t>
      </w:r>
      <w:r w:rsidR="008B3484" w:rsidRPr="003E2F91">
        <w:rPr>
          <w:rFonts w:ascii="Times New Roman" w:hAnsi="Times New Roman"/>
          <w:bCs/>
          <w:noProof/>
          <w:sz w:val="24"/>
          <w:szCs w:val="24"/>
          <w:lang w:val="sr-Cyrl-CS"/>
        </w:rPr>
        <w:t>она</w:t>
      </w:r>
      <w:r w:rsidRPr="003E2F91">
        <w:rPr>
          <w:rFonts w:ascii="Times New Roman" w:hAnsi="Times New Roman"/>
          <w:bCs/>
          <w:noProof/>
          <w:sz w:val="24"/>
          <w:szCs w:val="24"/>
          <w:lang w:val="sr-Cyrl-CS"/>
        </w:rPr>
        <w:t xml:space="preserve"> треба да буде широко доступна услуга у свим фазама кривичног поступка, а услугама медијације треба дати довољну аутономију у оквиру система кривичне правде (</w:t>
      </w:r>
      <w:r w:rsidR="008B3484" w:rsidRPr="003E2F91">
        <w:rPr>
          <w:rFonts w:ascii="Times New Roman" w:hAnsi="Times New Roman"/>
          <w:bCs/>
          <w:noProof/>
          <w:sz w:val="24"/>
          <w:szCs w:val="24"/>
        </w:rPr>
        <w:t>II</w:t>
      </w:r>
      <w:r w:rsidR="008B348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2-5.). Правни основ за примјену медијације у кривичним стварима треба регулисати законом, а потребно је донијети и смјернице које дефинишу кориш</w:t>
      </w:r>
      <w:r w:rsidR="008B3484" w:rsidRPr="003E2F91">
        <w:rPr>
          <w:rFonts w:ascii="Times New Roman" w:hAnsi="Times New Roman"/>
          <w:bCs/>
          <w:noProof/>
          <w:sz w:val="24"/>
          <w:szCs w:val="24"/>
          <w:lang w:val="sr-Cyrl-CS"/>
        </w:rPr>
        <w:t>ћ</w:t>
      </w:r>
      <w:r w:rsidRPr="003E2F91">
        <w:rPr>
          <w:rFonts w:ascii="Times New Roman" w:hAnsi="Times New Roman"/>
          <w:bCs/>
          <w:noProof/>
          <w:sz w:val="24"/>
          <w:szCs w:val="24"/>
          <w:lang w:val="sr-Cyrl-CS"/>
        </w:rPr>
        <w:t>ење медијације у кривичним стварима које посебно регулишу услове под којима се предмети упућују на медијацију и вођење предмета након медијације (</w:t>
      </w:r>
      <w:r w:rsidR="008B3484" w:rsidRPr="003E2F91">
        <w:rPr>
          <w:rFonts w:ascii="Times New Roman" w:hAnsi="Times New Roman"/>
          <w:bCs/>
          <w:noProof/>
          <w:sz w:val="24"/>
          <w:szCs w:val="24"/>
        </w:rPr>
        <w:t>III</w:t>
      </w:r>
      <w:r w:rsidR="008B348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6-7). Потребно је прим</w:t>
      </w:r>
      <w:r w:rsidR="008B3484" w:rsidRPr="003E2F91">
        <w:rPr>
          <w:rFonts w:ascii="Times New Roman" w:hAnsi="Times New Roman"/>
          <w:bCs/>
          <w:noProof/>
          <w:sz w:val="24"/>
          <w:szCs w:val="24"/>
          <w:lang w:val="sr-Cyrl-CS"/>
        </w:rPr>
        <w:t>и</w:t>
      </w:r>
      <w:r w:rsidRPr="003E2F91">
        <w:rPr>
          <w:rFonts w:ascii="Times New Roman" w:hAnsi="Times New Roman"/>
          <w:bCs/>
          <w:noProof/>
          <w:sz w:val="24"/>
          <w:szCs w:val="24"/>
          <w:lang w:val="sr-Cyrl-CS"/>
        </w:rPr>
        <w:t>јенити основне процедуралне мјере заштите у медијацији, странке треба да имају право на правну помоћ, а малољетници уз то треба да имају право на помоћ родитеља (</w:t>
      </w:r>
      <w:r w:rsidR="008B3484" w:rsidRPr="003E2F91">
        <w:rPr>
          <w:rFonts w:ascii="Times New Roman" w:hAnsi="Times New Roman"/>
          <w:bCs/>
          <w:noProof/>
          <w:sz w:val="24"/>
          <w:szCs w:val="24"/>
        </w:rPr>
        <w:t>III</w:t>
      </w:r>
      <w:r w:rsidR="008B348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8). Одлук</w:t>
      </w:r>
      <w:r w:rsidR="008B348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о упућивању кривичног предмета у поступак медијације, као и процјен</w:t>
      </w:r>
      <w:r w:rsidR="008B3484"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 исхода поступка медијације треба бити искључиво у надлежности институција кривичне правде (</w:t>
      </w:r>
      <w:r w:rsidR="008B3484" w:rsidRPr="003E2F91">
        <w:rPr>
          <w:rFonts w:ascii="Times New Roman" w:hAnsi="Times New Roman"/>
          <w:bCs/>
          <w:noProof/>
          <w:sz w:val="24"/>
          <w:szCs w:val="24"/>
        </w:rPr>
        <w:t xml:space="preserve">IV </w:t>
      </w:r>
      <w:r w:rsidRPr="003E2F91">
        <w:rPr>
          <w:rFonts w:ascii="Times New Roman" w:hAnsi="Times New Roman"/>
          <w:bCs/>
          <w:noProof/>
          <w:sz w:val="24"/>
          <w:szCs w:val="24"/>
          <w:lang w:val="sr-Cyrl-CS"/>
        </w:rPr>
        <w:t>9.) Посебна правила и мјере заштите за малољетнике у судским поступцима треба прим</w:t>
      </w:r>
      <w:r w:rsidR="008B3484" w:rsidRPr="003E2F91">
        <w:rPr>
          <w:rFonts w:ascii="Times New Roman" w:hAnsi="Times New Roman"/>
          <w:bCs/>
          <w:noProof/>
          <w:sz w:val="24"/>
          <w:szCs w:val="24"/>
          <w:lang w:val="sr-Cyrl-CS"/>
        </w:rPr>
        <w:t>иј</w:t>
      </w:r>
      <w:r w:rsidRPr="003E2F91">
        <w:rPr>
          <w:rFonts w:ascii="Times New Roman" w:hAnsi="Times New Roman"/>
          <w:bCs/>
          <w:noProof/>
          <w:sz w:val="24"/>
          <w:szCs w:val="24"/>
          <w:lang w:val="sr-Cyrl-CS"/>
        </w:rPr>
        <w:t>енити и на њихово учешће у медијацији у кривичним стварима (</w:t>
      </w:r>
      <w:r w:rsidR="008B3484" w:rsidRPr="003E2F91">
        <w:rPr>
          <w:rFonts w:ascii="Times New Roman" w:hAnsi="Times New Roman"/>
          <w:bCs/>
          <w:noProof/>
          <w:sz w:val="24"/>
          <w:szCs w:val="24"/>
        </w:rPr>
        <w:t xml:space="preserve"> IV </w:t>
      </w:r>
      <w:r w:rsidRPr="003E2F91">
        <w:rPr>
          <w:rFonts w:ascii="Times New Roman" w:hAnsi="Times New Roman"/>
          <w:bCs/>
          <w:noProof/>
          <w:sz w:val="24"/>
          <w:szCs w:val="24"/>
          <w:lang w:val="sr-Cyrl-CS"/>
        </w:rPr>
        <w:t>12.) Учешће у медијацији не би требало користити као доказ признања кривице у правним поступцима који слиједе након тога (</w:t>
      </w:r>
      <w:r w:rsidR="008B3484" w:rsidRPr="003E2F91">
        <w:rPr>
          <w:rFonts w:ascii="Times New Roman" w:hAnsi="Times New Roman"/>
          <w:bCs/>
          <w:noProof/>
          <w:sz w:val="24"/>
          <w:szCs w:val="24"/>
        </w:rPr>
        <w:t xml:space="preserve">IV </w:t>
      </w:r>
      <w:r w:rsidRPr="003E2F91">
        <w:rPr>
          <w:rFonts w:ascii="Times New Roman" w:hAnsi="Times New Roman"/>
          <w:bCs/>
          <w:noProof/>
          <w:sz w:val="24"/>
          <w:szCs w:val="24"/>
          <w:lang w:val="sr-Cyrl-CS"/>
        </w:rPr>
        <w:t>14.). Када се предмет врати институцијама кривичне пр</w:t>
      </w:r>
      <w:r w:rsidR="008B3484" w:rsidRPr="003E2F91">
        <w:rPr>
          <w:rFonts w:ascii="Times New Roman" w:hAnsi="Times New Roman"/>
          <w:bCs/>
          <w:noProof/>
          <w:sz w:val="24"/>
          <w:szCs w:val="24"/>
          <w:lang w:val="sr-Cyrl-CS"/>
        </w:rPr>
        <w:t xml:space="preserve">авде без постигнутог споразума </w:t>
      </w:r>
      <w:r w:rsidRPr="003E2F91">
        <w:rPr>
          <w:rFonts w:ascii="Times New Roman" w:hAnsi="Times New Roman"/>
          <w:bCs/>
          <w:noProof/>
          <w:sz w:val="24"/>
          <w:szCs w:val="24"/>
          <w:lang w:val="sr-Cyrl-CS"/>
        </w:rPr>
        <w:t>странака или након што странке нису успјеле провести такав споразум</w:t>
      </w:r>
      <w:r w:rsidR="008B3484"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одлуку о томе како треба наставити процес треба донијети без одлагања (</w:t>
      </w:r>
      <w:r w:rsidR="008B3484" w:rsidRPr="003E2F91">
        <w:rPr>
          <w:rFonts w:ascii="Times New Roman" w:hAnsi="Times New Roman"/>
          <w:bCs/>
          <w:noProof/>
          <w:sz w:val="24"/>
          <w:szCs w:val="24"/>
        </w:rPr>
        <w:t>IV</w:t>
      </w:r>
      <w:r w:rsidRPr="003E2F91">
        <w:rPr>
          <w:rFonts w:ascii="Times New Roman" w:hAnsi="Times New Roman"/>
          <w:bCs/>
          <w:noProof/>
          <w:sz w:val="24"/>
          <w:szCs w:val="24"/>
          <w:lang w:val="sr-Cyrl-CS"/>
        </w:rPr>
        <w:t>18.). Услуге медијације треба да надзире компете</w:t>
      </w:r>
      <w:r w:rsidR="008B3484" w:rsidRPr="003E2F91">
        <w:rPr>
          <w:rFonts w:ascii="Times New Roman" w:hAnsi="Times New Roman"/>
          <w:bCs/>
          <w:noProof/>
          <w:sz w:val="24"/>
          <w:szCs w:val="24"/>
          <w:lang w:val="sr-Cyrl-CS"/>
        </w:rPr>
        <w:t>н</w:t>
      </w:r>
      <w:r w:rsidRPr="003E2F91">
        <w:rPr>
          <w:rFonts w:ascii="Times New Roman" w:hAnsi="Times New Roman"/>
          <w:bCs/>
          <w:noProof/>
          <w:sz w:val="24"/>
          <w:szCs w:val="24"/>
          <w:lang w:val="sr-Cyrl-CS"/>
        </w:rPr>
        <w:t>тно тијело (</w:t>
      </w:r>
      <w:r w:rsidR="008B3484" w:rsidRPr="003E2F91">
        <w:rPr>
          <w:rFonts w:ascii="Times New Roman" w:hAnsi="Times New Roman"/>
          <w:bCs/>
          <w:noProof/>
          <w:sz w:val="24"/>
          <w:szCs w:val="24"/>
        </w:rPr>
        <w:t>V</w:t>
      </w:r>
      <w:r w:rsidR="008B348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21). Медијатор  треба да извјештава институције кривичне правде о преузетим корацима и исходу медијације, а извјештај медијатора не треба да открије садржај састанка медијације нити да износи њихове ставове и понашања током медијације (</w:t>
      </w:r>
      <w:r w:rsidR="008B3484" w:rsidRPr="003E2F91">
        <w:rPr>
          <w:rFonts w:ascii="Times New Roman" w:hAnsi="Times New Roman"/>
          <w:bCs/>
          <w:noProof/>
          <w:sz w:val="24"/>
          <w:szCs w:val="24"/>
        </w:rPr>
        <w:t xml:space="preserve">V </w:t>
      </w:r>
      <w:r w:rsidRPr="003E2F91">
        <w:rPr>
          <w:rFonts w:ascii="Times New Roman" w:hAnsi="Times New Roman"/>
          <w:bCs/>
          <w:noProof/>
          <w:sz w:val="24"/>
          <w:szCs w:val="24"/>
          <w:lang w:val="sr-Cyrl-CS"/>
        </w:rPr>
        <w:t>32.). Потребне су сталне консултације интитуција кривичне правде и услуга кривичне медијације како би се развило заједничко разум</w:t>
      </w:r>
      <w:r w:rsidR="008B3484" w:rsidRPr="003E2F91">
        <w:rPr>
          <w:rFonts w:ascii="Times New Roman" w:hAnsi="Times New Roman"/>
          <w:bCs/>
          <w:noProof/>
          <w:sz w:val="24"/>
          <w:szCs w:val="24"/>
          <w:lang w:val="sr-Cyrl-CS"/>
        </w:rPr>
        <w:t>И</w:t>
      </w:r>
      <w:r w:rsidRPr="003E2F91">
        <w:rPr>
          <w:rFonts w:ascii="Times New Roman" w:hAnsi="Times New Roman"/>
          <w:bCs/>
          <w:noProof/>
          <w:sz w:val="24"/>
          <w:szCs w:val="24"/>
          <w:lang w:val="sr-Cyrl-CS"/>
        </w:rPr>
        <w:t>јевање овог питања (</w:t>
      </w:r>
      <w:r w:rsidR="008B3484" w:rsidRPr="003E2F91">
        <w:rPr>
          <w:rFonts w:ascii="Times New Roman" w:hAnsi="Times New Roman"/>
          <w:bCs/>
          <w:noProof/>
          <w:sz w:val="24"/>
          <w:szCs w:val="24"/>
        </w:rPr>
        <w:t xml:space="preserve">VI </w:t>
      </w:r>
      <w:r w:rsidRPr="003E2F91">
        <w:rPr>
          <w:rFonts w:ascii="Times New Roman" w:hAnsi="Times New Roman"/>
          <w:bCs/>
          <w:noProof/>
          <w:sz w:val="24"/>
          <w:szCs w:val="24"/>
          <w:lang w:val="sr-Cyrl-CS"/>
        </w:rPr>
        <w:t>33.). Државе чланице треба да промовишу истраживања и проводе евалуацију медијације у кривичним стварима</w:t>
      </w:r>
      <w:r w:rsidR="008B3484"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w:t>
      </w:r>
      <w:r w:rsidR="008B3484" w:rsidRPr="003E2F91">
        <w:rPr>
          <w:rFonts w:ascii="Times New Roman" w:hAnsi="Times New Roman"/>
          <w:bCs/>
          <w:noProof/>
          <w:sz w:val="24"/>
          <w:szCs w:val="24"/>
        </w:rPr>
        <w:t xml:space="preserve">VI </w:t>
      </w:r>
      <w:r w:rsidRPr="003E2F91">
        <w:rPr>
          <w:rFonts w:ascii="Times New Roman" w:hAnsi="Times New Roman"/>
          <w:bCs/>
          <w:noProof/>
          <w:sz w:val="24"/>
          <w:szCs w:val="24"/>
          <w:lang w:val="sr-Cyrl-CS"/>
        </w:rPr>
        <w:t xml:space="preserve">34.).    </w:t>
      </w:r>
    </w:p>
    <w:p w:rsidR="008501EE" w:rsidRPr="003E2F91" w:rsidRDefault="008501EE" w:rsidP="00CE7318">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 </w:t>
      </w:r>
    </w:p>
    <w:p w:rsidR="008501EE" w:rsidRPr="003E2F91" w:rsidRDefault="008501EE" w:rsidP="006B570C">
      <w:pPr>
        <w:numPr>
          <w:ilvl w:val="0"/>
          <w:numId w:val="19"/>
        </w:numPr>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Друштвене реакције Савјета Европе на малољетничку делинквенцију из 1987. године (</w:t>
      </w:r>
      <w:r w:rsidR="008B3484" w:rsidRPr="003E2F91">
        <w:rPr>
          <w:rFonts w:ascii="Times New Roman" w:hAnsi="Times New Roman"/>
          <w:bCs/>
          <w:i/>
          <w:noProof/>
          <w:sz w:val="24"/>
          <w:szCs w:val="24"/>
          <w:lang w:val="sr-Cyrl-BA"/>
        </w:rPr>
        <w:t>СЕ П</w:t>
      </w:r>
      <w:r w:rsidRPr="003E2F91">
        <w:rPr>
          <w:rFonts w:ascii="Times New Roman" w:hAnsi="Times New Roman"/>
          <w:bCs/>
          <w:i/>
          <w:noProof/>
          <w:sz w:val="24"/>
          <w:szCs w:val="24"/>
          <w:lang w:val="sr-Cyrl-CS"/>
        </w:rPr>
        <w:t xml:space="preserve"> </w:t>
      </w:r>
      <w:r w:rsidRPr="003E2F91">
        <w:rPr>
          <w:rFonts w:ascii="Times New Roman" w:hAnsi="Times New Roman"/>
          <w:bCs/>
          <w:noProof/>
          <w:sz w:val="24"/>
          <w:szCs w:val="24"/>
          <w:lang w:val="sr-Cyrl-CS"/>
        </w:rPr>
        <w:t>(87) 20</w:t>
      </w:r>
      <w:r w:rsidR="008B3484" w:rsidRPr="003E2F91">
        <w:rPr>
          <w:rFonts w:ascii="Times New Roman" w:hAnsi="Times New Roman"/>
          <w:bCs/>
          <w:noProof/>
          <w:sz w:val="24"/>
          <w:szCs w:val="24"/>
          <w:lang w:val="sr-Cyrl-CS"/>
        </w:rPr>
        <w:t>)</w:t>
      </w:r>
    </w:p>
    <w:p w:rsidR="008501EE" w:rsidRPr="003E2F91" w:rsidRDefault="008501EE" w:rsidP="008501EE">
      <w:pPr>
        <w:jc w:val="both"/>
        <w:rPr>
          <w:rFonts w:ascii="Times New Roman" w:hAnsi="Times New Roman"/>
          <w:bCs/>
          <w:noProof/>
          <w:sz w:val="24"/>
          <w:szCs w:val="24"/>
          <w:lang w:val="sr-Cyrl-CS"/>
        </w:rPr>
      </w:pPr>
      <w:r w:rsidRPr="003E2F91">
        <w:rPr>
          <w:rFonts w:ascii="Times New Roman" w:hAnsi="Times New Roman"/>
          <w:bCs/>
          <w:noProof/>
          <w:sz w:val="24"/>
          <w:szCs w:val="24"/>
          <w:lang w:val="sr-Cyrl-CS"/>
        </w:rPr>
        <w:lastRenderedPageBreak/>
        <w:t xml:space="preserve">             У тач</w:t>
      </w:r>
      <w:r w:rsidRPr="003E2F91">
        <w:rPr>
          <w:rFonts w:ascii="Times New Roman" w:hAnsi="Times New Roman"/>
          <w:bCs/>
          <w:noProof/>
          <w:sz w:val="24"/>
          <w:szCs w:val="24"/>
          <w:lang w:val="sr-Cyrl-BA"/>
        </w:rPr>
        <w:t>к</w:t>
      </w:r>
      <w:r w:rsidRPr="003E2F91">
        <w:rPr>
          <w:rFonts w:ascii="Times New Roman" w:hAnsi="Times New Roman"/>
          <w:bCs/>
          <w:noProof/>
          <w:sz w:val="24"/>
          <w:szCs w:val="24"/>
          <w:lang w:val="sr-Cyrl-CS"/>
        </w:rPr>
        <w:t>и II 2. Друштвених реакција инсистира се да „малољетнике треба одвратити од чињења кривичних дјела на нивоу државног тужилаштва (прекид поступка) или на нивоу полиције у земљама гдје полиција има функцију државног тужиоца у сврху спречавања малољетника да уђ</w:t>
      </w:r>
      <w:r w:rsidR="008B3484" w:rsidRPr="003E2F91">
        <w:rPr>
          <w:rFonts w:ascii="Times New Roman" w:hAnsi="Times New Roman"/>
          <w:bCs/>
          <w:noProof/>
          <w:sz w:val="24"/>
          <w:szCs w:val="24"/>
          <w:lang w:val="sr-Cyrl-CS"/>
        </w:rPr>
        <w:t>у</w:t>
      </w:r>
      <w:r w:rsidRPr="003E2F91">
        <w:rPr>
          <w:rFonts w:ascii="Times New Roman" w:hAnsi="Times New Roman"/>
          <w:bCs/>
          <w:noProof/>
          <w:sz w:val="24"/>
          <w:szCs w:val="24"/>
          <w:lang w:val="sr-Cyrl-CS"/>
        </w:rPr>
        <w:t xml:space="preserve"> у систем кривичног правосуђа и тако претрпе посљедице које из тога произилазе</w:t>
      </w:r>
      <w:r w:rsidR="008B3484" w:rsidRPr="003E2F91">
        <w:rPr>
          <w:rFonts w:ascii="Times New Roman" w:hAnsi="Times New Roman"/>
          <w:bCs/>
          <w:noProof/>
          <w:sz w:val="24"/>
          <w:szCs w:val="24"/>
          <w:lang w:val="sr-Cyrl-CS"/>
        </w:rPr>
        <w:t>.</w:t>
      </w:r>
    </w:p>
    <w:p w:rsidR="008501EE" w:rsidRPr="003E2F91" w:rsidRDefault="008501EE" w:rsidP="008501EE">
      <w:pPr>
        <w:jc w:val="both"/>
        <w:rPr>
          <w:rFonts w:ascii="Times New Roman" w:hAnsi="Times New Roman"/>
          <w:noProof/>
          <w:sz w:val="24"/>
          <w:szCs w:val="24"/>
          <w:lang w:val="sr-Cyrl-CS"/>
        </w:rPr>
      </w:pPr>
      <w:r w:rsidRPr="003E2F91">
        <w:rPr>
          <w:rFonts w:ascii="Times New Roman" w:eastAsia="Calibri" w:hAnsi="Times New Roman"/>
          <w:noProof/>
          <w:sz w:val="24"/>
          <w:szCs w:val="24"/>
          <w:lang w:val="sr-Cyrl-CS"/>
        </w:rPr>
        <w:t xml:space="preserve">             Основ за примјену концепта ресторативне правде представљају и бројни други међународни документи као нпр.: Декларација Уједињених нација о основним принципима правде за жртве криминалитета и злоупотребе моћи (1985), Декларација Уједињених нација о основним принципима примјене програма ресторативне правде у кривичним случајевима (2000),</w:t>
      </w:r>
      <w:r w:rsidR="008B3484"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Оквирна одлука Европске уније о положају жртава у кривичном поступку (2001) и Препорука Комитета министара Савјета Европе </w:t>
      </w:r>
      <w:r w:rsidR="008B3484" w:rsidRPr="003E2F91">
        <w:rPr>
          <w:rFonts w:ascii="Times New Roman" w:eastAsia="Calibri" w:hAnsi="Times New Roman"/>
          <w:i/>
          <w:noProof/>
          <w:sz w:val="24"/>
          <w:szCs w:val="24"/>
          <w:lang w:val="bs-Latn-BA"/>
        </w:rPr>
        <w:t>Rec</w:t>
      </w:r>
      <w:r w:rsidRPr="003E2F91">
        <w:rPr>
          <w:rFonts w:ascii="Times New Roman" w:eastAsia="Calibri" w:hAnsi="Times New Roman"/>
          <w:noProof/>
          <w:sz w:val="24"/>
          <w:szCs w:val="24"/>
          <w:lang w:val="sr-Cyrl-CS"/>
        </w:rPr>
        <w:t xml:space="preserve"> (2006) 8 о помоћи жртвама криминалитета. Наведени међународни документи представљају дио система малољетничког правосуђа. Неки од </w:t>
      </w:r>
      <w:r w:rsidR="008B3484" w:rsidRPr="003E2F91">
        <w:rPr>
          <w:rFonts w:ascii="Times New Roman" w:eastAsia="Calibri" w:hAnsi="Times New Roman"/>
          <w:noProof/>
          <w:sz w:val="24"/>
          <w:szCs w:val="24"/>
          <w:lang w:val="sr-Cyrl-CS"/>
        </w:rPr>
        <w:t>тих</w:t>
      </w:r>
      <w:r w:rsidRPr="003E2F91">
        <w:rPr>
          <w:rFonts w:ascii="Times New Roman" w:eastAsia="Calibri" w:hAnsi="Times New Roman"/>
          <w:noProof/>
          <w:sz w:val="24"/>
          <w:szCs w:val="24"/>
          <w:lang w:val="sr-Cyrl-CS"/>
        </w:rPr>
        <w:t xml:space="preserve"> докумената (препоруке) имају карактер „меких закона“ и по свом значају </w:t>
      </w:r>
      <w:r w:rsidR="008B3484" w:rsidRPr="003E2F91">
        <w:rPr>
          <w:rFonts w:ascii="Times New Roman" w:eastAsia="Calibri" w:hAnsi="Times New Roman"/>
          <w:noProof/>
          <w:sz w:val="24"/>
          <w:szCs w:val="24"/>
          <w:lang w:val="sr-Cyrl-CS"/>
        </w:rPr>
        <w:t>представљају смјернице у којима</w:t>
      </w:r>
      <w:r w:rsidR="00F52027"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државе треба да се крећу у уређењу малољетничког правосуђа. </w:t>
      </w:r>
      <w:r w:rsidRPr="003E2F91">
        <w:rPr>
          <w:rFonts w:ascii="Times New Roman" w:hAnsi="Times New Roman"/>
          <w:noProof/>
          <w:sz w:val="24"/>
          <w:szCs w:val="24"/>
          <w:lang w:val="sr-Cyrl-CS"/>
        </w:rPr>
        <w:t xml:space="preserve">Треба нагласити и да су одређене одредбе из Пекиншких правила касније уграђене у КПД као најзначајнији међународни документ који регулише </w:t>
      </w:r>
      <w:r w:rsidR="007F7CC8" w:rsidRPr="003E2F91">
        <w:rPr>
          <w:rFonts w:ascii="Times New Roman" w:hAnsi="Times New Roman"/>
          <w:noProof/>
          <w:sz w:val="24"/>
          <w:szCs w:val="24"/>
          <w:lang w:val="sr-Cyrl-CS"/>
        </w:rPr>
        <w:t>област малољетничког правосуђа.</w:t>
      </w:r>
    </w:p>
    <w:p w:rsidR="00CE7318" w:rsidRPr="003E2F91" w:rsidRDefault="00CE7318" w:rsidP="008501EE">
      <w:pPr>
        <w:jc w:val="both"/>
        <w:rPr>
          <w:rFonts w:ascii="Times New Roman" w:hAnsi="Times New Roman"/>
          <w:noProof/>
          <w:sz w:val="24"/>
          <w:szCs w:val="24"/>
        </w:rPr>
      </w:pPr>
    </w:p>
    <w:p w:rsidR="008501EE" w:rsidRPr="003E2F91" w:rsidRDefault="008501EE" w:rsidP="006B570C">
      <w:pPr>
        <w:numPr>
          <w:ilvl w:val="1"/>
          <w:numId w:val="21"/>
        </w:numPr>
        <w:spacing w:after="0" w:line="360" w:lineRule="auto"/>
        <w:ind w:left="567" w:hanging="567"/>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Диверзиони модел у систему малољетничког правосуђа</w:t>
      </w:r>
    </w:p>
    <w:p w:rsidR="008501EE" w:rsidRPr="003E2F91" w:rsidRDefault="00CE7318"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674866">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 xml:space="preserve">Диверзиони модел у систему малољетничког правосуђа представља процес у којем се млади који дођу у сукоб са законом третирају ван формалног система кривичног правосуђа (енг. </w:t>
      </w:r>
      <w:r w:rsidR="008B3484" w:rsidRPr="003E2F91">
        <w:rPr>
          <w:rFonts w:ascii="Times New Roman" w:eastAsia="Calibri" w:hAnsi="Times New Roman"/>
          <w:i/>
          <w:noProof/>
          <w:sz w:val="24"/>
          <w:szCs w:val="24"/>
        </w:rPr>
        <w:t>diversion</w:t>
      </w:r>
      <w:r w:rsidR="008501EE" w:rsidRPr="003E2F91">
        <w:rPr>
          <w:rFonts w:ascii="Times New Roman" w:eastAsia="Calibri" w:hAnsi="Times New Roman"/>
          <w:noProof/>
          <w:sz w:val="24"/>
          <w:szCs w:val="24"/>
          <w:lang w:val="sr-Cyrl-CS"/>
        </w:rPr>
        <w:t xml:space="preserve"> - одвраћање). Овај модел заснива се на принципима ресторативног правосуђа и </w:t>
      </w:r>
      <w:r w:rsidR="008B3484" w:rsidRPr="003E2F91">
        <w:rPr>
          <w:rFonts w:ascii="Times New Roman" w:eastAsia="Calibri" w:hAnsi="Times New Roman"/>
          <w:noProof/>
          <w:sz w:val="24"/>
          <w:szCs w:val="24"/>
          <w:lang w:val="sr-Cyrl-CS"/>
        </w:rPr>
        <w:t>он</w:t>
      </w:r>
      <w:r w:rsidR="008501EE" w:rsidRPr="003E2F91">
        <w:rPr>
          <w:rFonts w:ascii="Times New Roman" w:eastAsia="Calibri" w:hAnsi="Times New Roman"/>
          <w:noProof/>
          <w:sz w:val="24"/>
          <w:szCs w:val="24"/>
          <w:lang w:val="sr-Cyrl-CS"/>
        </w:rPr>
        <w:t xml:space="preserve"> представља могућност која се даје малољетним  преступницима који се први пут појављују у сукобу са законом или лакшим преступницима.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Данас у свијету постоје бројни програми ресторативне правде као нпр. посредовање између жртве и учиниоца, породичне и друштвене расправе, кругови миротворства, панели у којима се жртва обраћа учиниоцима, рад у корист жртве или локалне заједнице, групе у оквиру друштвене заједнице које пружају подршку жртви, односно учиниоцима дјела и сл. Посредовање (медијација) је највећу примјену доживјело у Европи и Сјеверној Америци. Модели ресторативне правде примјењују се данас у више од 80 зем</w:t>
      </w:r>
      <w:r w:rsidR="008B3484"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ља свијета. До посредовања се долази на основу одлуке полиције, тужилаштва или суда, на иницијативу жртве или учиниоца, или неке треће особе као нпр. породице или локалне заједнице. Ресторативна правда се може примијенити у преткривичном поступку, кривичном поступку и паралелно у току извршења кривичне санкције.</w:t>
      </w:r>
    </w:p>
    <w:p w:rsidR="008501EE" w:rsidRPr="003E2F91" w:rsidRDefault="00B93BF8" w:rsidP="008501EE">
      <w:pPr>
        <w:ind w:firstLine="36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8501EE" w:rsidRPr="003E2F91">
        <w:rPr>
          <w:rFonts w:ascii="Times New Roman" w:eastAsia="Calibri" w:hAnsi="Times New Roman"/>
          <w:noProof/>
          <w:sz w:val="24"/>
          <w:szCs w:val="24"/>
          <w:lang w:val="sr-Cyrl-CS"/>
        </w:rPr>
        <w:t>Да би се провео програм преусмјеравања, требају се имати у виду сљедећи принципи:</w:t>
      </w:r>
    </w:p>
    <w:p w:rsidR="008501EE" w:rsidRPr="003E2F91" w:rsidRDefault="008501EE" w:rsidP="00CE6EA4">
      <w:pPr>
        <w:numPr>
          <w:ilvl w:val="0"/>
          <w:numId w:val="19"/>
        </w:numPr>
        <w:jc w:val="both"/>
        <w:rPr>
          <w:rFonts w:ascii="Times New Roman" w:eastAsia="Calibri" w:hAnsi="Times New Roman"/>
          <w:noProof/>
          <w:sz w:val="24"/>
          <w:szCs w:val="24"/>
        </w:rPr>
      </w:pPr>
      <w:r w:rsidRPr="003E2F91">
        <w:rPr>
          <w:rFonts w:ascii="Times New Roman" w:eastAsia="Calibri" w:hAnsi="Times New Roman"/>
          <w:noProof/>
          <w:sz w:val="24"/>
          <w:szCs w:val="24"/>
        </w:rPr>
        <w:t xml:space="preserve">приступ формалном систему остаје као опција прије, током и након процеса преусмјеравања (одвраћања), </w:t>
      </w:r>
    </w:p>
    <w:p w:rsidR="008501EE" w:rsidRPr="003E2F91" w:rsidRDefault="008501EE" w:rsidP="00CE6EA4">
      <w:pPr>
        <w:numPr>
          <w:ilvl w:val="0"/>
          <w:numId w:val="19"/>
        </w:numPr>
        <w:jc w:val="both"/>
        <w:rPr>
          <w:rFonts w:ascii="Times New Roman" w:eastAsia="Calibri" w:hAnsi="Times New Roman"/>
          <w:noProof/>
          <w:sz w:val="24"/>
          <w:szCs w:val="24"/>
        </w:rPr>
      </w:pPr>
      <w:r w:rsidRPr="003E2F91">
        <w:rPr>
          <w:rFonts w:ascii="Times New Roman" w:eastAsia="Calibri" w:hAnsi="Times New Roman"/>
          <w:noProof/>
          <w:sz w:val="24"/>
          <w:szCs w:val="24"/>
        </w:rPr>
        <w:lastRenderedPageBreak/>
        <w:t xml:space="preserve">било какве пресуде (саслушања) или одлуке које произађу из система преусмјеравања (одвраћања) морају бити у складу с међународним и државним стандардима о људским правима, </w:t>
      </w:r>
    </w:p>
    <w:p w:rsidR="008501EE" w:rsidRPr="003E2F91" w:rsidRDefault="008501EE" w:rsidP="00CE6EA4">
      <w:pPr>
        <w:numPr>
          <w:ilvl w:val="0"/>
          <w:numId w:val="19"/>
        </w:numPr>
        <w:jc w:val="both"/>
        <w:rPr>
          <w:rFonts w:ascii="Times New Roman" w:eastAsia="Calibri" w:hAnsi="Times New Roman"/>
          <w:noProof/>
          <w:sz w:val="24"/>
          <w:szCs w:val="24"/>
        </w:rPr>
      </w:pPr>
      <w:r w:rsidRPr="003E2F91">
        <w:rPr>
          <w:rFonts w:ascii="Times New Roman" w:eastAsia="Calibri" w:hAnsi="Times New Roman"/>
          <w:noProof/>
          <w:sz w:val="24"/>
          <w:szCs w:val="24"/>
        </w:rPr>
        <w:t>на младе не треба вршити притисак да би признали кривицу како би учествовали у процесу преусмјеравања (одвраћања)</w:t>
      </w:r>
      <w:r w:rsidR="008B3484" w:rsidRPr="003E2F91">
        <w:rPr>
          <w:rFonts w:ascii="Times New Roman" w:eastAsia="Calibri" w:hAnsi="Times New Roman"/>
          <w:noProof/>
          <w:sz w:val="24"/>
          <w:szCs w:val="24"/>
          <w:lang w:val="sr-Cyrl-RS"/>
        </w:rPr>
        <w:t>,</w:t>
      </w:r>
      <w:r w:rsidRPr="003E2F91">
        <w:rPr>
          <w:rFonts w:ascii="Times New Roman" w:eastAsia="Calibri" w:hAnsi="Times New Roman"/>
          <w:noProof/>
          <w:sz w:val="24"/>
          <w:szCs w:val="24"/>
        </w:rPr>
        <w:t xml:space="preserve"> </w:t>
      </w:r>
    </w:p>
    <w:p w:rsidR="008501EE" w:rsidRPr="003E2F91" w:rsidRDefault="008501EE" w:rsidP="00CE6EA4">
      <w:pPr>
        <w:numPr>
          <w:ilvl w:val="0"/>
          <w:numId w:val="19"/>
        </w:numPr>
        <w:jc w:val="both"/>
        <w:rPr>
          <w:rFonts w:ascii="Times New Roman" w:eastAsia="Calibri" w:hAnsi="Times New Roman"/>
          <w:noProof/>
          <w:sz w:val="24"/>
          <w:szCs w:val="24"/>
        </w:rPr>
      </w:pPr>
      <w:r w:rsidRPr="003E2F91">
        <w:rPr>
          <w:rFonts w:ascii="Times New Roman" w:eastAsia="Calibri" w:hAnsi="Times New Roman"/>
          <w:noProof/>
          <w:sz w:val="24"/>
          <w:szCs w:val="24"/>
        </w:rPr>
        <w:t xml:space="preserve">тешка кривична дјела (нпр. убиства, силовања) морају се третирати у складу с формалним процедурама. </w:t>
      </w:r>
    </w:p>
    <w:p w:rsidR="00DC2BDB" w:rsidRPr="003E2F91" w:rsidRDefault="008501EE" w:rsidP="008501EE">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Према Баземору </w:t>
      </w:r>
      <w:r w:rsidR="008B3484" w:rsidRPr="003E2F91">
        <w:rPr>
          <w:rFonts w:ascii="Times New Roman" w:hAnsi="Times New Roman"/>
          <w:noProof/>
          <w:sz w:val="24"/>
          <w:szCs w:val="24"/>
          <w:lang w:val="sr-Cyrl-CS"/>
        </w:rPr>
        <w:t>(</w:t>
      </w:r>
      <w:r w:rsidR="008B3484" w:rsidRPr="003E2F91">
        <w:rPr>
          <w:rFonts w:ascii="Times New Roman" w:hAnsi="Times New Roman"/>
          <w:noProof/>
          <w:sz w:val="24"/>
          <w:szCs w:val="24"/>
        </w:rPr>
        <w:t>Bazemore</w:t>
      </w:r>
      <w:r w:rsidR="008B3484" w:rsidRPr="003E2F91">
        <w:rPr>
          <w:rFonts w:ascii="Times New Roman" w:hAnsi="Times New Roman"/>
          <w:noProof/>
          <w:sz w:val="24"/>
          <w:szCs w:val="24"/>
          <w:lang w:val="sr-Cyrl-CS"/>
        </w:rPr>
        <w:t>)</w:t>
      </w:r>
      <w:r w:rsidR="008B3484" w:rsidRPr="003E2F91">
        <w:rPr>
          <w:rFonts w:ascii="Times New Roman" w:hAnsi="Times New Roman"/>
          <w:noProof/>
          <w:sz w:val="24"/>
          <w:szCs w:val="24"/>
          <w:lang w:val="bs-Latn-BA"/>
        </w:rPr>
        <w:t xml:space="preserve"> </w:t>
      </w:r>
      <w:r w:rsidRPr="003E2F91">
        <w:rPr>
          <w:rFonts w:ascii="Times New Roman" w:hAnsi="Times New Roman"/>
          <w:noProof/>
          <w:sz w:val="24"/>
          <w:szCs w:val="24"/>
          <w:lang w:val="sr-Cyrl-CS"/>
        </w:rPr>
        <w:t>и Пранису</w:t>
      </w:r>
      <w:r w:rsidR="008B3484" w:rsidRPr="003E2F91">
        <w:rPr>
          <w:rFonts w:ascii="Times New Roman" w:hAnsi="Times New Roman"/>
          <w:noProof/>
          <w:sz w:val="24"/>
          <w:szCs w:val="24"/>
          <w:lang w:val="bs-Latn-BA"/>
        </w:rPr>
        <w:t xml:space="preserve"> (Pranis),</w:t>
      </w:r>
      <w:r w:rsidRPr="003E2F91">
        <w:rPr>
          <w:rFonts w:ascii="Times New Roman" w:hAnsi="Times New Roman"/>
          <w:noProof/>
          <w:sz w:val="24"/>
          <w:szCs w:val="24"/>
          <w:lang w:val="sr-Cyrl-CS"/>
        </w:rPr>
        <w:t xml:space="preserve"> стручњаци требају стицати нова знања и вјештине због тога што се у њиховом раду отварају нетрадиционална подручја рада-рад са ош</w:t>
      </w:r>
      <w:r w:rsidR="008B3484" w:rsidRPr="003E2F91">
        <w:rPr>
          <w:rFonts w:ascii="Times New Roman" w:hAnsi="Times New Roman"/>
          <w:noProof/>
          <w:sz w:val="24"/>
          <w:szCs w:val="24"/>
          <w:lang w:val="sr-Cyrl-CS"/>
        </w:rPr>
        <w:t>т</w:t>
      </w:r>
      <w:r w:rsidRPr="003E2F91">
        <w:rPr>
          <w:rFonts w:ascii="Times New Roman" w:hAnsi="Times New Roman"/>
          <w:noProof/>
          <w:sz w:val="24"/>
          <w:szCs w:val="24"/>
          <w:lang w:val="sr-Cyrl-CS"/>
        </w:rPr>
        <w:t>ећеном страном и заједницом.</w:t>
      </w:r>
      <w:r w:rsidRPr="003E2F91">
        <w:rPr>
          <w:rFonts w:ascii="Times New Roman" w:hAnsi="Times New Roman"/>
          <w:noProof/>
          <w:sz w:val="24"/>
          <w:szCs w:val="24"/>
          <w:vertAlign w:val="superscript"/>
          <w:lang w:val="sr-Cyrl-CS"/>
        </w:rPr>
        <w:footnoteReference w:id="8"/>
      </w:r>
      <w:r w:rsidRPr="003E2F91">
        <w:rPr>
          <w:rFonts w:ascii="Times New Roman" w:hAnsi="Times New Roman"/>
          <w:noProof/>
          <w:sz w:val="24"/>
          <w:szCs w:val="24"/>
          <w:lang w:val="sr-Cyrl-CS"/>
        </w:rPr>
        <w:t xml:space="preserve"> Од важних знања треба посебно истаћи: знања која омогућавају разумијевање искуства жртве; знања о организацији заједнице, организацијским и процесима вођења; знања о општем, посебно о развоју способности дјеце и младих; знања/информације о могућностима запошљавања у заједници; знања/информације о програмским потенцијалима заједнице. Према овим ауторима стручњаци морају имати с</w:t>
      </w:r>
      <w:r w:rsidR="008B3484" w:rsidRPr="003E2F91">
        <w:rPr>
          <w:rFonts w:ascii="Times New Roman" w:hAnsi="Times New Roman"/>
          <w:noProof/>
          <w:sz w:val="24"/>
          <w:szCs w:val="24"/>
          <w:lang w:val="sr-Cyrl-CS"/>
        </w:rPr>
        <w:t>љ</w:t>
      </w:r>
      <w:r w:rsidRPr="003E2F91">
        <w:rPr>
          <w:rFonts w:ascii="Times New Roman" w:hAnsi="Times New Roman"/>
          <w:noProof/>
          <w:sz w:val="24"/>
          <w:szCs w:val="24"/>
          <w:lang w:val="sr-Cyrl-CS"/>
        </w:rPr>
        <w:t xml:space="preserve">едеће вјештине/способности: медијацијске и вјештине рјешавања сукоба; комуникацијске вјештине; вјештине фацилитирања (олакшавања процеса); способности радити с мултидисциплинарним групама; способност надзирања и подржавања чланова заједнице и организација које раде с малољетницима; способност утврђивања шире мреже социјалне подршке жртвама и починиоцима; способност за подстицање промјена и с тим преношење водеће улоге на друге.    </w:t>
      </w:r>
    </w:p>
    <w:p w:rsidR="00DC2BDB" w:rsidRPr="003E2F91" w:rsidRDefault="008501EE" w:rsidP="008501EE">
      <w:pPr>
        <w:spacing w:after="0" w:line="360" w:lineRule="auto"/>
        <w:rPr>
          <w:rFonts w:ascii="Times New Roman" w:eastAsia="Calibri" w:hAnsi="Times New Roman"/>
          <w:b/>
          <w:noProof/>
          <w:sz w:val="24"/>
          <w:szCs w:val="24"/>
          <w:lang w:val="sr-Cyrl-CS"/>
        </w:rPr>
      </w:pPr>
      <w:r w:rsidRPr="003E2F91">
        <w:rPr>
          <w:rFonts w:ascii="Times New Roman" w:eastAsia="Calibri" w:hAnsi="Times New Roman"/>
          <w:b/>
          <w:noProof/>
          <w:sz w:val="24"/>
          <w:szCs w:val="24"/>
          <w:lang w:val="sr-Cyrl-CS"/>
        </w:rPr>
        <w:t xml:space="preserve">3.4.1 Примјена диверзионог модела на примјерима </w:t>
      </w:r>
      <w:r w:rsidR="008B3484" w:rsidRPr="003E2F91">
        <w:rPr>
          <w:rFonts w:ascii="Times New Roman" w:eastAsia="Calibri" w:hAnsi="Times New Roman"/>
          <w:b/>
          <w:noProof/>
          <w:sz w:val="24"/>
          <w:szCs w:val="24"/>
          <w:lang w:val="sr-Cyrl-CS"/>
        </w:rPr>
        <w:t>„</w:t>
      </w:r>
      <w:r w:rsidRPr="003E2F91">
        <w:rPr>
          <w:rFonts w:ascii="Times New Roman" w:eastAsia="Calibri" w:hAnsi="Times New Roman"/>
          <w:b/>
          <w:noProof/>
          <w:sz w:val="24"/>
          <w:szCs w:val="24"/>
          <w:lang w:val="sr-Cyrl-CS"/>
        </w:rPr>
        <w:t>добре праксе</w:t>
      </w:r>
      <w:r w:rsidR="008B3484" w:rsidRPr="003E2F91">
        <w:rPr>
          <w:rFonts w:ascii="Times New Roman" w:eastAsia="Calibri" w:hAnsi="Times New Roman"/>
          <w:b/>
          <w:noProof/>
          <w:sz w:val="24"/>
          <w:szCs w:val="24"/>
          <w:lang w:val="sr-Cyrl-CS"/>
        </w:rPr>
        <w:t>“</w:t>
      </w:r>
    </w:p>
    <w:p w:rsidR="008B3484" w:rsidRPr="003E2F91" w:rsidRDefault="008501EE" w:rsidP="008B3484">
      <w:pPr>
        <w:jc w:val="both"/>
        <w:rPr>
          <w:rFonts w:ascii="Times New Roman" w:eastAsia="Calibri" w:hAnsi="Times New Roman"/>
          <w:noProof/>
          <w:sz w:val="24"/>
          <w:szCs w:val="24"/>
          <w:lang w:val="sr-Cyrl-BA"/>
        </w:rPr>
      </w:pPr>
      <w:r w:rsidRPr="003E2F91">
        <w:rPr>
          <w:rFonts w:eastAsia="Calibri"/>
          <w:noProof/>
          <w:lang w:val="sr-Cyrl-CS"/>
        </w:rPr>
        <w:t xml:space="preserve">              </w:t>
      </w:r>
      <w:r w:rsidRPr="003E2F91">
        <w:rPr>
          <w:rFonts w:ascii="Times New Roman" w:eastAsia="Calibri" w:hAnsi="Times New Roman"/>
          <w:noProof/>
          <w:sz w:val="24"/>
          <w:szCs w:val="24"/>
          <w:lang w:val="sr-Cyrl-CS"/>
        </w:rPr>
        <w:t xml:space="preserve">Модел одвраћања малољетних преступника од формалног система има низ практичних предности. Научна истраживања показују да млади људи који су дошли у сукоб са законом, а који су одвраћени од формалног судског процеса имају нижу стопу нових преступа. То у пракси значи да само мањи број </w:t>
      </w:r>
      <w:r w:rsidR="008B3484" w:rsidRPr="003E2F91">
        <w:rPr>
          <w:rFonts w:ascii="Times New Roman" w:eastAsia="Calibri" w:hAnsi="Times New Roman"/>
          <w:noProof/>
          <w:sz w:val="24"/>
          <w:szCs w:val="24"/>
          <w:lang w:val="sr-Cyrl-CS"/>
        </w:rPr>
        <w:t>тих</w:t>
      </w:r>
      <w:r w:rsidRPr="003E2F91">
        <w:rPr>
          <w:rFonts w:ascii="Times New Roman" w:eastAsia="Calibri" w:hAnsi="Times New Roman"/>
          <w:noProof/>
          <w:sz w:val="24"/>
          <w:szCs w:val="24"/>
          <w:lang w:val="sr-Cyrl-CS"/>
        </w:rPr>
        <w:t xml:space="preserve"> лица након одвраћања поново почине ново кривично дјело, док то није случај с дјецом која се суочавају с формалним судским поступком. Разлог за ширу примјену овог модела у пракси лежи у чињеници да малољетници који су једном обиљежени као „криминалци“</w:t>
      </w:r>
      <w:r w:rsidR="008B348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пролазећи кроз формални процес</w:t>
      </w:r>
      <w:r w:rsidR="008B348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врло вјероватно увијек остају „криминалци“.</w:t>
      </w:r>
      <w:r w:rsidRPr="003E2F91">
        <w:rPr>
          <w:rFonts w:ascii="Times New Roman" w:eastAsia="Calibri" w:hAnsi="Times New Roman"/>
          <w:b/>
          <w:bCs/>
          <w:noProof/>
          <w:sz w:val="24"/>
          <w:szCs w:val="24"/>
          <w:lang w:val="sr-Cyrl-CS"/>
        </w:rPr>
        <w:t xml:space="preserve"> </w:t>
      </w:r>
      <w:r w:rsidRPr="003E2F91">
        <w:rPr>
          <w:rFonts w:ascii="Times New Roman" w:eastAsia="Calibri" w:hAnsi="Times New Roman"/>
          <w:noProof/>
          <w:sz w:val="24"/>
          <w:szCs w:val="24"/>
          <w:lang w:val="sr-Cyrl-CS"/>
        </w:rPr>
        <w:t>Примјера ради</w:t>
      </w:r>
      <w:r w:rsidR="008B348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у развијеним европским земљама све је заступљеније изрицање различитих облика диверзионих мјера у односу на „формалне санкције“. Свакако је потребно имати у виду искуства и примјере </w:t>
      </w:r>
      <w:r w:rsidR="008B348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добре праксе</w:t>
      </w:r>
      <w:r w:rsidR="008B3484"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других земаља. Хрватска је увођењем вансудске нагодбе у претходном поступку постигла знатне уштеде у новцу и растеретила судове. Нпр. у Њемачкој се формалне санкције изричу у свега 30% случајева, а у 70% се завршава вансудским поступком.</w:t>
      </w:r>
      <w:r w:rsidRPr="003E2F91">
        <w:rPr>
          <w:rFonts w:ascii="Times New Roman" w:eastAsia="Calibri" w:hAnsi="Times New Roman"/>
          <w:noProof/>
          <w:sz w:val="24"/>
          <w:szCs w:val="24"/>
          <w:vertAlign w:val="superscript"/>
          <w:lang w:val="sr-Cyrl-CS"/>
        </w:rPr>
        <w:footnoteReference w:id="9"/>
      </w:r>
      <w:r w:rsidRPr="003E2F91">
        <w:rPr>
          <w:rFonts w:ascii="Times New Roman" w:eastAsia="Calibri" w:hAnsi="Times New Roman"/>
          <w:noProof/>
          <w:sz w:val="24"/>
          <w:szCs w:val="24"/>
          <w:lang w:val="sr-Cyrl-CS"/>
        </w:rPr>
        <w:t xml:space="preserve"> У савременом кривичном правосуђу постоји </w:t>
      </w:r>
      <w:r w:rsidRPr="003E2F91">
        <w:rPr>
          <w:rFonts w:ascii="Times New Roman" w:eastAsia="Calibri" w:hAnsi="Times New Roman"/>
          <w:noProof/>
          <w:sz w:val="24"/>
          <w:szCs w:val="24"/>
          <w:lang w:val="sr-Cyrl-CS"/>
        </w:rPr>
        <w:lastRenderedPageBreak/>
        <w:t>тенденција да се модел ресторативне правде примјењује не само код малољетних починилаца кривичних дјела већ и код пунољетних извршилаца. О успјешности овог модела свједоче и  неке мјере које су  данас у широкој примјени као нпр.</w:t>
      </w:r>
      <w:r w:rsidRPr="003E2F91">
        <w:rPr>
          <w:rFonts w:ascii="Times New Roman" w:eastAsia="Calibri" w:hAnsi="Times New Roman"/>
          <w:noProof/>
          <w:sz w:val="24"/>
          <w:szCs w:val="24"/>
          <w:vertAlign w:val="superscript"/>
          <w:lang w:val="sr-Cyrl-CS"/>
        </w:rPr>
        <w:footnoteReference w:id="10"/>
      </w:r>
      <w:r w:rsidRPr="003E2F91">
        <w:rPr>
          <w:rFonts w:ascii="Times New Roman" w:eastAsia="Calibri" w:hAnsi="Times New Roman"/>
          <w:noProof/>
          <w:sz w:val="24"/>
          <w:szCs w:val="24"/>
          <w:lang w:val="sr-Cyrl-CS"/>
        </w:rPr>
        <w:t>:</w:t>
      </w:r>
    </w:p>
    <w:p w:rsidR="008501EE" w:rsidRPr="003E2F91" w:rsidRDefault="008501EE" w:rsidP="002842E3">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 </w:t>
      </w:r>
      <w:r w:rsidRPr="003E2F91">
        <w:rPr>
          <w:rFonts w:ascii="Times New Roman" w:eastAsia="Calibri" w:hAnsi="Times New Roman"/>
          <w:i/>
          <w:noProof/>
          <w:sz w:val="24"/>
          <w:szCs w:val="24"/>
          <w:lang w:val="sr-Cyrl-CS"/>
        </w:rPr>
        <w:t>Victim offender mediation</w:t>
      </w:r>
      <w:r w:rsidRPr="003E2F91">
        <w:rPr>
          <w:rFonts w:ascii="Times New Roman" w:eastAsia="Calibri" w:hAnsi="Times New Roman"/>
          <w:noProof/>
          <w:sz w:val="24"/>
          <w:szCs w:val="24"/>
          <w:lang w:val="sr-Cyrl-CS"/>
        </w:rPr>
        <w:t xml:space="preserve"> (нагодба између оштећеног и починиоца која може имати за резултат финансијску накнаду штете)</w:t>
      </w:r>
    </w:p>
    <w:p w:rsidR="008501EE" w:rsidRPr="003E2F91" w:rsidRDefault="008501EE" w:rsidP="002842E3">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 </w:t>
      </w:r>
      <w:r w:rsidRPr="003E2F91">
        <w:rPr>
          <w:rFonts w:ascii="Times New Roman" w:eastAsia="Calibri" w:hAnsi="Times New Roman"/>
          <w:i/>
          <w:noProof/>
          <w:sz w:val="24"/>
          <w:szCs w:val="24"/>
          <w:lang w:val="sr-Cyrl-CS"/>
        </w:rPr>
        <w:t>Community Reparative Boards</w:t>
      </w:r>
      <w:r w:rsidRPr="003E2F91">
        <w:rPr>
          <w:rFonts w:ascii="Times New Roman" w:eastAsia="Calibri" w:hAnsi="Times New Roman"/>
          <w:noProof/>
          <w:sz w:val="24"/>
          <w:szCs w:val="24"/>
          <w:lang w:val="sr-Cyrl-CS"/>
        </w:rPr>
        <w:t xml:space="preserve"> (одабрани, едуковани чланови заједнице одлучују о мјерама или поступцима које починилац мора урадити на основу уговора)</w:t>
      </w:r>
    </w:p>
    <w:p w:rsidR="002842E3" w:rsidRPr="003E2F91" w:rsidRDefault="002842E3" w:rsidP="002842E3">
      <w:pPr>
        <w:spacing w:after="0"/>
        <w:jc w:val="both"/>
        <w:rPr>
          <w:rFonts w:ascii="Times New Roman" w:eastAsia="Calibri" w:hAnsi="Times New Roman"/>
          <w:noProof/>
          <w:sz w:val="24"/>
          <w:szCs w:val="24"/>
          <w:lang w:val="sr-Cyrl-CS"/>
        </w:rPr>
      </w:pPr>
    </w:p>
    <w:p w:rsidR="008501EE" w:rsidRPr="003E2F91" w:rsidRDefault="008501EE" w:rsidP="008501EE">
      <w:pPr>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 </w:t>
      </w:r>
      <w:r w:rsidRPr="003E2F91">
        <w:rPr>
          <w:rFonts w:ascii="Times New Roman" w:eastAsia="Calibri" w:hAnsi="Times New Roman"/>
          <w:i/>
          <w:noProof/>
          <w:sz w:val="24"/>
          <w:szCs w:val="24"/>
          <w:lang w:val="sr-Cyrl-CS"/>
        </w:rPr>
        <w:t>Family Group Conferencing Session</w:t>
      </w:r>
      <w:r w:rsidRPr="003E2F91">
        <w:rPr>
          <w:rFonts w:ascii="Times New Roman" w:eastAsia="Calibri" w:hAnsi="Times New Roman"/>
          <w:noProof/>
          <w:sz w:val="24"/>
          <w:szCs w:val="24"/>
          <w:lang w:val="sr-Cyrl-CS"/>
        </w:rPr>
        <w:t xml:space="preserve"> (починилац и оштећени разговарају у присуству и уз учешће њима блиских особа тражећи најпогоднији начин за накнадом штете)</w:t>
      </w:r>
      <w:r w:rsidR="008B3484" w:rsidRPr="003E2F91">
        <w:rPr>
          <w:rFonts w:ascii="Times New Roman" w:eastAsia="Calibri" w:hAnsi="Times New Roman"/>
          <w:noProof/>
          <w:sz w:val="24"/>
          <w:szCs w:val="24"/>
          <w:lang w:val="sr-Cyrl-CS"/>
        </w:rPr>
        <w:t>.</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eastAsia="Calibri"/>
          <w:noProof/>
          <w:lang w:val="sr-Cyrl-CS"/>
        </w:rPr>
        <w:t xml:space="preserve">              </w:t>
      </w:r>
      <w:r w:rsidR="002842E3" w:rsidRPr="003E2F91">
        <w:rPr>
          <w:rFonts w:eastAsia="Calibri"/>
          <w:noProof/>
          <w:lang w:val="sr-Cyrl-CS"/>
        </w:rPr>
        <w:t xml:space="preserve">       </w:t>
      </w:r>
      <w:r w:rsidRPr="003E2F91">
        <w:rPr>
          <w:rFonts w:ascii="Times New Roman" w:eastAsia="Calibri" w:hAnsi="Times New Roman"/>
          <w:noProof/>
          <w:sz w:val="24"/>
          <w:szCs w:val="24"/>
          <w:lang w:val="sr-Cyrl-CS"/>
        </w:rPr>
        <w:t>Од примјера примјене диверзионог модела од стране полиције тр</w:t>
      </w:r>
      <w:r w:rsidR="00A50525" w:rsidRPr="003E2F91">
        <w:rPr>
          <w:rFonts w:ascii="Times New Roman" w:eastAsia="Calibri" w:hAnsi="Times New Roman"/>
          <w:noProof/>
          <w:sz w:val="24"/>
          <w:szCs w:val="24"/>
          <w:lang w:val="sr-Cyrl-CS"/>
        </w:rPr>
        <w:t>еба свакако споменути Холандију</w:t>
      </w:r>
      <w:r w:rsidRPr="003E2F91">
        <w:rPr>
          <w:rFonts w:ascii="Times New Roman" w:eastAsia="Calibri" w:hAnsi="Times New Roman"/>
          <w:noProof/>
          <w:sz w:val="24"/>
          <w:szCs w:val="24"/>
          <w:lang w:val="sr-Cyrl-CS"/>
        </w:rPr>
        <w:t xml:space="preserve"> која нуди могућност преусмјеравања у свим фазама поступка у полицији, тужилаштву и суду. У Холандији постоји установа за обуставу полицијског поступка која се зове </w:t>
      </w:r>
      <w:r w:rsidR="00A50525" w:rsidRPr="003E2F91">
        <w:rPr>
          <w:rFonts w:ascii="Times New Roman" w:eastAsia="Calibri" w:hAnsi="Times New Roman"/>
          <w:i/>
          <w:noProof/>
          <w:sz w:val="24"/>
          <w:szCs w:val="24"/>
          <w:lang w:val="bs-Latn-BA"/>
        </w:rPr>
        <w:t xml:space="preserve">HALT </w:t>
      </w:r>
      <w:r w:rsidR="00A50525" w:rsidRPr="003E2F91">
        <w:rPr>
          <w:rFonts w:ascii="Times New Roman" w:eastAsia="Calibri" w:hAnsi="Times New Roman"/>
          <w:i/>
          <w:noProof/>
          <w:sz w:val="24"/>
          <w:szCs w:val="24"/>
          <w:lang w:val="sr-Cyrl-BA"/>
        </w:rPr>
        <w:t>Алтернатива</w:t>
      </w:r>
      <w:r w:rsidR="00A50525" w:rsidRPr="003E2F91">
        <w:rPr>
          <w:rFonts w:ascii="Times New Roman" w:eastAsia="Calibri" w:hAnsi="Times New Roman"/>
          <w:i/>
          <w:noProof/>
          <w:sz w:val="24"/>
          <w:szCs w:val="24"/>
          <w:lang w:val="bs-Latn-BA"/>
        </w:rPr>
        <w:t xml:space="preserve"> </w:t>
      </w:r>
      <w:r w:rsidRPr="003E2F91">
        <w:rPr>
          <w:rFonts w:ascii="Times New Roman" w:eastAsia="Calibri" w:hAnsi="Times New Roman"/>
          <w:noProof/>
          <w:sz w:val="24"/>
          <w:szCs w:val="24"/>
          <w:lang w:val="sr-Cyrl-CS"/>
        </w:rPr>
        <w:t>(</w:t>
      </w:r>
      <w:r w:rsidR="00A50525" w:rsidRPr="003E2F91">
        <w:rPr>
          <w:rFonts w:ascii="Times New Roman" w:eastAsia="Calibri" w:hAnsi="Times New Roman"/>
          <w:noProof/>
          <w:sz w:val="24"/>
          <w:szCs w:val="24"/>
        </w:rPr>
        <w:t>Het Alternatief)</w:t>
      </w:r>
      <w:r w:rsidR="00A50525" w:rsidRPr="003E2F91">
        <w:rPr>
          <w:rFonts w:ascii="Times New Roman" w:eastAsia="Calibri" w:hAnsi="Times New Roman"/>
          <w:noProof/>
          <w:sz w:val="24"/>
          <w:szCs w:val="24"/>
          <w:lang w:val="sr-Cyrl-BA"/>
        </w:rPr>
        <w:t xml:space="preserve"> </w:t>
      </w:r>
      <w:r w:rsidRPr="003E2F91">
        <w:rPr>
          <w:rFonts w:ascii="Times New Roman" w:eastAsia="Calibri" w:hAnsi="Times New Roman"/>
          <w:noProof/>
          <w:sz w:val="24"/>
          <w:szCs w:val="24"/>
          <w:lang w:val="sr-Cyrl-CS"/>
        </w:rPr>
        <w:t xml:space="preserve">коју су успоставиле локалне власти у сарадњи с државним тужилаштвом. Ове </w:t>
      </w:r>
      <w:r w:rsidR="00A50525" w:rsidRPr="003E2F91">
        <w:rPr>
          <w:rFonts w:ascii="Times New Roman" w:eastAsia="Calibri" w:hAnsi="Times New Roman"/>
          <w:noProof/>
          <w:sz w:val="24"/>
          <w:szCs w:val="24"/>
          <w:lang w:val="sr-Cyrl-CS"/>
        </w:rPr>
        <w:t>установе</w:t>
      </w:r>
      <w:r w:rsidRPr="003E2F91">
        <w:rPr>
          <w:rFonts w:ascii="Times New Roman" w:eastAsia="Calibri" w:hAnsi="Times New Roman"/>
          <w:noProof/>
          <w:sz w:val="24"/>
          <w:szCs w:val="24"/>
          <w:lang w:val="sr-Cyrl-CS"/>
        </w:rPr>
        <w:t xml:space="preserve"> су приватне организације које сарађују с полицијом и тужиоцем</w:t>
      </w:r>
      <w:r w:rsidR="00674866">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и </w:t>
      </w:r>
      <w:r w:rsidR="00A50525" w:rsidRPr="003E2F91">
        <w:rPr>
          <w:rFonts w:ascii="Times New Roman" w:eastAsia="Calibri" w:hAnsi="Times New Roman"/>
          <w:noProof/>
          <w:sz w:val="24"/>
          <w:szCs w:val="24"/>
          <w:lang w:val="sr-Cyrl-CS"/>
        </w:rPr>
        <w:t>оне</w:t>
      </w:r>
      <w:r w:rsidRPr="003E2F91">
        <w:rPr>
          <w:rFonts w:ascii="Times New Roman" w:eastAsia="Calibri" w:hAnsi="Times New Roman"/>
          <w:noProof/>
          <w:sz w:val="24"/>
          <w:szCs w:val="24"/>
          <w:lang w:val="sr-Cyrl-CS"/>
        </w:rPr>
        <w:t xml:space="preserve"> су као такве регулисане законом. Полиција може малољетног преступника за лакша кривична дјела упутити да учествује у</w:t>
      </w:r>
      <w:r w:rsidR="00A50525" w:rsidRPr="003E2F91">
        <w:rPr>
          <w:rFonts w:ascii="Times New Roman" w:eastAsia="Calibri" w:hAnsi="Times New Roman"/>
          <w:i/>
          <w:noProof/>
          <w:sz w:val="24"/>
          <w:szCs w:val="24"/>
          <w:lang w:val="bs-Latn-BA"/>
        </w:rPr>
        <w:t xml:space="preserve"> HALT</w:t>
      </w:r>
      <w:r w:rsidRPr="003E2F91">
        <w:rPr>
          <w:rFonts w:ascii="Times New Roman" w:eastAsia="Calibri" w:hAnsi="Times New Roman"/>
          <w:noProof/>
          <w:sz w:val="24"/>
          <w:szCs w:val="24"/>
          <w:lang w:val="sr-Cyrl-CS"/>
        </w:rPr>
        <w:t xml:space="preserve"> пројекту под условом да призна кривично дјело и</w:t>
      </w:r>
      <w:r w:rsidR="00A5052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ако се сложи</w:t>
      </w:r>
      <w:r w:rsidR="00A50525"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да учествује у пројекту. У току извршења радних задат</w:t>
      </w:r>
      <w:r w:rsidR="004C3E6C" w:rsidRPr="003E2F91">
        <w:rPr>
          <w:rFonts w:ascii="Times New Roman" w:eastAsia="Calibri" w:hAnsi="Times New Roman"/>
          <w:noProof/>
          <w:sz w:val="24"/>
          <w:szCs w:val="24"/>
          <w:lang w:val="sr-Cyrl-CS"/>
        </w:rPr>
        <w:t>а</w:t>
      </w:r>
      <w:r w:rsidRPr="003E2F91">
        <w:rPr>
          <w:rFonts w:ascii="Times New Roman" w:eastAsia="Calibri" w:hAnsi="Times New Roman"/>
          <w:noProof/>
          <w:sz w:val="24"/>
          <w:szCs w:val="24"/>
          <w:lang w:val="sr-Cyrl-CS"/>
        </w:rPr>
        <w:t>ка који не могу трајати дуже од 20 дана малољетник извршава своје обавезе које се односе на накнаду штете или образовне активности, па ако задатак не буде извршен</w:t>
      </w:r>
      <w:r w:rsidR="004C3E6C"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поступак ће се наставити.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У Великој Британији од 1998. године полиција има овлашћења да може малољетном преступнику издати мјеру укора (енг. </w:t>
      </w:r>
      <w:r w:rsidR="00093B01" w:rsidRPr="003E2F91">
        <w:rPr>
          <w:rFonts w:ascii="Times New Roman" w:eastAsia="Calibri" w:hAnsi="Times New Roman"/>
          <w:i/>
          <w:noProof/>
          <w:sz w:val="24"/>
          <w:szCs w:val="24"/>
          <w:lang w:val="sr-Cyrl-CS"/>
        </w:rPr>
        <w:t>reprimands</w:t>
      </w:r>
      <w:r w:rsidRPr="003E2F91">
        <w:rPr>
          <w:rFonts w:ascii="Times New Roman" w:eastAsia="Calibri" w:hAnsi="Times New Roman"/>
          <w:noProof/>
          <w:sz w:val="24"/>
          <w:szCs w:val="24"/>
          <w:lang w:val="sr-Cyrl-CS"/>
        </w:rPr>
        <w:t xml:space="preserve">) или мјеру посљедње опомене (енг. </w:t>
      </w:r>
      <w:r w:rsidR="00093B01" w:rsidRPr="003E2F91">
        <w:rPr>
          <w:rFonts w:ascii="Times New Roman" w:eastAsia="Calibri" w:hAnsi="Times New Roman"/>
          <w:i/>
          <w:noProof/>
          <w:sz w:val="24"/>
          <w:szCs w:val="24"/>
          <w:lang w:val="sr-Cyrl-CS"/>
        </w:rPr>
        <w:t>final</w:t>
      </w:r>
      <w:r w:rsidRPr="003E2F91">
        <w:rPr>
          <w:rFonts w:ascii="Times New Roman" w:eastAsia="Calibri" w:hAnsi="Times New Roman"/>
          <w:i/>
          <w:noProof/>
          <w:sz w:val="24"/>
          <w:szCs w:val="24"/>
          <w:lang w:val="sr-Cyrl-CS"/>
        </w:rPr>
        <w:t xml:space="preserve"> w</w:t>
      </w:r>
      <w:r w:rsidR="00093B01" w:rsidRPr="003E2F91">
        <w:rPr>
          <w:rFonts w:ascii="Times New Roman" w:eastAsia="Calibri" w:hAnsi="Times New Roman"/>
          <w:i/>
          <w:noProof/>
          <w:sz w:val="24"/>
          <w:szCs w:val="24"/>
          <w:lang w:val="sr-Cyrl-CS"/>
        </w:rPr>
        <w:t>arnings</w:t>
      </w:r>
      <w:r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vertAlign w:val="superscript"/>
          <w:lang w:val="sr-Cyrl-CS"/>
        </w:rPr>
        <w:footnoteReference w:id="11"/>
      </w:r>
      <w:r w:rsidRPr="003E2F91">
        <w:rPr>
          <w:rFonts w:ascii="Times New Roman" w:eastAsia="Calibri" w:hAnsi="Times New Roman"/>
          <w:noProof/>
          <w:sz w:val="24"/>
          <w:szCs w:val="24"/>
          <w:lang w:val="sr-Cyrl-CS"/>
        </w:rPr>
        <w:t xml:space="preserve"> Мјера укора се изриче малољетним преступницима који се први пут појављују у сукобу са законом, а поновно извршење кривичног дјела води посљедњој опомени или покретању поступка тако да једно лице не може да буде два пута укорено. До примјене посљедње опомене долази кад малољетник није био раније опомињан или ако јесте, али је од тог момента па до извршења новог кривичног дјела прошло најмање двије године, а службеник полиције сматра да у конкретном случају није оправдано подизање оптужнице против малољетника.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eastAsia="Calibri" w:hAnsi="Times New Roman"/>
          <w:noProof/>
          <w:sz w:val="24"/>
          <w:szCs w:val="24"/>
          <w:lang w:val="sr-Cyrl-CS"/>
        </w:rPr>
        <w:tab/>
      </w:r>
      <w:r w:rsidRPr="003E2F91">
        <w:rPr>
          <w:rFonts w:ascii="Times New Roman" w:hAnsi="Times New Roman"/>
          <w:noProof/>
          <w:sz w:val="24"/>
          <w:szCs w:val="24"/>
          <w:lang w:val="sr-Cyrl-CS"/>
        </w:rPr>
        <w:t xml:space="preserve">У Аустрији се као успјешни диверзиони модели према малољетницима проводе суспензија кривичног гоњења на одређени пробни период, рад у заједници и метод вансудског поравнања. Вансудско поравнање је фактички „медијација у кривичном праву“. Посљедњи модел је због своје успјешности уведен и у опште кривично законодавство тако да се </w:t>
      </w:r>
      <w:r w:rsidR="004C3E6C" w:rsidRPr="003E2F91">
        <w:rPr>
          <w:rFonts w:ascii="Times New Roman" w:hAnsi="Times New Roman"/>
          <w:noProof/>
          <w:sz w:val="24"/>
          <w:szCs w:val="24"/>
          <w:lang w:val="sr-Cyrl-CS"/>
        </w:rPr>
        <w:t>он</w:t>
      </w:r>
      <w:r w:rsidRPr="003E2F91">
        <w:rPr>
          <w:rFonts w:ascii="Times New Roman" w:hAnsi="Times New Roman"/>
          <w:noProof/>
          <w:sz w:val="24"/>
          <w:szCs w:val="24"/>
          <w:lang w:val="sr-Cyrl-CS"/>
        </w:rPr>
        <w:t xml:space="preserve"> примјењује и према пунољетним учиниоцима кривичних дјела. Према аустријском законодавству</w:t>
      </w:r>
      <w:r w:rsidR="004C3E6C"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 случајевима кривичних дјела за која је прописана казна затвора до пет година јавни тужилац</w:t>
      </w:r>
      <w:r w:rsidR="004C3E6C"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под условом да малољетник призна кривично дјело и уз сагласност малољетника и оштећеног који су претходно </w:t>
      </w:r>
      <w:r w:rsidRPr="003E2F91">
        <w:rPr>
          <w:rFonts w:ascii="Times New Roman" w:hAnsi="Times New Roman"/>
          <w:noProof/>
          <w:sz w:val="24"/>
          <w:szCs w:val="24"/>
          <w:lang w:val="sr-Cyrl-CS"/>
        </w:rPr>
        <w:lastRenderedPageBreak/>
        <w:t>дали свој пристанак</w:t>
      </w:r>
      <w:r w:rsidR="004C3E6C"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може предмет прослиједити посебним одјелима у оквиру удружења кој</w:t>
      </w:r>
      <w:r w:rsidR="004C3E6C"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пружа услуге медијације. Савезно министарство правосуђа финансира рад Удружења „Нови почетак-</w:t>
      </w:r>
      <w:r w:rsidR="002842E3"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помоћ особама с условним казнама, посредовање у конфликтима, социјални рад“ које пружа услуге у служби правосуђа и исто им за њихов рад ставља на располагање потребна новчана средства.</w:t>
      </w:r>
      <w:r w:rsidRPr="003E2F91">
        <w:rPr>
          <w:rFonts w:ascii="Times New Roman" w:hAnsi="Times New Roman"/>
          <w:noProof/>
          <w:sz w:val="24"/>
          <w:szCs w:val="24"/>
          <w:vertAlign w:val="superscript"/>
          <w:lang w:val="sr-Cyrl-CS"/>
        </w:rPr>
        <w:footnoteReference w:id="12"/>
      </w:r>
      <w:r w:rsidR="004C3E6C"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 xml:space="preserve">У Аустрији дјелује тренутно око 80 посредника и већина их је првобитно стекла звање социјалног радника, док су неки од њих по занимању психолози, социјални педагози и правници. Током прве три године своје дјелатности као посредници добивају додатну интерну квалификацију с тежиштем на менаџменту конфликта, медијацији, посебним питањима из кривичног и грађанског права.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У Хрватској је на основу Закона о судовима за младеж установљен посебан модел вансудске нагодбе као специфичан вид скретања са класичног кривичног поступка у раду са малољетним починиоцима кривичних дјела.</w:t>
      </w:r>
      <w:r w:rsidRPr="003E2F91">
        <w:rPr>
          <w:rFonts w:ascii="Times New Roman" w:eastAsia="Calibri" w:hAnsi="Times New Roman"/>
          <w:noProof/>
          <w:sz w:val="24"/>
          <w:szCs w:val="24"/>
          <w:vertAlign w:val="superscript"/>
          <w:lang w:val="sr-Cyrl-CS"/>
        </w:rPr>
        <w:footnoteReference w:id="13"/>
      </w:r>
      <w:r w:rsidRPr="003E2F91">
        <w:rPr>
          <w:rFonts w:ascii="Times New Roman" w:eastAsia="Calibri" w:hAnsi="Times New Roman"/>
          <w:noProof/>
          <w:sz w:val="24"/>
          <w:szCs w:val="24"/>
          <w:lang w:val="sr-Cyrl-CS"/>
        </w:rPr>
        <w:t xml:space="preserve"> Овај модел је у потпуности заснован на принципима ресторативне правде и у великој мјери се темељи на аустријском моделу. Према овом моделу државни тужилац под одређеним условима, а поступајући у оквиру начела опортунитета, може предмет прослиједити медијатору. Послове медијатора у Хрватској воде специјално обучени радници центара за социјални рад, а надзор над примјеном и извршењем вансудске нагодбе врши државни тужилац.</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У Србији се на основу Закона о малолетним учиниоцима кривичних дела и кривичноправној заштити малолетних лица као диверзиони модел могу прим</w:t>
      </w:r>
      <w:r w:rsidR="004C3E6C" w:rsidRPr="003E2F91">
        <w:rPr>
          <w:rFonts w:ascii="Times New Roman" w:hAnsi="Times New Roman"/>
          <w:noProof/>
          <w:sz w:val="24"/>
          <w:szCs w:val="24"/>
          <w:lang w:val="sr-Cyrl-CS"/>
        </w:rPr>
        <w:t>и</w:t>
      </w:r>
      <w:r w:rsidRPr="003E2F91">
        <w:rPr>
          <w:rFonts w:ascii="Times New Roman" w:hAnsi="Times New Roman"/>
          <w:noProof/>
          <w:sz w:val="24"/>
          <w:szCs w:val="24"/>
          <w:lang w:val="sr-Cyrl-CS"/>
        </w:rPr>
        <w:t>јенити васпитни налози према малољетнику од стране надлежног јавног тужиоца за малољетнике или судије за малољетнике.</w:t>
      </w:r>
      <w:r w:rsidRPr="003E2F91">
        <w:rPr>
          <w:rFonts w:ascii="Times New Roman" w:hAnsi="Times New Roman"/>
          <w:noProof/>
          <w:sz w:val="24"/>
          <w:szCs w:val="24"/>
          <w:vertAlign w:val="superscript"/>
          <w:lang w:val="sr-Cyrl-CS"/>
        </w:rPr>
        <w:footnoteReference w:id="14"/>
      </w:r>
      <w:r w:rsidRPr="003E2F91">
        <w:rPr>
          <w:rFonts w:ascii="Times New Roman" w:hAnsi="Times New Roman"/>
          <w:noProof/>
          <w:sz w:val="24"/>
          <w:szCs w:val="24"/>
          <w:lang w:val="sr-Cyrl-CS"/>
        </w:rPr>
        <w:t xml:space="preserve"> Васпитни налог који се заснива на концепту ресторативне правде односи се на поравнање с оштећеним како би се накнадом штете, извињењем, радом или на неки други начин отклониле, у цјелини или дјелимично, штетне посљедице дјела. Ако малољетник у потпуности испуни преузети васпитни налог, о чему изв</w:t>
      </w:r>
      <w:r w:rsidR="004C3E6C" w:rsidRPr="003E2F91">
        <w:rPr>
          <w:rFonts w:ascii="Times New Roman" w:hAnsi="Times New Roman"/>
          <w:noProof/>
          <w:sz w:val="24"/>
          <w:szCs w:val="24"/>
          <w:lang w:val="sr-Cyrl-CS"/>
        </w:rPr>
        <w:t>ј</w:t>
      </w:r>
      <w:r w:rsidRPr="003E2F91">
        <w:rPr>
          <w:rFonts w:ascii="Times New Roman" w:hAnsi="Times New Roman"/>
          <w:noProof/>
          <w:sz w:val="24"/>
          <w:szCs w:val="24"/>
          <w:lang w:val="sr-Cyrl-CS"/>
        </w:rPr>
        <w:t xml:space="preserve">ештај подноси орган старатељства, јавни тужилац за малољетнике односно судија за малољетнике ће донијети рјешење о обустави поступка. Јавни тужилац за малољетнике након окончаног припремног поступка може поднијети суду приједлог да се поступак према малољетнику обустави под условом да малољетник прихвати да испуни наведени васпитни налог. Кад суд према малољетнику одреди васпитни налог и </w:t>
      </w:r>
      <w:r w:rsidR="004C3E6C" w:rsidRPr="003E2F91">
        <w:rPr>
          <w:rFonts w:ascii="Times New Roman" w:hAnsi="Times New Roman"/>
          <w:noProof/>
          <w:sz w:val="24"/>
          <w:szCs w:val="24"/>
          <w:lang w:val="sr-Cyrl-CS"/>
        </w:rPr>
        <w:t>они</w:t>
      </w:r>
      <w:r w:rsidRPr="003E2F91">
        <w:rPr>
          <w:rFonts w:ascii="Times New Roman" w:hAnsi="Times New Roman"/>
          <w:noProof/>
          <w:sz w:val="24"/>
          <w:szCs w:val="24"/>
          <w:lang w:val="sr-Cyrl-CS"/>
        </w:rPr>
        <w:t xml:space="preserve"> у потпуности изврши, судија за малољетнике доноси рјешење о обустављању поступка. </w:t>
      </w:r>
    </w:p>
    <w:p w:rsidR="008501EE" w:rsidRPr="003E2F91" w:rsidRDefault="008501EE" w:rsidP="00CE7318">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У Словенији је државни тужилац овлашћен да предмет упути на медијацију ако малољетник и оштећени постигну договор у погледу кривичног дјела за које је прописана казна затвора до пет година.</w:t>
      </w:r>
      <w:r w:rsidRPr="003E2F91">
        <w:rPr>
          <w:rFonts w:ascii="Times New Roman" w:eastAsia="Calibri" w:hAnsi="Times New Roman"/>
          <w:noProof/>
          <w:sz w:val="24"/>
          <w:szCs w:val="24"/>
          <w:vertAlign w:val="superscript"/>
          <w:lang w:val="sr-Cyrl-CS"/>
        </w:rPr>
        <w:footnoteReference w:id="15"/>
      </w:r>
      <w:r w:rsidRPr="003E2F91">
        <w:rPr>
          <w:rFonts w:ascii="Times New Roman" w:eastAsia="Calibri" w:hAnsi="Times New Roman"/>
          <w:noProof/>
          <w:sz w:val="24"/>
          <w:szCs w:val="24"/>
          <w:lang w:val="sr-Cyrl-CS"/>
        </w:rPr>
        <w:t xml:space="preserve"> Процес медијације спроводе специјално обучени медијатори, а </w:t>
      </w:r>
      <w:r w:rsidR="002842E3" w:rsidRPr="003E2F91">
        <w:rPr>
          <w:rFonts w:ascii="Times New Roman" w:eastAsia="Calibri" w:hAnsi="Times New Roman"/>
          <w:noProof/>
          <w:sz w:val="24"/>
          <w:szCs w:val="24"/>
          <w:lang w:val="sr-Cyrl-CS"/>
        </w:rPr>
        <w:t>у том процесу постиже се писани</w:t>
      </w:r>
      <w:r w:rsidRPr="003E2F91">
        <w:rPr>
          <w:rFonts w:ascii="Times New Roman" w:eastAsia="Calibri" w:hAnsi="Times New Roman"/>
          <w:noProof/>
          <w:sz w:val="24"/>
          <w:szCs w:val="24"/>
          <w:lang w:val="sr-Cyrl-CS"/>
        </w:rPr>
        <w:t xml:space="preserve"> споразум између малољетника и оштећеног о начину накнаде почињене штете. Медијатори надгледају извршење </w:t>
      </w:r>
      <w:r w:rsidRPr="003E2F91">
        <w:rPr>
          <w:rFonts w:ascii="Times New Roman" w:eastAsia="Calibri" w:hAnsi="Times New Roman"/>
          <w:noProof/>
          <w:sz w:val="24"/>
          <w:szCs w:val="24"/>
          <w:lang w:val="sr-Cyrl-CS"/>
        </w:rPr>
        <w:lastRenderedPageBreak/>
        <w:t xml:space="preserve">поравнања, а ако је оно у цијелости извршено, тужилац је овлашћен да одбаци кривичну пријаву.      </w:t>
      </w:r>
    </w:p>
    <w:p w:rsidR="008501EE" w:rsidRPr="003E2F91" w:rsidRDefault="008501EE" w:rsidP="00CE7318">
      <w:pPr>
        <w:spacing w:after="0"/>
        <w:jc w:val="both"/>
        <w:rPr>
          <w:rFonts w:ascii="Times New Roman" w:hAnsi="Times New Roman"/>
          <w:bCs/>
          <w:noProof/>
          <w:sz w:val="24"/>
          <w:szCs w:val="24"/>
          <w:lang w:val="sr-Cyrl-CS"/>
        </w:rPr>
      </w:pPr>
      <w:r w:rsidRPr="003E2F91">
        <w:rPr>
          <w:rFonts w:ascii="Times New Roman" w:hAnsi="Times New Roman"/>
          <w:b/>
          <w:noProof/>
          <w:sz w:val="24"/>
          <w:szCs w:val="24"/>
          <w:lang w:val="sr-Cyrl-CS"/>
        </w:rPr>
        <w:t xml:space="preserve">                </w:t>
      </w:r>
      <w:r w:rsidRPr="003E2F91">
        <w:rPr>
          <w:rFonts w:ascii="Times New Roman" w:hAnsi="Times New Roman"/>
          <w:bCs/>
          <w:noProof/>
          <w:sz w:val="24"/>
          <w:szCs w:val="24"/>
          <w:lang w:val="sr-Cyrl-CS"/>
        </w:rPr>
        <w:t xml:space="preserve">У Норвешкој се медијација као облик преусмјеравања малољетника од судског процеса примјењује у свим фазама кричног поступка. У претходном поступку полиција и тужилаштво могу упутити предмет на медијацију. Практично то изгледа тако да медијатор који је у сталном контакту с полицијом и тужиоцем врши заједничку процјену који предмет је подобан за медијацију. У складу с норвешким прописима полиција може предмет упутити на медијацију и ако оцијени да </w:t>
      </w:r>
      <w:r w:rsidR="002842E3" w:rsidRPr="003E2F91">
        <w:rPr>
          <w:rFonts w:ascii="Times New Roman" w:hAnsi="Times New Roman"/>
          <w:bCs/>
          <w:noProof/>
          <w:sz w:val="24"/>
          <w:szCs w:val="24"/>
          <w:lang w:val="sr-Cyrl-CS"/>
        </w:rPr>
        <w:t>он</w:t>
      </w:r>
      <w:r w:rsidRPr="003E2F91">
        <w:rPr>
          <w:rFonts w:ascii="Times New Roman" w:hAnsi="Times New Roman"/>
          <w:bCs/>
          <w:noProof/>
          <w:sz w:val="24"/>
          <w:szCs w:val="24"/>
          <w:lang w:val="sr-Cyrl-CS"/>
        </w:rPr>
        <w:t xml:space="preserve"> нема елементе кривичног дјела. Према норвешким кривичним прописима и према Закону о медијацији</w:t>
      </w:r>
      <w:r w:rsidR="004C3E6C"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судови могу упутити предмет на медијацију у току кривичног поступка, те у поступку извршења изречене мјере односно казне малољетничког затвора. Осим код кривично неодговорних и малољетника</w:t>
      </w:r>
      <w:r w:rsidR="004C3E6C"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медијација је могућа и код пунољетних извршилаца кривичних дјела, и то тамо гдје се објективно за исход поступка може очекивати изрицање условне осуде или новчане казне. Државно тужилаштво Норвешке је донијело смјернице на основу којих одлучује који предмет је подобан за медијацију, с тим да прописана казна за одређено кривично дјело није одлучујући критериј</w:t>
      </w:r>
      <w:r w:rsidR="004C3E6C" w:rsidRPr="003E2F91">
        <w:rPr>
          <w:rFonts w:ascii="Times New Roman" w:hAnsi="Times New Roman"/>
          <w:bCs/>
          <w:noProof/>
          <w:sz w:val="24"/>
          <w:szCs w:val="24"/>
          <w:lang w:val="sr-Cyrl-CS"/>
        </w:rPr>
        <w:t>ум</w:t>
      </w:r>
      <w:r w:rsidRPr="003E2F91">
        <w:rPr>
          <w:rFonts w:ascii="Times New Roman" w:hAnsi="Times New Roman"/>
          <w:bCs/>
          <w:noProof/>
          <w:sz w:val="24"/>
          <w:szCs w:val="24"/>
          <w:lang w:val="sr-Cyrl-CS"/>
        </w:rPr>
        <w:t xml:space="preserve"> на основу којег се тужилаштво опредјељује да предмет упути на медијацију. Процес медијације у Норвешкој спроводи се путем Националног </w:t>
      </w:r>
      <w:r w:rsidR="004C3E6C" w:rsidRPr="003E2F91">
        <w:rPr>
          <w:rFonts w:ascii="Times New Roman" w:hAnsi="Times New Roman"/>
          <w:bCs/>
          <w:noProof/>
          <w:sz w:val="24"/>
          <w:szCs w:val="24"/>
          <w:lang w:val="sr-Cyrl-CS"/>
        </w:rPr>
        <w:t>с</w:t>
      </w:r>
      <w:r w:rsidRPr="003E2F91">
        <w:rPr>
          <w:rFonts w:ascii="Times New Roman" w:hAnsi="Times New Roman"/>
          <w:bCs/>
          <w:noProof/>
          <w:sz w:val="24"/>
          <w:szCs w:val="24"/>
          <w:lang w:val="sr-Cyrl-CS"/>
        </w:rPr>
        <w:t>ервиса  за медијацију који се налази у саставу Министарства правде Норвешке</w:t>
      </w:r>
      <w:r w:rsidR="004C3E6C"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Cyrl-CS"/>
        </w:rPr>
        <w:t xml:space="preserve">тако да се </w:t>
      </w:r>
      <w:r w:rsidR="004C3E6C" w:rsidRPr="003E2F91">
        <w:rPr>
          <w:rFonts w:ascii="Times New Roman" w:hAnsi="Times New Roman"/>
          <w:bCs/>
          <w:noProof/>
          <w:sz w:val="24"/>
          <w:szCs w:val="24"/>
          <w:lang w:val="sr-Cyrl-CS"/>
        </w:rPr>
        <w:t>тај сервис</w:t>
      </w:r>
      <w:r w:rsidRPr="003E2F91">
        <w:rPr>
          <w:rFonts w:ascii="Times New Roman" w:hAnsi="Times New Roman"/>
          <w:bCs/>
          <w:noProof/>
          <w:sz w:val="24"/>
          <w:szCs w:val="24"/>
          <w:lang w:val="sr-Cyrl-CS"/>
        </w:rPr>
        <w:t xml:space="preserve"> финансира из средстава државног буџета.             </w:t>
      </w:r>
    </w:p>
    <w:p w:rsidR="008501EE" w:rsidRPr="003E2F91" w:rsidRDefault="008501EE" w:rsidP="00CE7318">
      <w:p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             У Сједињеним Америчким Државама као једна од алтернатива за рјешење конфликата представља и медијација. Предмети се у току процесуирања могу упутити у прогам медијације на три различита нивоа: несудским путем (полиција или социјална агенција); од стране службеника суда који узима учешће и прије и послије подношења оптужбе и од стране суда.</w:t>
      </w:r>
      <w:r w:rsidRPr="003E2F91">
        <w:rPr>
          <w:rFonts w:ascii="Times New Roman" w:hAnsi="Times New Roman"/>
          <w:bCs/>
          <w:noProof/>
          <w:sz w:val="24"/>
          <w:szCs w:val="24"/>
          <w:vertAlign w:val="superscript"/>
          <w:lang w:val="sr-Cyrl-CS"/>
        </w:rPr>
        <w:footnoteReference w:id="16"/>
      </w:r>
      <w:r w:rsidRPr="003E2F91">
        <w:rPr>
          <w:rFonts w:ascii="Times New Roman" w:hAnsi="Times New Roman"/>
          <w:bCs/>
          <w:noProof/>
          <w:sz w:val="24"/>
          <w:szCs w:val="24"/>
          <w:lang w:val="sr-Cyrl-CS"/>
        </w:rPr>
        <w:t xml:space="preserve"> На састан</w:t>
      </w:r>
      <w:r w:rsidR="004C3E6C" w:rsidRPr="003E2F91">
        <w:rPr>
          <w:rFonts w:ascii="Times New Roman" w:hAnsi="Times New Roman"/>
          <w:bCs/>
          <w:noProof/>
          <w:sz w:val="24"/>
          <w:szCs w:val="24"/>
          <w:lang w:val="sr-Cyrl-CS"/>
        </w:rPr>
        <w:t>а</w:t>
      </w:r>
      <w:r w:rsidRPr="003E2F91">
        <w:rPr>
          <w:rFonts w:ascii="Times New Roman" w:hAnsi="Times New Roman"/>
          <w:bCs/>
          <w:noProof/>
          <w:sz w:val="24"/>
          <w:szCs w:val="24"/>
          <w:lang w:val="sr-Cyrl-CS"/>
        </w:rPr>
        <w:t xml:space="preserve">ку на коме су присутни подносилац оптужбе и малољетник неутрални службеник за саслушање (медијатор) олакшава контакт између страна у спору и помаже да дођу до заједнички прихватљивог рјешења. На </w:t>
      </w:r>
      <w:r w:rsidR="004C3E6C" w:rsidRPr="003E2F91">
        <w:rPr>
          <w:rFonts w:ascii="Times New Roman" w:hAnsi="Times New Roman"/>
          <w:bCs/>
          <w:noProof/>
          <w:sz w:val="24"/>
          <w:szCs w:val="24"/>
          <w:lang w:val="sr-Cyrl-CS"/>
        </w:rPr>
        <w:t>том</w:t>
      </w:r>
      <w:r w:rsidRPr="003E2F91">
        <w:rPr>
          <w:rFonts w:ascii="Times New Roman" w:hAnsi="Times New Roman"/>
          <w:bCs/>
          <w:noProof/>
          <w:sz w:val="24"/>
          <w:szCs w:val="24"/>
          <w:lang w:val="sr-Cyrl-CS"/>
        </w:rPr>
        <w:t xml:space="preserve"> састанку странке могу разматрати и оне стране спора које нису обухваћене оптужбом. Неформални процес медијације помаже да се брже ријеши проблем и </w:t>
      </w:r>
      <w:r w:rsidR="004C3E6C" w:rsidRPr="003E2F91">
        <w:rPr>
          <w:rFonts w:ascii="Times New Roman" w:hAnsi="Times New Roman"/>
          <w:bCs/>
          <w:noProof/>
          <w:sz w:val="24"/>
          <w:szCs w:val="24"/>
          <w:lang w:val="sr-Cyrl-CS"/>
        </w:rPr>
        <w:t xml:space="preserve">он </w:t>
      </w:r>
      <w:r w:rsidRPr="003E2F91">
        <w:rPr>
          <w:rFonts w:ascii="Times New Roman" w:hAnsi="Times New Roman"/>
          <w:bCs/>
          <w:noProof/>
          <w:sz w:val="24"/>
          <w:szCs w:val="24"/>
          <w:lang w:val="sr-Cyrl-CS"/>
        </w:rPr>
        <w:t>проузрокује мање трошкова него формални судски процес. Ако дође до закључења поравнања</w:t>
      </w:r>
      <w:r w:rsidR="004C3E6C"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медијатор записује услове договора и тражи да их обје стране потпишу. Према Левранту </w:t>
      </w:r>
      <w:r w:rsidR="004C3E6C" w:rsidRPr="003E2F91">
        <w:rPr>
          <w:rFonts w:ascii="Times New Roman" w:hAnsi="Times New Roman"/>
          <w:bCs/>
          <w:noProof/>
          <w:sz w:val="24"/>
          <w:szCs w:val="24"/>
          <w:lang w:val="sr-Cyrl-CS"/>
        </w:rPr>
        <w:t>(</w:t>
      </w:r>
      <w:r w:rsidR="004C3E6C" w:rsidRPr="003E2F91">
        <w:rPr>
          <w:rFonts w:ascii="Times New Roman" w:hAnsi="Times New Roman"/>
          <w:bCs/>
          <w:noProof/>
          <w:sz w:val="24"/>
          <w:szCs w:val="24"/>
        </w:rPr>
        <w:t>Levrant</w:t>
      </w:r>
      <w:r w:rsidR="004C3E6C" w:rsidRPr="003E2F91">
        <w:rPr>
          <w:rFonts w:ascii="Times New Roman" w:hAnsi="Times New Roman"/>
          <w:bCs/>
          <w:noProof/>
          <w:sz w:val="24"/>
          <w:szCs w:val="24"/>
          <w:lang w:val="sr-Cyrl-CS"/>
        </w:rPr>
        <w:t>)</w:t>
      </w:r>
      <w:r w:rsidR="004C3E6C" w:rsidRPr="003E2F91">
        <w:rPr>
          <w:rFonts w:ascii="Times New Roman" w:hAnsi="Times New Roman"/>
          <w:bCs/>
          <w:noProof/>
          <w:sz w:val="24"/>
          <w:szCs w:val="24"/>
          <w:lang w:val="bs-Latn-BA"/>
        </w:rPr>
        <w:t xml:space="preserve"> </w:t>
      </w:r>
      <w:r w:rsidRPr="003E2F91">
        <w:rPr>
          <w:rFonts w:ascii="Times New Roman" w:hAnsi="Times New Roman"/>
          <w:bCs/>
          <w:noProof/>
          <w:sz w:val="24"/>
          <w:szCs w:val="24"/>
          <w:lang w:val="sr-Cyrl-CS"/>
        </w:rPr>
        <w:t>и др. до краја 1995. године у САД-у су 24 државе статус и третман малољетника након почињеног кривичног дјела одређивале на основу филозофије ресторативне правде.</w:t>
      </w:r>
      <w:r w:rsidRPr="003E2F91">
        <w:rPr>
          <w:rFonts w:ascii="Times New Roman" w:hAnsi="Times New Roman"/>
          <w:bCs/>
          <w:noProof/>
          <w:sz w:val="24"/>
          <w:szCs w:val="24"/>
          <w:vertAlign w:val="superscript"/>
          <w:lang w:val="sr-Cyrl-CS"/>
        </w:rPr>
        <w:footnoteReference w:id="17"/>
      </w:r>
      <w:r w:rsidRPr="003E2F91">
        <w:rPr>
          <w:rFonts w:ascii="Times New Roman" w:hAnsi="Times New Roman"/>
          <w:bCs/>
          <w:noProof/>
          <w:sz w:val="24"/>
          <w:szCs w:val="24"/>
          <w:lang w:val="sr-Cyrl-CS"/>
        </w:rPr>
        <w:t xml:space="preserve"> Исти аутори</w:t>
      </w:r>
      <w:r w:rsidR="004C3E6C" w:rsidRPr="003E2F91">
        <w:rPr>
          <w:rFonts w:ascii="Times New Roman" w:hAnsi="Times New Roman"/>
          <w:bCs/>
          <w:noProof/>
          <w:sz w:val="24"/>
          <w:szCs w:val="24"/>
        </w:rPr>
        <w:t>,</w:t>
      </w:r>
      <w:r w:rsidRPr="003E2F91">
        <w:rPr>
          <w:rFonts w:ascii="Times New Roman" w:hAnsi="Times New Roman"/>
          <w:bCs/>
          <w:noProof/>
          <w:sz w:val="24"/>
          <w:szCs w:val="24"/>
          <w:lang w:val="sr-Cyrl-CS"/>
        </w:rPr>
        <w:t xml:space="preserve"> темељећи свој став на подацима из литературе, процјењују да је у Сјеверној Америци и Европи више од 1000 заједница поступило на исти начин. Према Деклеви</w:t>
      </w:r>
      <w:r w:rsidR="004C3E6C" w:rsidRPr="003E2F91">
        <w:rPr>
          <w:rFonts w:ascii="Times New Roman" w:hAnsi="Times New Roman"/>
          <w:bCs/>
          <w:noProof/>
          <w:sz w:val="24"/>
          <w:szCs w:val="24"/>
          <w:lang w:val="bs-Latn-BA"/>
        </w:rPr>
        <w:t xml:space="preserve"> (Dekleva)</w:t>
      </w:r>
      <w:r w:rsidRPr="003E2F91">
        <w:rPr>
          <w:rFonts w:ascii="Times New Roman" w:hAnsi="Times New Roman"/>
          <w:bCs/>
          <w:noProof/>
          <w:sz w:val="24"/>
          <w:szCs w:val="24"/>
          <w:lang w:val="sr-Cyrl-CS"/>
        </w:rPr>
        <w:t xml:space="preserve"> Европа на том плану не заостаје за Сјеверном Америком и Аустралијом, посебно кад је ријеч о Њемачкој, Енглеској, Норвешкој и Финској.</w:t>
      </w:r>
      <w:r w:rsidRPr="003E2F91">
        <w:rPr>
          <w:rFonts w:ascii="Times New Roman" w:hAnsi="Times New Roman"/>
          <w:bCs/>
          <w:noProof/>
          <w:sz w:val="24"/>
          <w:szCs w:val="24"/>
          <w:vertAlign w:val="superscript"/>
          <w:lang w:val="sr-Cyrl-CS"/>
        </w:rPr>
        <w:footnoteReference w:id="18"/>
      </w:r>
      <w:r w:rsidRPr="003E2F91">
        <w:rPr>
          <w:rFonts w:ascii="Times New Roman" w:hAnsi="Times New Roman"/>
          <w:bCs/>
          <w:noProof/>
          <w:sz w:val="24"/>
          <w:szCs w:val="24"/>
          <w:lang w:val="sr-Cyrl-CS"/>
        </w:rPr>
        <w:t xml:space="preserve">  </w:t>
      </w:r>
    </w:p>
    <w:p w:rsidR="00E72CE2" w:rsidRPr="003E2F91" w:rsidRDefault="00E72CE2" w:rsidP="00A70BF3">
      <w:pPr>
        <w:pStyle w:val="ListParagraph"/>
        <w:numPr>
          <w:ilvl w:val="0"/>
          <w:numId w:val="2"/>
        </w:numPr>
        <w:spacing w:after="0" w:line="360" w:lineRule="auto"/>
        <w:jc w:val="center"/>
        <w:rPr>
          <w:rFonts w:ascii="Times New Roman" w:hAnsi="Times New Roman"/>
          <w:b/>
          <w:bCs/>
          <w:noProof/>
          <w:sz w:val="24"/>
          <w:szCs w:val="24"/>
          <w:lang w:val="sr-Cyrl-CS"/>
        </w:rPr>
      </w:pPr>
      <w:r w:rsidRPr="003E2F91">
        <w:rPr>
          <w:rFonts w:ascii="Times New Roman" w:hAnsi="Times New Roman"/>
          <w:b/>
          <w:bCs/>
          <w:noProof/>
          <w:sz w:val="24"/>
          <w:szCs w:val="24"/>
          <w:lang w:val="sr-Cyrl-CS"/>
        </w:rPr>
        <w:lastRenderedPageBreak/>
        <w:t xml:space="preserve">САРАДЊА ОРГАНА СТАРАТЕЉСТВА С ПОРОДИЦОМ И  ИНСТИТУЦИЈАМА   </w:t>
      </w:r>
    </w:p>
    <w:p w:rsidR="00E72CE2" w:rsidRPr="003E2F91" w:rsidRDefault="00E72CE2" w:rsidP="00E72CE2">
      <w:pPr>
        <w:spacing w:after="0" w:line="360" w:lineRule="auto"/>
        <w:jc w:val="center"/>
        <w:rPr>
          <w:rFonts w:ascii="Times New Roman" w:hAnsi="Times New Roman"/>
          <w:b/>
          <w:bCs/>
          <w:noProof/>
          <w:sz w:val="24"/>
          <w:szCs w:val="24"/>
          <w:lang w:val="sr-Cyrl-CS"/>
        </w:rPr>
      </w:pPr>
    </w:p>
    <w:p w:rsidR="00E72CE2" w:rsidRPr="003E2F91" w:rsidRDefault="00E75002" w:rsidP="00CE7318">
      <w:pPr>
        <w:spacing w:after="0"/>
        <w:ind w:firstLine="720"/>
        <w:jc w:val="both"/>
        <w:rPr>
          <w:rFonts w:ascii="Times New Roman" w:hAnsi="Times New Roman"/>
          <w:noProof/>
          <w:sz w:val="24"/>
          <w:szCs w:val="24"/>
          <w:lang w:val="sr-Latn-BA"/>
        </w:rPr>
      </w:pPr>
      <w:r w:rsidRPr="003E2F91">
        <w:rPr>
          <w:rFonts w:ascii="Times New Roman" w:hAnsi="Times New Roman"/>
          <w:b/>
          <w:sz w:val="24"/>
          <w:szCs w:val="24"/>
          <w:lang w:val="sr-Cyrl-BA"/>
        </w:rPr>
        <w:t>Породица</w:t>
      </w:r>
      <w:r w:rsidRPr="003E2F91">
        <w:rPr>
          <w:rFonts w:ascii="Times New Roman" w:hAnsi="Times New Roman"/>
          <w:sz w:val="24"/>
          <w:szCs w:val="24"/>
          <w:lang w:val="sr-Cyrl-BA"/>
        </w:rPr>
        <w:t xml:space="preserve"> је најприроднија животна средина дјеце и младих и њен циљ је позитивно обликовање личности и прави</w:t>
      </w:r>
      <w:r w:rsidR="00A70BF3" w:rsidRPr="003E2F91">
        <w:rPr>
          <w:rFonts w:ascii="Times New Roman" w:hAnsi="Times New Roman"/>
          <w:sz w:val="24"/>
          <w:szCs w:val="24"/>
          <w:lang w:val="sr-Cyrl-BA"/>
        </w:rPr>
        <w:t>лан развој свих потенцијала које</w:t>
      </w:r>
      <w:r w:rsidRPr="003E2F91">
        <w:rPr>
          <w:rFonts w:ascii="Times New Roman" w:hAnsi="Times New Roman"/>
          <w:sz w:val="24"/>
          <w:szCs w:val="24"/>
          <w:lang w:val="sr-Cyrl-BA"/>
        </w:rPr>
        <w:t xml:space="preserve"> личност носи са собом. </w:t>
      </w:r>
      <w:r w:rsidR="00E72CE2" w:rsidRPr="003E2F91">
        <w:rPr>
          <w:rFonts w:ascii="Times New Roman" w:hAnsi="Times New Roman"/>
          <w:noProof/>
          <w:sz w:val="24"/>
          <w:szCs w:val="24"/>
          <w:lang w:val="sr-Cyrl-CS"/>
        </w:rPr>
        <w:t>Сарадња</w:t>
      </w:r>
      <w:r w:rsidR="00CF0C87"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центра за социјални рад</w:t>
      </w:r>
      <w:r w:rsidR="00E72CE2" w:rsidRPr="003E2F91">
        <w:rPr>
          <w:rFonts w:ascii="Times New Roman" w:hAnsi="Times New Roman"/>
          <w:noProof/>
          <w:sz w:val="24"/>
          <w:szCs w:val="24"/>
          <w:lang w:val="sr-Cyrl-CS"/>
        </w:rPr>
        <w:t xml:space="preserve"> с породицом огледа се у по</w:t>
      </w:r>
      <w:r w:rsidR="00CF0C87" w:rsidRPr="003E2F91">
        <w:rPr>
          <w:rFonts w:ascii="Times New Roman" w:hAnsi="Times New Roman"/>
          <w:noProof/>
          <w:sz w:val="24"/>
          <w:szCs w:val="24"/>
          <w:lang w:val="sr-Cyrl-CS"/>
        </w:rPr>
        <w:t xml:space="preserve">дршци и оснаживању у правилном </w:t>
      </w:r>
      <w:r w:rsidR="00E72CE2" w:rsidRPr="003E2F91">
        <w:rPr>
          <w:rFonts w:ascii="Times New Roman" w:hAnsi="Times New Roman"/>
          <w:noProof/>
          <w:sz w:val="24"/>
          <w:szCs w:val="24"/>
          <w:lang w:val="sr-Cyrl-CS"/>
        </w:rPr>
        <w:t xml:space="preserve">одгоју дјеце, васпитању у погледу формирања правилног односа према раду и учењу, материјалним и духовним вриједностима, култури провођења слободног времена, јачању родитељских капацитета и улога, као и оспособљавању породице за процес преваспитавања, односно ресоцијализације дјеце с поремећајем у </w:t>
      </w:r>
      <w:r w:rsidR="00A70BF3" w:rsidRPr="003E2F91">
        <w:rPr>
          <w:rFonts w:ascii="Times New Roman" w:hAnsi="Times New Roman"/>
          <w:noProof/>
          <w:sz w:val="24"/>
          <w:szCs w:val="24"/>
          <w:lang w:val="sr-Cyrl-CS"/>
        </w:rPr>
        <w:t>понашању,</w:t>
      </w:r>
      <w:r w:rsidR="00E72CE2" w:rsidRPr="003E2F91">
        <w:rPr>
          <w:rFonts w:ascii="Times New Roman" w:hAnsi="Times New Roman"/>
          <w:noProof/>
          <w:sz w:val="24"/>
          <w:szCs w:val="24"/>
          <w:lang w:val="sr-Cyrl-CS"/>
        </w:rPr>
        <w:t xml:space="preserve"> </w:t>
      </w:r>
      <w:r w:rsidR="00A70BF3" w:rsidRPr="003E2F91">
        <w:rPr>
          <w:rFonts w:ascii="Times New Roman" w:hAnsi="Times New Roman"/>
          <w:noProof/>
          <w:sz w:val="24"/>
          <w:szCs w:val="24"/>
          <w:lang w:val="sr-Cyrl-CS"/>
        </w:rPr>
        <w:t>пружање</w:t>
      </w:r>
      <w:r w:rsidR="00E72CE2" w:rsidRPr="003E2F91">
        <w:rPr>
          <w:rFonts w:ascii="Times New Roman" w:hAnsi="Times New Roman"/>
          <w:noProof/>
          <w:sz w:val="24"/>
          <w:szCs w:val="24"/>
          <w:lang w:val="sr-Cyrl-CS"/>
        </w:rPr>
        <w:t xml:space="preserve"> помоћи при савладавању објективних потешкоћа, првенствено материјалне и социокултурне природе, помоћи при рјешавању питања незапослености, ниског степена образовања и квалификације родитеља, стамбених проблема и других аспеката живота породице. Када су у питању малољетници с неприлагођеним понашањем, нагласак је на сарадњи с родитељима и јачању њихове улоге и утицаја </w:t>
      </w:r>
      <w:r w:rsidR="00E72CE2" w:rsidRPr="003E2F91">
        <w:rPr>
          <w:rFonts w:ascii="Times New Roman" w:hAnsi="Times New Roman"/>
          <w:noProof/>
          <w:sz w:val="24"/>
          <w:szCs w:val="24"/>
          <w:lang w:val="sr-Latn-BA"/>
        </w:rPr>
        <w:t>н</w:t>
      </w:r>
      <w:r w:rsidR="00E72CE2" w:rsidRPr="003E2F91">
        <w:rPr>
          <w:rFonts w:ascii="Times New Roman" w:hAnsi="Times New Roman"/>
          <w:noProof/>
          <w:sz w:val="24"/>
          <w:szCs w:val="24"/>
          <w:lang w:val="sr-Cyrl-CS"/>
        </w:rPr>
        <w:t>а промјену понашања малољетника</w:t>
      </w:r>
      <w:r w:rsidR="00215225" w:rsidRPr="003E2F91">
        <w:rPr>
          <w:rFonts w:ascii="Times New Roman" w:hAnsi="Times New Roman"/>
          <w:noProof/>
          <w:sz w:val="24"/>
          <w:szCs w:val="24"/>
          <w:lang w:val="sr-Cyrl-CS"/>
        </w:rPr>
        <w:t xml:space="preserve"> у позитивном смјеру</w:t>
      </w:r>
      <w:r w:rsidR="00E72CE2" w:rsidRPr="003E2F91">
        <w:rPr>
          <w:rFonts w:ascii="Times New Roman" w:hAnsi="Times New Roman"/>
          <w:noProof/>
          <w:sz w:val="24"/>
          <w:szCs w:val="24"/>
          <w:lang w:val="sr-Cyrl-CS"/>
        </w:rPr>
        <w:t xml:space="preserve">. </w:t>
      </w:r>
    </w:p>
    <w:p w:rsidR="00E72CE2" w:rsidRPr="003E2F91" w:rsidRDefault="005A5143" w:rsidP="00CE7318">
      <w:pPr>
        <w:spacing w:after="0"/>
        <w:ind w:firstLine="720"/>
        <w:jc w:val="both"/>
        <w:rPr>
          <w:rFonts w:ascii="Times New Roman" w:hAnsi="Times New Roman"/>
          <w:noProof/>
          <w:sz w:val="24"/>
          <w:szCs w:val="24"/>
        </w:rPr>
      </w:pPr>
      <w:r w:rsidRPr="003E2F91">
        <w:rPr>
          <w:rFonts w:ascii="Times New Roman" w:hAnsi="Times New Roman"/>
          <w:noProof/>
          <w:sz w:val="24"/>
          <w:szCs w:val="24"/>
          <w:lang w:val="sr-Cyrl-CS"/>
        </w:rPr>
        <w:t>Поред сарадње центра за социјални рад</w:t>
      </w:r>
      <w:r w:rsidR="00E72CE2" w:rsidRPr="003E2F91">
        <w:rPr>
          <w:rFonts w:ascii="Times New Roman" w:hAnsi="Times New Roman"/>
          <w:noProof/>
          <w:sz w:val="24"/>
          <w:szCs w:val="24"/>
          <w:lang w:val="sr-Cyrl-CS"/>
        </w:rPr>
        <w:t xml:space="preserve"> с породицом, која је веома често кључни ресурс и носилац позитивне промјене у неприлагођеном понашању малољетника, неопходна је и сарадња с релевантним институцијама и организацијама у раду с малољетницима дели</w:t>
      </w:r>
      <w:r w:rsidR="00E72CE2" w:rsidRPr="003E2F91">
        <w:rPr>
          <w:rFonts w:ascii="Times New Roman" w:hAnsi="Times New Roman"/>
          <w:noProof/>
          <w:sz w:val="24"/>
          <w:szCs w:val="24"/>
          <w:lang w:val="sr-Latn-BA"/>
        </w:rPr>
        <w:t>н</w:t>
      </w:r>
      <w:r w:rsidR="00E72CE2" w:rsidRPr="003E2F91">
        <w:rPr>
          <w:rFonts w:ascii="Times New Roman" w:hAnsi="Times New Roman"/>
          <w:noProof/>
          <w:sz w:val="24"/>
          <w:szCs w:val="24"/>
          <w:lang w:val="sr-Cyrl-CS"/>
        </w:rPr>
        <w:t>квентног понашања, како у превентивном смислу та</w:t>
      </w:r>
      <w:r w:rsidR="00CF0C87" w:rsidRPr="003E2F91">
        <w:rPr>
          <w:rFonts w:ascii="Times New Roman" w:hAnsi="Times New Roman"/>
          <w:noProof/>
          <w:sz w:val="24"/>
          <w:szCs w:val="24"/>
          <w:lang w:val="sr-Cyrl-CS"/>
        </w:rPr>
        <w:t>ко и у смислу ресоцијализације. У</w:t>
      </w:r>
      <w:r w:rsidR="00E72CE2" w:rsidRPr="003E2F91">
        <w:rPr>
          <w:rFonts w:ascii="Times New Roman" w:hAnsi="Times New Roman"/>
          <w:noProof/>
          <w:sz w:val="24"/>
          <w:szCs w:val="24"/>
          <w:lang w:val="sr-Cyrl-CS"/>
        </w:rPr>
        <w:t xml:space="preserve"> складу с мултидисциплинарним приступом проблему малољетничке делинквенције, у рад на смањењу ове појаве као и рјешавање већ насталих проблема укључени су различити актери те у </w:t>
      </w:r>
      <w:r w:rsidR="00A70BF3" w:rsidRPr="003E2F91">
        <w:rPr>
          <w:rFonts w:ascii="Times New Roman" w:hAnsi="Times New Roman"/>
          <w:noProof/>
          <w:sz w:val="24"/>
          <w:szCs w:val="24"/>
          <w:lang w:val="sr-Cyrl-CS"/>
        </w:rPr>
        <w:t>њему</w:t>
      </w:r>
      <w:r w:rsidR="00CF0C87" w:rsidRPr="003E2F91">
        <w:rPr>
          <w:rFonts w:ascii="Times New Roman" w:hAnsi="Times New Roman"/>
          <w:noProof/>
          <w:sz w:val="24"/>
          <w:szCs w:val="24"/>
          <w:lang w:val="sr-Cyrl-CS"/>
        </w:rPr>
        <w:t xml:space="preserve"> заједно учествују представници</w:t>
      </w:r>
      <w:r w:rsidR="00E72CE2" w:rsidRPr="003E2F91">
        <w:rPr>
          <w:rFonts w:ascii="Times New Roman" w:hAnsi="Times New Roman"/>
          <w:noProof/>
          <w:sz w:val="24"/>
          <w:szCs w:val="24"/>
          <w:lang w:val="sr-Cyrl-CS"/>
        </w:rPr>
        <w:t>/ службеници полиције, центара за социјални рад, стручне службе школе (педагошко</w:t>
      </w:r>
      <w:r w:rsidR="00A70BF3" w:rsidRPr="003E2F91">
        <w:rPr>
          <w:rFonts w:ascii="Times New Roman" w:hAnsi="Times New Roman"/>
          <w:noProof/>
          <w:sz w:val="24"/>
          <w:szCs w:val="24"/>
          <w:lang w:val="sr-Cyrl-CS"/>
        </w:rPr>
        <w:t>-</w:t>
      </w:r>
      <w:r w:rsidR="00CF0C87" w:rsidRPr="003E2F91">
        <w:rPr>
          <w:rFonts w:ascii="Times New Roman" w:hAnsi="Times New Roman"/>
          <w:noProof/>
          <w:sz w:val="24"/>
          <w:szCs w:val="24"/>
          <w:lang w:val="sr-Cyrl-CS"/>
        </w:rPr>
        <w:t xml:space="preserve"> </w:t>
      </w:r>
      <w:r w:rsidR="00E72CE2" w:rsidRPr="003E2F91">
        <w:rPr>
          <w:rFonts w:ascii="Times New Roman" w:hAnsi="Times New Roman"/>
          <w:noProof/>
          <w:sz w:val="24"/>
          <w:szCs w:val="24"/>
          <w:lang w:val="sr-Cyrl-CS"/>
        </w:rPr>
        <w:t>психолошке службе</w:t>
      </w:r>
      <w:r w:rsidR="00A70BF3" w:rsidRPr="003E2F91">
        <w:rPr>
          <w:rFonts w:ascii="Times New Roman" w:hAnsi="Times New Roman"/>
          <w:noProof/>
          <w:sz w:val="24"/>
          <w:szCs w:val="24"/>
          <w:lang w:val="sr-Cyrl-CS"/>
        </w:rPr>
        <w:t xml:space="preserve">, као и наставници, професори), представници </w:t>
      </w:r>
      <w:r w:rsidR="00E72CE2" w:rsidRPr="003E2F91">
        <w:rPr>
          <w:rFonts w:ascii="Times New Roman" w:hAnsi="Times New Roman"/>
          <w:noProof/>
          <w:sz w:val="24"/>
          <w:szCs w:val="24"/>
          <w:lang w:val="sr-Cyrl-CS"/>
        </w:rPr>
        <w:t>здравственог сектора, представници правосуђа (тужиоци и судије), као и невладиног и приватног сектора</w:t>
      </w:r>
      <w:r w:rsidR="00E72CE2" w:rsidRPr="003E2F91">
        <w:rPr>
          <w:rFonts w:ascii="Times New Roman" w:hAnsi="Times New Roman"/>
          <w:noProof/>
          <w:sz w:val="24"/>
          <w:szCs w:val="24"/>
        </w:rPr>
        <w:t>.</w:t>
      </w:r>
      <w:r w:rsidR="00E72CE2" w:rsidRPr="003E2F91">
        <w:rPr>
          <w:rFonts w:ascii="Times New Roman" w:hAnsi="Times New Roman"/>
          <w:noProof/>
          <w:sz w:val="24"/>
          <w:szCs w:val="24"/>
          <w:lang w:val="sr-Cyrl-BA"/>
        </w:rPr>
        <w:t xml:space="preserve"> </w:t>
      </w:r>
      <w:r w:rsidR="00E72CE2" w:rsidRPr="003E2F91">
        <w:rPr>
          <w:rFonts w:ascii="Times New Roman" w:eastAsia="Calibri" w:hAnsi="Times New Roman"/>
          <w:noProof/>
          <w:sz w:val="24"/>
          <w:szCs w:val="24"/>
          <w:lang w:val="sr-Cyrl-CS" w:eastAsia="sr-Latn-BA"/>
        </w:rPr>
        <w:t xml:space="preserve">Сарадња свих </w:t>
      </w:r>
      <w:r w:rsidR="00A70BF3" w:rsidRPr="003E2F91">
        <w:rPr>
          <w:rFonts w:ascii="Times New Roman" w:eastAsia="Calibri" w:hAnsi="Times New Roman"/>
          <w:noProof/>
          <w:sz w:val="24"/>
          <w:szCs w:val="24"/>
          <w:lang w:val="sr-Cyrl-CS" w:eastAsia="sr-Latn-BA"/>
        </w:rPr>
        <w:t>тих</w:t>
      </w:r>
      <w:r w:rsidR="00E72CE2" w:rsidRPr="003E2F91">
        <w:rPr>
          <w:rFonts w:ascii="Times New Roman" w:eastAsia="Calibri" w:hAnsi="Times New Roman"/>
          <w:noProof/>
          <w:sz w:val="24"/>
          <w:szCs w:val="24"/>
          <w:lang w:val="sr-Cyrl-CS" w:eastAsia="sr-Latn-BA"/>
        </w:rPr>
        <w:t xml:space="preserve"> субјеката који се на различите начине баве овом проблематиком је неопходна као и координисано дјеловање, којем је на првом мјесту интерес дјетета</w:t>
      </w:r>
      <w:r w:rsidR="00E72CE2" w:rsidRPr="003E2F91">
        <w:rPr>
          <w:rFonts w:ascii="Times New Roman" w:hAnsi="Times New Roman"/>
          <w:noProof/>
          <w:sz w:val="24"/>
          <w:szCs w:val="24"/>
          <w:lang w:val="sr-Cyrl-CS"/>
        </w:rPr>
        <w:t xml:space="preserve">.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ab/>
        <w:t xml:space="preserve">Послије породице, </w:t>
      </w:r>
      <w:r w:rsidRPr="003E2F91">
        <w:rPr>
          <w:rFonts w:ascii="Times New Roman" w:hAnsi="Times New Roman"/>
          <w:b/>
          <w:noProof/>
          <w:sz w:val="24"/>
          <w:szCs w:val="24"/>
          <w:lang w:val="sr-Cyrl-CS"/>
        </w:rPr>
        <w:t xml:space="preserve">школа </w:t>
      </w:r>
      <w:r w:rsidRPr="003E2F91">
        <w:rPr>
          <w:rFonts w:ascii="Times New Roman" w:hAnsi="Times New Roman"/>
          <w:noProof/>
          <w:sz w:val="24"/>
          <w:szCs w:val="24"/>
          <w:lang w:val="sr-Cyrl-CS"/>
        </w:rPr>
        <w:t>сигурно представља најважнији фактор в</w:t>
      </w:r>
      <w:r w:rsidR="008B4152" w:rsidRPr="003E2F91">
        <w:rPr>
          <w:rFonts w:ascii="Times New Roman" w:hAnsi="Times New Roman"/>
          <w:noProof/>
          <w:sz w:val="24"/>
          <w:szCs w:val="24"/>
          <w:lang w:val="sr-Cyrl-CS"/>
        </w:rPr>
        <w:t xml:space="preserve">аспитања дјетета. Истовремено, </w:t>
      </w:r>
      <w:r w:rsidRPr="003E2F91">
        <w:rPr>
          <w:rFonts w:ascii="Times New Roman" w:hAnsi="Times New Roman"/>
          <w:noProof/>
          <w:sz w:val="24"/>
          <w:szCs w:val="24"/>
          <w:lang w:val="sr-Cyrl-CS"/>
        </w:rPr>
        <w:t>школа је незаобилазан посредник за поступну припрему (учење) дјетета за у</w:t>
      </w:r>
      <w:r w:rsidR="00215225" w:rsidRPr="003E2F91">
        <w:rPr>
          <w:rFonts w:ascii="Times New Roman" w:hAnsi="Times New Roman"/>
          <w:noProof/>
          <w:sz w:val="24"/>
          <w:szCs w:val="24"/>
          <w:lang w:val="sr-Cyrl-CS"/>
        </w:rPr>
        <w:t xml:space="preserve">спјешну интеграцију у друштво. </w:t>
      </w:r>
      <w:r w:rsidRPr="003E2F91">
        <w:rPr>
          <w:rFonts w:ascii="Times New Roman" w:hAnsi="Times New Roman"/>
          <w:noProof/>
          <w:sz w:val="24"/>
          <w:szCs w:val="24"/>
          <w:lang w:val="sr-Cyrl-CS"/>
        </w:rPr>
        <w:t>Успјешан завршетак школовања предст</w:t>
      </w:r>
      <w:r w:rsidR="00215225" w:rsidRPr="003E2F91">
        <w:rPr>
          <w:rFonts w:ascii="Times New Roman" w:hAnsi="Times New Roman"/>
          <w:noProof/>
          <w:sz w:val="24"/>
          <w:szCs w:val="24"/>
          <w:lang w:val="sr-Cyrl-CS"/>
        </w:rPr>
        <w:t xml:space="preserve">авља елементаран услов за даљи </w:t>
      </w:r>
      <w:r w:rsidRPr="003E2F91">
        <w:rPr>
          <w:rFonts w:ascii="Times New Roman" w:hAnsi="Times New Roman"/>
          <w:noProof/>
          <w:sz w:val="24"/>
          <w:szCs w:val="24"/>
          <w:lang w:val="sr-Cyrl-CS"/>
        </w:rPr>
        <w:t>позитиван развој младе особе, за њену афирмацију у друштву и њен лични допринос развоју тог друштва. Врло је важна добро развијена школска мрежа, добра сарадња са стручним сарадницима школе и заједничко препознавање инд</w:t>
      </w:r>
      <w:r w:rsidR="00A70BF3"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видуалних потреба и приступа у раду с малољетником, како би се  избјегле негативне посљедице изостанака васпитног образовног система у животу малољетника, али исто тако школа је важан сарадник приликом ресоцијализације малољетника с већ </w:t>
      </w:r>
      <w:r w:rsidR="00A70BF3" w:rsidRPr="003E2F91">
        <w:rPr>
          <w:rFonts w:ascii="Times New Roman" w:hAnsi="Times New Roman"/>
          <w:noProof/>
          <w:sz w:val="24"/>
          <w:szCs w:val="24"/>
          <w:lang w:val="sr-Cyrl-CS"/>
        </w:rPr>
        <w:t>испољеним девијантним понашањем.</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ab/>
        <w:t>У циљу континуираног праћења психофизичког развоја малољетника, посебно је</w:t>
      </w:r>
      <w:r w:rsidRPr="003E2F91">
        <w:rPr>
          <w:rFonts w:ascii="Times New Roman" w:hAnsi="Times New Roman"/>
          <w:b/>
          <w:noProof/>
          <w:sz w:val="24"/>
          <w:szCs w:val="24"/>
          <w:lang w:val="sr-Cyrl-CS"/>
        </w:rPr>
        <w:t xml:space="preserve"> </w:t>
      </w:r>
      <w:r w:rsidRPr="003E2F91">
        <w:rPr>
          <w:rFonts w:ascii="Times New Roman" w:hAnsi="Times New Roman"/>
          <w:noProof/>
          <w:sz w:val="24"/>
          <w:szCs w:val="24"/>
          <w:lang w:val="sr-Cyrl-CS"/>
        </w:rPr>
        <w:t xml:space="preserve">значајно здравствено праћење, односно сарадња са </w:t>
      </w:r>
      <w:r w:rsidRPr="003E2F91">
        <w:rPr>
          <w:rFonts w:ascii="Times New Roman" w:hAnsi="Times New Roman"/>
          <w:b/>
          <w:noProof/>
          <w:sz w:val="24"/>
          <w:szCs w:val="24"/>
          <w:lang w:val="sr-Cyrl-CS"/>
        </w:rPr>
        <w:t>здравственим установама</w:t>
      </w:r>
      <w:r w:rsidRPr="003E2F91">
        <w:rPr>
          <w:rFonts w:ascii="Times New Roman" w:hAnsi="Times New Roman"/>
          <w:noProof/>
          <w:sz w:val="24"/>
          <w:szCs w:val="24"/>
          <w:lang w:val="sr-Cyrl-CS"/>
        </w:rPr>
        <w:t xml:space="preserve">. Здравствене установе су важне како због превентивног дјеловања, тако и због праћења и евентуалног лијечења (вођење евиденције о здравственом стању малољетника, </w:t>
      </w:r>
      <w:r w:rsidRPr="003E2F91">
        <w:rPr>
          <w:rFonts w:ascii="Times New Roman" w:hAnsi="Times New Roman"/>
          <w:noProof/>
          <w:sz w:val="24"/>
          <w:szCs w:val="24"/>
          <w:lang w:val="sr-Cyrl-CS"/>
        </w:rPr>
        <w:lastRenderedPageBreak/>
        <w:t>системски преглед током уписа у школу, проучавање  и брига за здравствено стање и развој малољетника, препознавање у случају одступања, уочавање индикациј</w:t>
      </w:r>
      <w:r w:rsidR="00A70BF3"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 које упозоравају на евентуалну могућност формирања друштвено-неприхватљивог понашања, обољења и друге патологије, предузимање правовремених одговарајућих интервенција - упућивање на првостепену стручну комисију, стручне услуге љекара специјалиста, рехабилитација, услуге центара за ментално здравље, савјетовалишта </w:t>
      </w:r>
      <w:r w:rsidR="008B4152" w:rsidRPr="003E2F91">
        <w:rPr>
          <w:rFonts w:ascii="Times New Roman" w:hAnsi="Times New Roman"/>
          <w:noProof/>
          <w:sz w:val="24"/>
          <w:szCs w:val="24"/>
          <w:lang w:val="sr-Cyrl-CS"/>
        </w:rPr>
        <w:t>за млад</w:t>
      </w:r>
      <w:r w:rsidR="00A70BF3" w:rsidRPr="003E2F91">
        <w:rPr>
          <w:rFonts w:ascii="Times New Roman" w:hAnsi="Times New Roman"/>
          <w:noProof/>
          <w:sz w:val="24"/>
          <w:szCs w:val="24"/>
          <w:lang w:val="sr-Cyrl-CS"/>
        </w:rPr>
        <w:t xml:space="preserve">е и породиц, </w:t>
      </w:r>
      <w:r w:rsidR="008B4152" w:rsidRPr="003E2F91">
        <w:rPr>
          <w:rFonts w:ascii="Times New Roman" w:hAnsi="Times New Roman"/>
          <w:noProof/>
          <w:sz w:val="24"/>
          <w:szCs w:val="24"/>
          <w:lang w:val="sr-Cyrl-CS"/>
        </w:rPr>
        <w:t>итд.). Центар за социјални рад</w:t>
      </w:r>
      <w:r w:rsidRPr="003E2F91">
        <w:rPr>
          <w:rFonts w:ascii="Times New Roman" w:hAnsi="Times New Roman"/>
          <w:noProof/>
          <w:sz w:val="24"/>
          <w:szCs w:val="24"/>
          <w:lang w:val="sr-Cyrl-CS"/>
        </w:rPr>
        <w:t xml:space="preserve"> утиче на свијест како малоље</w:t>
      </w:r>
      <w:r w:rsidR="00CF0C87" w:rsidRPr="003E2F91">
        <w:rPr>
          <w:rFonts w:ascii="Times New Roman" w:hAnsi="Times New Roman"/>
          <w:noProof/>
          <w:sz w:val="24"/>
          <w:szCs w:val="24"/>
          <w:lang w:val="sr-Cyrl-CS"/>
        </w:rPr>
        <w:t>тника тако и родитеља о значају</w:t>
      </w:r>
      <w:r w:rsidRPr="003E2F91">
        <w:rPr>
          <w:rFonts w:ascii="Times New Roman" w:hAnsi="Times New Roman"/>
          <w:noProof/>
          <w:sz w:val="24"/>
          <w:szCs w:val="24"/>
          <w:lang w:val="sr-Cyrl-CS"/>
        </w:rPr>
        <w:t xml:space="preserve"> психичког и физичког здравља малољетника</w:t>
      </w:r>
      <w:r w:rsidR="00CF0C8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те важности здравствене бриге и његе.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b/>
          <w:noProof/>
          <w:sz w:val="24"/>
          <w:szCs w:val="24"/>
          <w:lang w:val="sr-Cyrl-CS"/>
        </w:rPr>
        <w:t xml:space="preserve">Полиција и полицијски службеници </w:t>
      </w:r>
      <w:r w:rsidRPr="003E2F91">
        <w:rPr>
          <w:rFonts w:ascii="Times New Roman" w:hAnsi="Times New Roman"/>
          <w:noProof/>
          <w:sz w:val="24"/>
          <w:szCs w:val="24"/>
          <w:lang w:val="sr-Cyrl-CS"/>
        </w:rPr>
        <w:t xml:space="preserve">имају значајну улогу у поступцима према малољетницима јер </w:t>
      </w:r>
      <w:r w:rsidR="00A70BF3" w:rsidRPr="003E2F91">
        <w:rPr>
          <w:rFonts w:ascii="Times New Roman" w:hAnsi="Times New Roman"/>
          <w:noProof/>
          <w:sz w:val="24"/>
          <w:szCs w:val="24"/>
          <w:lang w:val="sr-Cyrl-CS"/>
        </w:rPr>
        <w:t>они</w:t>
      </w:r>
      <w:r w:rsidRPr="003E2F91">
        <w:rPr>
          <w:rFonts w:ascii="Times New Roman" w:hAnsi="Times New Roman"/>
          <w:noProof/>
          <w:sz w:val="24"/>
          <w:szCs w:val="24"/>
          <w:lang w:val="sr-Cyrl-CS"/>
        </w:rPr>
        <w:t xml:space="preserve"> поред неформалних опомена малољетним учиниоцима, имају могућност и формалног изрицања мјере </w:t>
      </w:r>
      <w:r w:rsidR="00A70BF3" w:rsidRPr="003E2F91">
        <w:rPr>
          <w:rFonts w:ascii="Times New Roman" w:hAnsi="Times New Roman"/>
          <w:noProof/>
          <w:sz w:val="24"/>
          <w:szCs w:val="24"/>
          <w:lang w:val="sr-Cyrl-CS"/>
        </w:rPr>
        <w:t xml:space="preserve">полицијског упозорења. </w:t>
      </w:r>
      <w:r w:rsidRPr="003E2F91">
        <w:rPr>
          <w:rFonts w:ascii="Times New Roman" w:hAnsi="Times New Roman"/>
          <w:noProof/>
          <w:sz w:val="24"/>
          <w:szCs w:val="24"/>
          <w:lang w:val="sr-Cyrl-CS"/>
        </w:rPr>
        <w:t xml:space="preserve">Сарадња </w:t>
      </w:r>
      <w:r w:rsidR="008B4152" w:rsidRPr="003E2F91">
        <w:rPr>
          <w:rFonts w:ascii="Times New Roman" w:hAnsi="Times New Roman"/>
          <w:noProof/>
          <w:sz w:val="24"/>
          <w:szCs w:val="24"/>
          <w:lang w:val="sr-Cyrl-CS"/>
        </w:rPr>
        <w:t xml:space="preserve">центра за социјални рад </w:t>
      </w:r>
      <w:r w:rsidRPr="003E2F91">
        <w:rPr>
          <w:rFonts w:ascii="Times New Roman" w:hAnsi="Times New Roman"/>
          <w:noProof/>
          <w:sz w:val="24"/>
          <w:szCs w:val="24"/>
          <w:lang w:val="sr-Cyrl-CS"/>
        </w:rPr>
        <w:t xml:space="preserve">и полиције је веома значајна јер </w:t>
      </w:r>
      <w:r w:rsidR="00A70BF3" w:rsidRPr="003E2F91">
        <w:rPr>
          <w:rFonts w:ascii="Times New Roman" w:hAnsi="Times New Roman"/>
          <w:noProof/>
          <w:sz w:val="24"/>
          <w:szCs w:val="24"/>
          <w:lang w:val="sr-Cyrl-CS"/>
        </w:rPr>
        <w:t xml:space="preserve">су </w:t>
      </w:r>
      <w:r w:rsidRPr="003E2F91">
        <w:rPr>
          <w:rFonts w:ascii="Times New Roman" w:hAnsi="Times New Roman"/>
          <w:noProof/>
          <w:sz w:val="24"/>
          <w:szCs w:val="24"/>
          <w:lang w:val="sr-Cyrl-CS"/>
        </w:rPr>
        <w:t xml:space="preserve">представници </w:t>
      </w:r>
      <w:r w:rsidR="00A70BF3" w:rsidRPr="003E2F91">
        <w:rPr>
          <w:rFonts w:ascii="Times New Roman" w:hAnsi="Times New Roman"/>
          <w:noProof/>
          <w:sz w:val="24"/>
          <w:szCs w:val="24"/>
          <w:lang w:val="sr-Cyrl-CS"/>
        </w:rPr>
        <w:t>ц</w:t>
      </w:r>
      <w:r w:rsidR="008B4152" w:rsidRPr="003E2F91">
        <w:rPr>
          <w:rFonts w:ascii="Times New Roman" w:hAnsi="Times New Roman"/>
          <w:noProof/>
          <w:sz w:val="24"/>
          <w:szCs w:val="24"/>
          <w:lang w:val="sr-Cyrl-CS"/>
        </w:rPr>
        <w:t xml:space="preserve">ентра за социјални рад </w:t>
      </w:r>
      <w:r w:rsidRPr="003E2F91">
        <w:rPr>
          <w:rFonts w:ascii="Times New Roman" w:hAnsi="Times New Roman"/>
          <w:noProof/>
          <w:sz w:val="24"/>
          <w:szCs w:val="24"/>
          <w:lang w:val="sr-Cyrl-CS"/>
        </w:rPr>
        <w:t xml:space="preserve">укључени </w:t>
      </w:r>
      <w:r w:rsidR="00A70BF3" w:rsidRPr="003E2F91">
        <w:rPr>
          <w:rFonts w:ascii="Times New Roman" w:hAnsi="Times New Roman"/>
          <w:noProof/>
          <w:sz w:val="24"/>
          <w:szCs w:val="24"/>
          <w:lang w:val="sr-Cyrl-CS"/>
        </w:rPr>
        <w:t xml:space="preserve">у поступак </w:t>
      </w:r>
      <w:r w:rsidRPr="003E2F91">
        <w:rPr>
          <w:rFonts w:ascii="Times New Roman" w:hAnsi="Times New Roman"/>
          <w:noProof/>
          <w:sz w:val="24"/>
          <w:szCs w:val="24"/>
          <w:lang w:val="sr-Cyrl-CS"/>
        </w:rPr>
        <w:t>заједно с полицијским службеницима од самог почетка (узимања изјаве) па до изрицања нпр. полицијског уп</w:t>
      </w:r>
      <w:r w:rsidR="00A70BF3" w:rsidRPr="003E2F91">
        <w:rPr>
          <w:rFonts w:ascii="Times New Roman" w:hAnsi="Times New Roman"/>
          <w:noProof/>
          <w:sz w:val="24"/>
          <w:szCs w:val="24"/>
          <w:lang w:val="sr-Cyrl-CS"/>
        </w:rPr>
        <w:t xml:space="preserve">озорења, гдје активно учествују </w:t>
      </w:r>
      <w:r w:rsidRPr="003E2F91">
        <w:rPr>
          <w:rFonts w:ascii="Times New Roman" w:hAnsi="Times New Roman"/>
          <w:noProof/>
          <w:sz w:val="24"/>
          <w:szCs w:val="24"/>
          <w:lang w:val="sr-Cyrl-CS"/>
        </w:rPr>
        <w:t>с приједлозима и изношењем мишљења.  Полицијским служ</w:t>
      </w:r>
      <w:r w:rsidR="00A70BF3" w:rsidRPr="003E2F91">
        <w:rPr>
          <w:rFonts w:ascii="Times New Roman" w:hAnsi="Times New Roman"/>
          <w:noProof/>
          <w:sz w:val="24"/>
          <w:szCs w:val="24"/>
          <w:lang w:val="sr-Cyrl-CS"/>
        </w:rPr>
        <w:t xml:space="preserve">беницима су важна стручна знања </w:t>
      </w:r>
      <w:r w:rsidRPr="003E2F91">
        <w:rPr>
          <w:rFonts w:ascii="Times New Roman" w:hAnsi="Times New Roman"/>
          <w:noProof/>
          <w:sz w:val="24"/>
          <w:szCs w:val="24"/>
          <w:lang w:val="sr-Cyrl-CS"/>
        </w:rPr>
        <w:t>која пос</w:t>
      </w:r>
      <w:r w:rsidR="00A70BF3" w:rsidRPr="003E2F91">
        <w:rPr>
          <w:rFonts w:ascii="Times New Roman" w:hAnsi="Times New Roman"/>
          <w:noProof/>
          <w:sz w:val="24"/>
          <w:szCs w:val="24"/>
          <w:lang w:val="sr-Cyrl-CS"/>
        </w:rPr>
        <w:t>ј</w:t>
      </w:r>
      <w:r w:rsidRPr="003E2F91">
        <w:rPr>
          <w:rFonts w:ascii="Times New Roman" w:hAnsi="Times New Roman"/>
          <w:noProof/>
          <w:sz w:val="24"/>
          <w:szCs w:val="24"/>
          <w:lang w:val="sr-Cyrl-CS"/>
        </w:rPr>
        <w:t xml:space="preserve">едују представници </w:t>
      </w:r>
      <w:r w:rsidR="00A70BF3" w:rsidRPr="003E2F91">
        <w:rPr>
          <w:rFonts w:ascii="Times New Roman" w:hAnsi="Times New Roman"/>
          <w:noProof/>
          <w:sz w:val="24"/>
          <w:szCs w:val="24"/>
          <w:lang w:val="sr-Cyrl-CS"/>
        </w:rPr>
        <w:t>ц</w:t>
      </w:r>
      <w:r w:rsidR="008B4152" w:rsidRPr="003E2F91">
        <w:rPr>
          <w:rFonts w:ascii="Times New Roman" w:hAnsi="Times New Roman"/>
          <w:noProof/>
          <w:sz w:val="24"/>
          <w:szCs w:val="24"/>
          <w:lang w:val="sr-Cyrl-CS"/>
        </w:rPr>
        <w:t>ентра за социјални рад</w:t>
      </w:r>
      <w:r w:rsidRPr="003E2F91">
        <w:rPr>
          <w:rFonts w:ascii="Times New Roman" w:hAnsi="Times New Roman"/>
          <w:noProof/>
          <w:sz w:val="24"/>
          <w:szCs w:val="24"/>
          <w:lang w:val="sr-Cyrl-CS"/>
        </w:rPr>
        <w:t xml:space="preserve"> и заједно остварују адекватнију комуникацију с малољетницима, с обзиром да </w:t>
      </w:r>
      <w:r w:rsidR="00A70BF3" w:rsidRPr="003E2F91">
        <w:rPr>
          <w:rFonts w:ascii="Times New Roman" w:hAnsi="Times New Roman"/>
          <w:noProof/>
          <w:sz w:val="24"/>
          <w:szCs w:val="24"/>
          <w:lang w:val="sr-Cyrl-CS"/>
        </w:rPr>
        <w:t>они</w:t>
      </w:r>
      <w:r w:rsidRPr="003E2F91">
        <w:rPr>
          <w:rFonts w:ascii="Times New Roman" w:hAnsi="Times New Roman"/>
          <w:noProof/>
          <w:sz w:val="24"/>
          <w:szCs w:val="24"/>
          <w:lang w:val="sr-Cyrl-CS"/>
        </w:rPr>
        <w:t xml:space="preserve"> немају запослене социјалне  раднике, психологе  и педагоге. </w:t>
      </w:r>
    </w:p>
    <w:p w:rsidR="008501EE" w:rsidRPr="003E2F91" w:rsidRDefault="008501EE" w:rsidP="00CE7318">
      <w:pPr>
        <w:spacing w:after="0"/>
        <w:jc w:val="both"/>
        <w:rPr>
          <w:rFonts w:ascii="Times New Roman" w:hAnsi="Times New Roman"/>
          <w:noProof/>
          <w:sz w:val="24"/>
          <w:szCs w:val="24"/>
          <w:lang w:val="sr-Latn-BA"/>
        </w:rPr>
      </w:pPr>
      <w:r w:rsidRPr="003E2F91">
        <w:rPr>
          <w:rFonts w:ascii="Times New Roman" w:hAnsi="Times New Roman"/>
          <w:noProof/>
          <w:sz w:val="24"/>
          <w:szCs w:val="24"/>
          <w:lang w:val="sr-Cyrl-CS"/>
        </w:rPr>
        <w:tab/>
      </w:r>
      <w:r w:rsidRPr="003E2F91">
        <w:rPr>
          <w:rFonts w:ascii="Times New Roman" w:hAnsi="Times New Roman"/>
          <w:b/>
          <w:noProof/>
          <w:sz w:val="24"/>
          <w:szCs w:val="24"/>
          <w:lang w:val="sr-Cyrl-CS"/>
        </w:rPr>
        <w:t>Правосуд</w:t>
      </w:r>
      <w:r w:rsidR="00A819BE">
        <w:rPr>
          <w:rFonts w:ascii="Times New Roman" w:hAnsi="Times New Roman"/>
          <w:b/>
          <w:noProof/>
          <w:sz w:val="24"/>
          <w:szCs w:val="24"/>
          <w:lang w:val="sr-Cyrl-CS"/>
        </w:rPr>
        <w:t>ни органи (тужилаштва и судови)</w:t>
      </w:r>
      <w:r w:rsidRPr="003E2F91">
        <w:rPr>
          <w:rFonts w:ascii="Times New Roman" w:hAnsi="Times New Roman"/>
          <w:noProof/>
          <w:sz w:val="24"/>
          <w:szCs w:val="24"/>
          <w:lang w:val="sr-Cyrl-CS"/>
        </w:rPr>
        <w:t xml:space="preserve"> су обавезни да на свим нивоима консекве</w:t>
      </w:r>
      <w:r w:rsidR="00CF0C87" w:rsidRPr="003E2F91">
        <w:rPr>
          <w:rFonts w:ascii="Times New Roman" w:hAnsi="Times New Roman"/>
          <w:noProof/>
          <w:sz w:val="24"/>
          <w:szCs w:val="24"/>
          <w:lang w:val="sr-Cyrl-CS"/>
        </w:rPr>
        <w:t>н</w:t>
      </w:r>
      <w:r w:rsidRPr="003E2F91">
        <w:rPr>
          <w:rFonts w:ascii="Times New Roman" w:hAnsi="Times New Roman"/>
          <w:noProof/>
          <w:sz w:val="24"/>
          <w:szCs w:val="24"/>
          <w:lang w:val="sr-Cyrl-CS"/>
        </w:rPr>
        <w:t>тно сагледавају најбољи интерес малољетника, а важно је и да судије и тужиоци имају изражену склоност за васпитање, потребе и интересе младих</w:t>
      </w:r>
      <w:r w:rsidR="00CF0C8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као и посебна знања из области права дјетета и преступништва младих. У пракси се показало да добра сарадња </w:t>
      </w:r>
      <w:r w:rsidR="000F3DD0" w:rsidRPr="003E2F91">
        <w:rPr>
          <w:rFonts w:ascii="Times New Roman" w:hAnsi="Times New Roman"/>
          <w:noProof/>
          <w:sz w:val="24"/>
          <w:szCs w:val="24"/>
          <w:lang w:val="sr-Cyrl-CS"/>
        </w:rPr>
        <w:t>ц</w:t>
      </w:r>
      <w:r w:rsidR="008B4152" w:rsidRPr="003E2F91">
        <w:rPr>
          <w:rFonts w:ascii="Times New Roman" w:hAnsi="Times New Roman"/>
          <w:noProof/>
          <w:sz w:val="24"/>
          <w:szCs w:val="24"/>
          <w:lang w:val="sr-Cyrl-CS"/>
        </w:rPr>
        <w:t>ентра за социјални рад</w:t>
      </w:r>
      <w:r w:rsidRPr="003E2F91">
        <w:rPr>
          <w:rFonts w:ascii="Times New Roman" w:hAnsi="Times New Roman"/>
          <w:noProof/>
          <w:sz w:val="24"/>
          <w:szCs w:val="24"/>
          <w:lang w:val="sr-Cyrl-CS"/>
        </w:rPr>
        <w:t xml:space="preserve"> и правосудних органа доприноси избору најадекватније мјере или санкције према малољетнику као и оне која се објективно може провести</w:t>
      </w:r>
      <w:r w:rsidR="00CF0C8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w:t>
      </w:r>
      <w:r w:rsidR="000F3DD0" w:rsidRPr="003E2F91">
        <w:rPr>
          <w:rFonts w:ascii="Times New Roman" w:hAnsi="Times New Roman"/>
          <w:noProof/>
          <w:sz w:val="24"/>
          <w:szCs w:val="24"/>
          <w:lang w:val="sr-Cyrl-CS"/>
        </w:rPr>
        <w:t xml:space="preserve">стога правосудни органи </w:t>
      </w:r>
      <w:r w:rsidRPr="003E2F91">
        <w:rPr>
          <w:rFonts w:ascii="Times New Roman" w:hAnsi="Times New Roman"/>
          <w:noProof/>
          <w:sz w:val="24"/>
          <w:szCs w:val="24"/>
          <w:lang w:val="sr-Cyrl-CS"/>
        </w:rPr>
        <w:t xml:space="preserve">углавном потврђују и вјерују процјени </w:t>
      </w:r>
      <w:r w:rsidR="000F3DD0" w:rsidRPr="003E2F91">
        <w:rPr>
          <w:rFonts w:ascii="Times New Roman" w:hAnsi="Times New Roman"/>
          <w:noProof/>
          <w:sz w:val="24"/>
          <w:szCs w:val="24"/>
          <w:lang w:val="sr-Cyrl-CS"/>
        </w:rPr>
        <w:t>ц</w:t>
      </w:r>
      <w:r w:rsidR="008B4152" w:rsidRPr="003E2F91">
        <w:rPr>
          <w:rFonts w:ascii="Times New Roman" w:hAnsi="Times New Roman"/>
          <w:noProof/>
          <w:sz w:val="24"/>
          <w:szCs w:val="24"/>
          <w:lang w:val="sr-Cyrl-CS"/>
        </w:rPr>
        <w:t xml:space="preserve">ентра за социјални рад, </w:t>
      </w:r>
      <w:r w:rsidRPr="003E2F91">
        <w:rPr>
          <w:rFonts w:ascii="Times New Roman" w:hAnsi="Times New Roman"/>
          <w:noProof/>
          <w:sz w:val="24"/>
          <w:szCs w:val="24"/>
          <w:lang w:val="sr-Cyrl-CS"/>
        </w:rPr>
        <w:t>те често и захт</w:t>
      </w:r>
      <w:r w:rsidR="000F3DD0"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јевају да </w:t>
      </w:r>
      <w:r w:rsidR="000F3DD0" w:rsidRPr="003E2F91">
        <w:rPr>
          <w:rFonts w:ascii="Times New Roman" w:hAnsi="Times New Roman"/>
          <w:noProof/>
          <w:sz w:val="24"/>
          <w:szCs w:val="24"/>
          <w:lang w:val="sr-Cyrl-CS"/>
        </w:rPr>
        <w:t>центар предложи</w:t>
      </w:r>
      <w:r w:rsidRPr="003E2F91">
        <w:rPr>
          <w:rFonts w:ascii="Times New Roman" w:hAnsi="Times New Roman"/>
          <w:noProof/>
          <w:sz w:val="24"/>
          <w:szCs w:val="24"/>
          <w:lang w:val="sr-Cyrl-CS"/>
        </w:rPr>
        <w:t xml:space="preserve"> конкретне мјере према малољетнику.  </w:t>
      </w:r>
    </w:p>
    <w:p w:rsidR="008501EE" w:rsidRPr="003E2F91" w:rsidRDefault="008501EE" w:rsidP="00CE7318">
      <w:pPr>
        <w:spacing w:after="0"/>
        <w:ind w:firstLine="720"/>
        <w:jc w:val="both"/>
        <w:rPr>
          <w:rFonts w:ascii="Times New Roman" w:hAnsi="Times New Roman"/>
          <w:noProof/>
          <w:sz w:val="24"/>
          <w:szCs w:val="24"/>
          <w:lang w:val="sr-Cyrl-BA"/>
        </w:rPr>
      </w:pPr>
      <w:r w:rsidRPr="003E2F91">
        <w:rPr>
          <w:rFonts w:ascii="Times New Roman" w:hAnsi="Times New Roman"/>
          <w:b/>
          <w:noProof/>
          <w:sz w:val="24"/>
          <w:szCs w:val="24"/>
          <w:lang w:val="sr-Cyrl-BA"/>
        </w:rPr>
        <w:t>Невладин сектор</w:t>
      </w:r>
      <w:r w:rsidRPr="003E2F91">
        <w:rPr>
          <w:rFonts w:ascii="Times New Roman" w:hAnsi="Times New Roman"/>
          <w:noProof/>
          <w:sz w:val="24"/>
          <w:szCs w:val="24"/>
          <w:lang w:val="sr-Cyrl-BA"/>
        </w:rPr>
        <w:t xml:space="preserve"> је такође од изузетног значаја уколико пост</w:t>
      </w:r>
      <w:r w:rsidR="00CF0C87" w:rsidRPr="003E2F91">
        <w:rPr>
          <w:rFonts w:ascii="Times New Roman" w:hAnsi="Times New Roman"/>
          <w:noProof/>
          <w:sz w:val="24"/>
          <w:szCs w:val="24"/>
          <w:lang w:val="sr-Cyrl-BA"/>
        </w:rPr>
        <w:t>оје организације и удружења који</w:t>
      </w:r>
      <w:r w:rsidRPr="003E2F91">
        <w:rPr>
          <w:rFonts w:ascii="Times New Roman" w:hAnsi="Times New Roman"/>
          <w:noProof/>
          <w:sz w:val="24"/>
          <w:szCs w:val="24"/>
          <w:lang w:val="sr-Cyrl-BA"/>
        </w:rPr>
        <w:t xml:space="preserve"> се баве како третманом малољетника с проблемима у понашању </w:t>
      </w:r>
      <w:r w:rsidR="00CF0C87" w:rsidRPr="003E2F91">
        <w:rPr>
          <w:rFonts w:ascii="Times New Roman" w:hAnsi="Times New Roman"/>
          <w:noProof/>
          <w:sz w:val="24"/>
          <w:szCs w:val="24"/>
          <w:lang w:val="sr-Cyrl-BA"/>
        </w:rPr>
        <w:t>,</w:t>
      </w:r>
      <w:r w:rsidRPr="003E2F91">
        <w:rPr>
          <w:rFonts w:ascii="Times New Roman" w:hAnsi="Times New Roman"/>
          <w:noProof/>
          <w:sz w:val="24"/>
          <w:szCs w:val="24"/>
          <w:lang w:val="sr-Cyrl-BA"/>
        </w:rPr>
        <w:t xml:space="preserve">тако и превенцијом малољетничке делинквенције. Поред њих, значајан ресурс је и </w:t>
      </w:r>
      <w:r w:rsidRPr="003E2F91">
        <w:rPr>
          <w:rFonts w:ascii="Times New Roman" w:hAnsi="Times New Roman"/>
          <w:b/>
          <w:noProof/>
          <w:sz w:val="24"/>
          <w:szCs w:val="24"/>
          <w:lang w:val="sr-Cyrl-BA"/>
        </w:rPr>
        <w:t>приватни сектор</w:t>
      </w:r>
      <w:r w:rsidRPr="003E2F91">
        <w:rPr>
          <w:rFonts w:ascii="Times New Roman" w:hAnsi="Times New Roman"/>
          <w:noProof/>
          <w:sz w:val="24"/>
          <w:szCs w:val="24"/>
          <w:lang w:val="sr-Cyrl-BA"/>
        </w:rPr>
        <w:t xml:space="preserve"> али и остале институције и организације које могу бити адекватни сарадници (нпр. </w:t>
      </w:r>
      <w:r w:rsidR="00CF0C87" w:rsidRPr="003E2F91">
        <w:rPr>
          <w:rFonts w:ascii="Times New Roman" w:hAnsi="Times New Roman"/>
          <w:noProof/>
          <w:sz w:val="24"/>
          <w:szCs w:val="24"/>
          <w:lang w:val="sr-Cyrl-BA"/>
        </w:rPr>
        <w:t xml:space="preserve">у провођењу васпитне препоруке </w:t>
      </w:r>
      <w:r w:rsidRPr="003E2F91">
        <w:rPr>
          <w:rFonts w:ascii="Times New Roman" w:hAnsi="Times New Roman"/>
          <w:noProof/>
          <w:sz w:val="24"/>
          <w:szCs w:val="24"/>
          <w:lang w:val="sr-Cyrl-BA"/>
        </w:rPr>
        <w:t xml:space="preserve">/ посебне обавезе </w:t>
      </w:r>
      <w:r w:rsidR="00C45AD8" w:rsidRPr="003E2F91">
        <w:rPr>
          <w:rFonts w:ascii="Times New Roman" w:hAnsi="Times New Roman"/>
          <w:noProof/>
          <w:sz w:val="24"/>
          <w:szCs w:val="24"/>
          <w:lang w:val="sr-Cyrl-BA"/>
        </w:rPr>
        <w:t>у</w:t>
      </w:r>
      <w:r w:rsidRPr="003E2F91">
        <w:rPr>
          <w:rFonts w:ascii="Times New Roman" w:hAnsi="Times New Roman"/>
          <w:noProof/>
          <w:sz w:val="24"/>
          <w:szCs w:val="24"/>
          <w:lang w:val="sr-Cyrl-BA"/>
        </w:rPr>
        <w:t>кључивањ</w:t>
      </w:r>
      <w:r w:rsidR="00C45AD8" w:rsidRPr="003E2F91">
        <w:rPr>
          <w:rFonts w:ascii="Times New Roman" w:hAnsi="Times New Roman"/>
          <w:noProof/>
          <w:sz w:val="24"/>
          <w:szCs w:val="24"/>
          <w:lang w:val="sr-Cyrl-BA"/>
        </w:rPr>
        <w:t>е</w:t>
      </w:r>
      <w:r w:rsidRPr="003E2F91">
        <w:rPr>
          <w:rFonts w:ascii="Times New Roman" w:hAnsi="Times New Roman"/>
          <w:noProof/>
          <w:sz w:val="24"/>
          <w:szCs w:val="24"/>
          <w:lang w:val="sr-Cyrl-BA"/>
        </w:rPr>
        <w:t xml:space="preserve"> у рад без накнаде у корист хуманитарне организације или послове социјалног, локалног или еколошког садржаја). </w:t>
      </w:r>
    </w:p>
    <w:p w:rsidR="008501EE" w:rsidRPr="003E2F91" w:rsidRDefault="008501EE" w:rsidP="008501EE">
      <w:pPr>
        <w:spacing w:after="0" w:line="360" w:lineRule="auto"/>
        <w:jc w:val="both"/>
        <w:rPr>
          <w:rFonts w:ascii="Times New Roman" w:hAnsi="Times New Roman"/>
          <w:noProof/>
          <w:sz w:val="24"/>
          <w:szCs w:val="24"/>
          <w:lang w:val="sr-Cyrl-CS"/>
        </w:rPr>
      </w:pPr>
    </w:p>
    <w:p w:rsidR="008501EE" w:rsidRPr="003E2F91" w:rsidRDefault="008501EE" w:rsidP="008501EE">
      <w:pPr>
        <w:rPr>
          <w:rFonts w:ascii="Times New Roman" w:hAnsi="Times New Roman"/>
          <w:b/>
          <w:noProof/>
          <w:sz w:val="24"/>
          <w:szCs w:val="24"/>
          <w:lang w:val="sr-Cyrl-CS"/>
        </w:rPr>
      </w:pPr>
      <w:r w:rsidRPr="003E2F91">
        <w:rPr>
          <w:rFonts w:ascii="Times New Roman" w:hAnsi="Times New Roman"/>
          <w:b/>
          <w:noProof/>
          <w:sz w:val="24"/>
          <w:szCs w:val="24"/>
          <w:lang w:val="sr-Cyrl-CS"/>
        </w:rPr>
        <w:t>4.1 Улога органа старатељства  у поступку провођења посредовања</w:t>
      </w:r>
    </w:p>
    <w:p w:rsidR="008501EE" w:rsidRPr="003E2F91" w:rsidRDefault="008501EE" w:rsidP="008501EE">
      <w:pPr>
        <w:jc w:val="both"/>
        <w:rPr>
          <w:rFonts w:ascii="Times New Roman" w:hAnsi="Times New Roman"/>
          <w:noProof/>
          <w:sz w:val="24"/>
          <w:szCs w:val="24"/>
          <w:lang w:val="sr-Cyrl-CS"/>
        </w:rPr>
      </w:pPr>
      <w:r w:rsidRPr="003E2F91">
        <w:rPr>
          <w:noProof/>
          <w:lang w:val="sr-Cyrl-CS"/>
        </w:rPr>
        <w:tab/>
      </w:r>
      <w:r w:rsidRPr="003E2F91">
        <w:rPr>
          <w:rFonts w:ascii="Times New Roman" w:hAnsi="Times New Roman"/>
          <w:noProof/>
          <w:sz w:val="24"/>
          <w:szCs w:val="24"/>
          <w:lang w:val="sr-Cyrl-CS"/>
        </w:rPr>
        <w:t xml:space="preserve">У области друштвене заштите и ресоцијализације малољетних преступника орган старатељства има кључну, аутономну </w:t>
      </w:r>
      <w:r w:rsidR="00CF0C87" w:rsidRPr="003E2F91">
        <w:rPr>
          <w:rFonts w:ascii="Times New Roman" w:hAnsi="Times New Roman"/>
          <w:noProof/>
          <w:sz w:val="24"/>
          <w:szCs w:val="24"/>
          <w:lang w:val="sr-Cyrl-CS"/>
        </w:rPr>
        <w:t>и незамјењ</w:t>
      </w:r>
      <w:r w:rsidRPr="003E2F91">
        <w:rPr>
          <w:rFonts w:ascii="Times New Roman" w:hAnsi="Times New Roman"/>
          <w:noProof/>
          <w:sz w:val="24"/>
          <w:szCs w:val="24"/>
          <w:lang w:val="sr-Cyrl-CS"/>
        </w:rPr>
        <w:t xml:space="preserve">иву улогу. Његове улоге почињу праћењем и испитивањем појаве девијантних понашања и преступништва и раним откривањем појединих случајева, како би се предузимале благовремене мјере заштите.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lastRenderedPageBreak/>
        <w:tab/>
      </w:r>
      <w:r w:rsidR="00227670" w:rsidRPr="003E2F91">
        <w:rPr>
          <w:rFonts w:ascii="Times New Roman" w:hAnsi="Times New Roman"/>
          <w:noProof/>
          <w:sz w:val="24"/>
          <w:szCs w:val="24"/>
          <w:lang w:val="sr-Cyrl-CS"/>
        </w:rPr>
        <w:t>Посебно су значајне оне улоге</w:t>
      </w:r>
      <w:r w:rsidRPr="003E2F91">
        <w:rPr>
          <w:rFonts w:ascii="Times New Roman" w:hAnsi="Times New Roman"/>
          <w:noProof/>
          <w:sz w:val="24"/>
          <w:szCs w:val="24"/>
          <w:lang w:val="sr-Cyrl-CS"/>
        </w:rPr>
        <w:t xml:space="preserve"> које орган старатељства има у кривичном поступку према малољетницима. </w:t>
      </w:r>
      <w:r w:rsidR="00F41121" w:rsidRPr="003E2F91">
        <w:rPr>
          <w:rFonts w:ascii="Times New Roman" w:hAnsi="Times New Roman"/>
          <w:noProof/>
          <w:sz w:val="24"/>
          <w:szCs w:val="24"/>
          <w:lang w:val="sr-Cyrl-CS"/>
        </w:rPr>
        <w:t>Те</w:t>
      </w:r>
      <w:r w:rsidRPr="003E2F91">
        <w:rPr>
          <w:rFonts w:ascii="Times New Roman" w:hAnsi="Times New Roman"/>
          <w:noProof/>
          <w:sz w:val="24"/>
          <w:szCs w:val="24"/>
          <w:lang w:val="sr-Cyrl-CS"/>
        </w:rPr>
        <w:t xml:space="preserve"> улоге</w:t>
      </w:r>
      <w:r w:rsidR="00F41121"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огледају се, поред осталог, у томе што орган старатељства утиче на избор средстава и мјера заштите, односно у кривично-правном смислу он утиче на избор санкција на тај начин</w:t>
      </w:r>
      <w:r w:rsidR="00F41121"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што подробним испитивањем личности малољетника и утврђивањем социјално-психичке и емоциона</w:t>
      </w:r>
      <w:r w:rsidR="00B60A0F" w:rsidRPr="003E2F91">
        <w:rPr>
          <w:rFonts w:ascii="Times New Roman" w:hAnsi="Times New Roman"/>
          <w:noProof/>
          <w:sz w:val="24"/>
          <w:szCs w:val="24"/>
          <w:lang w:val="sr-Cyrl-CS"/>
        </w:rPr>
        <w:t xml:space="preserve">лне зрелости, услова живота, </w:t>
      </w:r>
      <w:r w:rsidRPr="003E2F91">
        <w:rPr>
          <w:rFonts w:ascii="Times New Roman" w:hAnsi="Times New Roman"/>
          <w:noProof/>
          <w:sz w:val="24"/>
          <w:szCs w:val="24"/>
          <w:lang w:val="sr-Cyrl-CS"/>
        </w:rPr>
        <w:t>односа у породици и узрока преступничког понашања</w:t>
      </w:r>
      <w:r w:rsidR="00F41121"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предлаже суду одговарајуће видове заштите или санкција према специфичностима сваког конкретног случаја.</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Улога органа старатељства у раду с дјецом и младима који су</w:t>
      </w:r>
      <w:r w:rsidR="00F41121" w:rsidRPr="003E2F91">
        <w:rPr>
          <w:rFonts w:ascii="Times New Roman" w:hAnsi="Times New Roman"/>
          <w:noProof/>
          <w:sz w:val="24"/>
          <w:szCs w:val="24"/>
          <w:lang w:val="sr-Cyrl-CS"/>
        </w:rPr>
        <w:t xml:space="preserve"> у сукобу са законом</w:t>
      </w:r>
      <w:r w:rsidR="00CE7318" w:rsidRPr="003E2F91">
        <w:rPr>
          <w:rFonts w:ascii="Times New Roman" w:hAnsi="Times New Roman"/>
          <w:noProof/>
          <w:sz w:val="24"/>
          <w:szCs w:val="24"/>
          <w:lang w:val="sr-Cyrl-CS"/>
        </w:rPr>
        <w:t xml:space="preserve"> </w:t>
      </w:r>
      <w:r w:rsidR="00B60A0F" w:rsidRPr="003E2F91">
        <w:rPr>
          <w:rFonts w:ascii="Times New Roman" w:hAnsi="Times New Roman"/>
          <w:noProof/>
          <w:sz w:val="24"/>
          <w:szCs w:val="24"/>
          <w:lang w:val="sr-Cyrl-CS"/>
        </w:rPr>
        <w:t xml:space="preserve">је </w:t>
      </w:r>
      <w:r w:rsidRPr="003E2F91">
        <w:rPr>
          <w:rFonts w:ascii="Times New Roman" w:hAnsi="Times New Roman"/>
          <w:noProof/>
          <w:sz w:val="24"/>
          <w:szCs w:val="24"/>
          <w:lang w:val="sr-Cyrl-CS"/>
        </w:rPr>
        <w:t>значајна у ком</w:t>
      </w:r>
      <w:r w:rsidR="00B60A0F" w:rsidRPr="003E2F91">
        <w:rPr>
          <w:rFonts w:ascii="Times New Roman" w:hAnsi="Times New Roman"/>
          <w:noProof/>
          <w:sz w:val="24"/>
          <w:szCs w:val="24"/>
          <w:lang w:val="sr-Cyrl-CS"/>
        </w:rPr>
        <w:t xml:space="preserve">плетном процесу. Од момента када </w:t>
      </w:r>
      <w:r w:rsidRPr="003E2F91">
        <w:rPr>
          <w:rFonts w:ascii="Times New Roman" w:hAnsi="Times New Roman"/>
          <w:noProof/>
          <w:sz w:val="24"/>
          <w:szCs w:val="24"/>
          <w:lang w:val="sr-Cyrl-CS"/>
        </w:rPr>
        <w:t>је малољетник починио кривично дјело, па и раниј</w:t>
      </w:r>
      <w:r w:rsidR="00B60A0F" w:rsidRPr="003E2F91">
        <w:rPr>
          <w:rFonts w:ascii="Times New Roman" w:hAnsi="Times New Roman"/>
          <w:noProof/>
          <w:sz w:val="24"/>
          <w:szCs w:val="24"/>
          <w:lang w:val="sr-Cyrl-CS"/>
        </w:rPr>
        <w:t>е, све до окончања одлуке суда,</w:t>
      </w:r>
      <w:r w:rsidRPr="003E2F91">
        <w:rPr>
          <w:rFonts w:ascii="Times New Roman" w:hAnsi="Times New Roman"/>
          <w:noProof/>
          <w:sz w:val="24"/>
          <w:szCs w:val="24"/>
          <w:lang w:val="sr-Cyrl-CS"/>
        </w:rPr>
        <w:t xml:space="preserve"> а често и након тога</w:t>
      </w:r>
      <w:r w:rsidR="00B60A0F"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орган старатељства остаје у заштити малољетника. Центар за социјални рад је присутан и значајан у свим фазама процеса, од саслушања малољетника у полицијској станици, опсервације на терену, провођења стручног поступка с малољетником и његовом породицом (интервјуи, разговори, опсервација на терену), сарадњ</w:t>
      </w:r>
      <w:r w:rsidR="00F41121"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с важним институцијама (школа, посао, здравствене установе, тужилаштво, суд...) из живота малољетника, сарадњ</w:t>
      </w:r>
      <w:r w:rsidR="00F41121"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с неформалним системом из малољетниковог окружења (комшије, пријатељи..), сачињавањ</w:t>
      </w:r>
      <w:r w:rsidR="00F41121"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социо-анамнестичких података, све до изрицања мјере и извршења мјере, рада на рехабилитацији и реинтеграцији мало</w:t>
      </w:r>
      <w:r w:rsidR="00B93BF8" w:rsidRPr="003E2F91">
        <w:rPr>
          <w:rFonts w:ascii="Times New Roman" w:hAnsi="Times New Roman"/>
          <w:noProof/>
          <w:sz w:val="24"/>
          <w:szCs w:val="24"/>
          <w:lang w:val="sr-Cyrl-CS"/>
        </w:rPr>
        <w:t>љетника у друштв</w:t>
      </w:r>
      <w:r w:rsidR="00F41121" w:rsidRPr="003E2F91">
        <w:rPr>
          <w:rFonts w:ascii="Times New Roman" w:hAnsi="Times New Roman"/>
          <w:noProof/>
          <w:sz w:val="24"/>
          <w:szCs w:val="24"/>
          <w:lang w:val="sr-Cyrl-CS"/>
        </w:rPr>
        <w:t>о</w:t>
      </w:r>
      <w:r w:rsidR="00B93BF8" w:rsidRPr="003E2F91">
        <w:rPr>
          <w:rFonts w:ascii="Times New Roman" w:hAnsi="Times New Roman"/>
          <w:noProof/>
          <w:sz w:val="24"/>
          <w:szCs w:val="24"/>
          <w:lang w:val="sr-Cyrl-CS"/>
        </w:rPr>
        <w:t>.</w:t>
      </w:r>
      <w:r w:rsidR="00B60A0F" w:rsidRPr="003E2F91">
        <w:rPr>
          <w:rFonts w:ascii="Times New Roman" w:hAnsi="Times New Roman"/>
          <w:noProof/>
          <w:sz w:val="24"/>
          <w:szCs w:val="24"/>
          <w:lang w:val="sr-Cyrl-CS"/>
        </w:rPr>
        <w:t xml:space="preserve"> </w:t>
      </w:r>
      <w:r w:rsidRPr="003E2F91">
        <w:rPr>
          <w:rFonts w:ascii="Times New Roman" w:eastAsia="Calibri" w:hAnsi="Times New Roman"/>
          <w:noProof/>
          <w:sz w:val="24"/>
          <w:szCs w:val="24"/>
          <w:lang w:val="sr-Cyrl-CS"/>
        </w:rPr>
        <w:t>Прије покретања припремног поступка за кривично дјело које се малољетнику ставља на терет</w:t>
      </w:r>
      <w:r w:rsidR="00F41121"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w:t>
      </w:r>
      <w:r w:rsidR="00F41121" w:rsidRPr="003E2F91">
        <w:rPr>
          <w:rFonts w:ascii="Times New Roman" w:eastAsia="Calibri" w:hAnsi="Times New Roman"/>
          <w:noProof/>
          <w:sz w:val="24"/>
          <w:szCs w:val="24"/>
          <w:lang w:val="sr-Cyrl-CS"/>
        </w:rPr>
        <w:t xml:space="preserve">орган </w:t>
      </w:r>
      <w:r w:rsidRPr="003E2F91">
        <w:rPr>
          <w:rFonts w:ascii="Times New Roman" w:eastAsia="Calibri" w:hAnsi="Times New Roman"/>
          <w:noProof/>
          <w:sz w:val="24"/>
          <w:szCs w:val="24"/>
          <w:lang w:val="sr-Cyrl-CS"/>
        </w:rPr>
        <w:t xml:space="preserve">старатељства је дужан тужиоцу доставити све податке који се тичу узраста, зрелости и других особина личности малољетника, о средини и приликама у којима он живи, </w:t>
      </w:r>
      <w:r w:rsidRPr="003E2F91">
        <w:rPr>
          <w:rFonts w:ascii="Times New Roman" w:eastAsia="Calibri" w:hAnsi="Times New Roman"/>
          <w:b/>
          <w:noProof/>
          <w:sz w:val="24"/>
          <w:szCs w:val="24"/>
          <w:lang w:val="sr-Cyrl-CS"/>
        </w:rPr>
        <w:t>као и мишљење о врсти препоруке</w:t>
      </w:r>
      <w:r w:rsidRPr="003E2F91">
        <w:rPr>
          <w:rFonts w:ascii="Times New Roman" w:eastAsia="Calibri" w:hAnsi="Times New Roman"/>
          <w:noProof/>
          <w:sz w:val="24"/>
          <w:szCs w:val="24"/>
          <w:lang w:val="sr-Cyrl-CS"/>
        </w:rPr>
        <w:t xml:space="preserve">, о чему </w:t>
      </w:r>
      <w:r w:rsidR="00F41121" w:rsidRPr="003E2F91">
        <w:rPr>
          <w:rFonts w:ascii="Times New Roman" w:eastAsia="Calibri" w:hAnsi="Times New Roman"/>
          <w:noProof/>
          <w:sz w:val="24"/>
          <w:szCs w:val="24"/>
          <w:lang w:val="sr-Cyrl-CS"/>
        </w:rPr>
        <w:t>сачињав</w:t>
      </w:r>
      <w:r w:rsidRPr="003E2F91">
        <w:rPr>
          <w:rFonts w:ascii="Times New Roman" w:eastAsia="Calibri" w:hAnsi="Times New Roman"/>
          <w:noProof/>
          <w:sz w:val="24"/>
          <w:szCs w:val="24"/>
          <w:lang w:val="sr-Cyrl-CS"/>
        </w:rPr>
        <w:t xml:space="preserve">а социјалну анамнезу, како би </w:t>
      </w:r>
      <w:r w:rsidR="00596FD3" w:rsidRPr="003E2F91">
        <w:rPr>
          <w:rFonts w:ascii="Times New Roman" w:eastAsia="Calibri" w:hAnsi="Times New Roman"/>
          <w:noProof/>
          <w:sz w:val="24"/>
          <w:szCs w:val="24"/>
          <w:lang w:val="sr-Cyrl-CS"/>
        </w:rPr>
        <w:t xml:space="preserve">тужилац </w:t>
      </w:r>
      <w:r w:rsidRPr="003E2F91">
        <w:rPr>
          <w:rFonts w:ascii="Times New Roman" w:eastAsia="Calibri" w:hAnsi="Times New Roman"/>
          <w:noProof/>
          <w:sz w:val="24"/>
          <w:szCs w:val="24"/>
          <w:lang w:val="sr-Cyrl-CS"/>
        </w:rPr>
        <w:t>могао одлучити да ли ће за конкретни случај поступати примјеном начела опортунитета, поступак обуставити или приступити поступку примјене васпитне препоруке или ће донијети наредбу за покретање припремног поступка.</w:t>
      </w:r>
      <w:r w:rsidR="00B93BF8" w:rsidRPr="003E2F91">
        <w:rPr>
          <w:rFonts w:ascii="Times New Roman" w:hAnsi="Times New Roman"/>
          <w:noProof/>
          <w:sz w:val="24"/>
          <w:szCs w:val="24"/>
          <w:lang w:val="sr-Cyrl-CS"/>
        </w:rPr>
        <w:t xml:space="preserve"> </w:t>
      </w:r>
      <w:r w:rsidRPr="003E2F91">
        <w:rPr>
          <w:rFonts w:ascii="Times New Roman" w:eastAsia="Calibri" w:hAnsi="Times New Roman"/>
          <w:noProof/>
          <w:sz w:val="24"/>
          <w:szCs w:val="24"/>
          <w:lang w:val="sr-Cyrl-CS"/>
        </w:rPr>
        <w:t>Дакле, орган старатељства у социјалној анамнези може да предложи да се поступак обустави због примјене принципа опортунитета, да се прим</w:t>
      </w:r>
      <w:r w:rsidR="00596FD3"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јени нека од законом прописаних васпитних препорука као диверзионих мјера, односно</w:t>
      </w:r>
      <w:r w:rsidR="00B60A0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да одлучи да се покрене кривична процедура.</w:t>
      </w:r>
      <w:r w:rsidRPr="003E2F91">
        <w:rPr>
          <w:rFonts w:ascii="Times New Roman" w:eastAsia="Calibri" w:hAnsi="Times New Roman"/>
          <w:noProof/>
          <w:sz w:val="24"/>
          <w:szCs w:val="24"/>
          <w:lang w:val="sr-Cyrl-CS"/>
        </w:rPr>
        <w:tab/>
      </w:r>
    </w:p>
    <w:p w:rsidR="008501EE" w:rsidRPr="003E2F91" w:rsidRDefault="008501EE" w:rsidP="00CE7318">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eastAsia="bs-Latn-BA"/>
        </w:rPr>
        <w:t xml:space="preserve">Уколико се не примјењује начело </w:t>
      </w:r>
      <w:r w:rsidRPr="003E2F91">
        <w:rPr>
          <w:rFonts w:ascii="Times New Roman" w:eastAsia="Calibri" w:hAnsi="Times New Roman"/>
          <w:noProof/>
          <w:sz w:val="24"/>
          <w:szCs w:val="24"/>
          <w:lang w:val="sr-Cyrl-CS"/>
        </w:rPr>
        <w:t>опортунитета, орган старатељства, након опсервације малољетника, прикупљања социјалне анамнезе</w:t>
      </w:r>
      <w:r w:rsidR="00C73F59" w:rsidRPr="003E2F91">
        <w:rPr>
          <w:rFonts w:ascii="Times New Roman" w:eastAsia="Calibri" w:hAnsi="Times New Roman"/>
          <w:noProof/>
          <w:sz w:val="24"/>
          <w:szCs w:val="24"/>
          <w:lang w:val="sr-Cyrl-CS"/>
        </w:rPr>
        <w:t xml:space="preserve"> и </w:t>
      </w:r>
      <w:r w:rsidRPr="003E2F91">
        <w:rPr>
          <w:rFonts w:ascii="Times New Roman" w:eastAsia="Calibri" w:hAnsi="Times New Roman"/>
          <w:noProof/>
          <w:sz w:val="24"/>
          <w:szCs w:val="24"/>
          <w:lang w:val="sr-Cyrl-CS"/>
        </w:rPr>
        <w:t>сарадње с институцијама</w:t>
      </w:r>
      <w:r w:rsidR="00C73F59" w:rsidRPr="003E2F91">
        <w:rPr>
          <w:rFonts w:ascii="Times New Roman" w:eastAsia="Calibri" w:hAnsi="Times New Roman"/>
          <w:noProof/>
          <w:sz w:val="24"/>
          <w:szCs w:val="24"/>
          <w:lang w:val="sr-Cyrl-CS"/>
        </w:rPr>
        <w:t>,</w:t>
      </w:r>
      <w:r w:rsidR="00B60A0F" w:rsidRPr="003E2F91">
        <w:rPr>
          <w:rFonts w:ascii="Times New Roman" w:eastAsia="Calibri" w:hAnsi="Times New Roman"/>
          <w:noProof/>
          <w:sz w:val="24"/>
          <w:szCs w:val="24"/>
          <w:lang w:val="sr-Cyrl-CS"/>
        </w:rPr>
        <w:t xml:space="preserve"> доноси </w:t>
      </w:r>
      <w:r w:rsidRPr="003E2F91">
        <w:rPr>
          <w:rFonts w:ascii="Times New Roman" w:eastAsia="Calibri" w:hAnsi="Times New Roman"/>
          <w:noProof/>
          <w:sz w:val="24"/>
          <w:szCs w:val="24"/>
          <w:lang w:val="sr-Cyrl-CS"/>
        </w:rPr>
        <w:t>стручно мишљење и предлаже  изрицање адекватне санкције, васпитне мјере или васпитне препоруке. Када стручни тим проц</w:t>
      </w:r>
      <w:r w:rsidR="00C73F59"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 xml:space="preserve">јени да би за малољетника најцјелисходније било провођење васпитне препоруке </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лично извињење оштећеном</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или </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накнада штете оштећеном</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исте се предлажу и такво мишљење се д</w:t>
      </w:r>
      <w:r w:rsidR="00C73F59" w:rsidRPr="003E2F91">
        <w:rPr>
          <w:rFonts w:ascii="Times New Roman" w:eastAsia="Calibri" w:hAnsi="Times New Roman"/>
          <w:noProof/>
          <w:sz w:val="24"/>
          <w:szCs w:val="24"/>
          <w:lang w:val="sr-Cyrl-CS"/>
        </w:rPr>
        <w:t>оставља тужилаштву. Након тога,</w:t>
      </w:r>
      <w:r w:rsidRPr="003E2F91">
        <w:rPr>
          <w:rFonts w:ascii="Times New Roman" w:eastAsia="Calibri" w:hAnsi="Times New Roman"/>
          <w:noProof/>
          <w:sz w:val="24"/>
          <w:szCs w:val="24"/>
          <w:lang w:val="sr-Cyrl-CS"/>
        </w:rPr>
        <w:t xml:space="preserve"> тужилаштво процјењује и сагледава цјелокупну ситуацију и контекст</w:t>
      </w:r>
      <w:r w:rsidR="00B60A0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те се након обављања потребних процедура (прибављање сагласности од малољетника починиоца и оштећених страна за провођење васпитних препорука итд.) изриче провођење поменутих препорука и предмет доставља </w:t>
      </w:r>
      <w:r w:rsidR="00C73F59" w:rsidRPr="003E2F91">
        <w:rPr>
          <w:rFonts w:ascii="Times New Roman" w:eastAsia="Calibri" w:hAnsi="Times New Roman"/>
          <w:noProof/>
          <w:sz w:val="24"/>
          <w:szCs w:val="24"/>
          <w:lang w:val="sr-Cyrl-CS"/>
        </w:rPr>
        <w:t>ц</w:t>
      </w:r>
      <w:r w:rsidR="008B4152" w:rsidRPr="003E2F91">
        <w:rPr>
          <w:rFonts w:ascii="Times New Roman" w:eastAsia="Calibri" w:hAnsi="Times New Roman"/>
          <w:noProof/>
          <w:sz w:val="24"/>
          <w:szCs w:val="24"/>
          <w:lang w:val="sr-Cyrl-CS"/>
        </w:rPr>
        <w:t xml:space="preserve">ентру за социјални рад </w:t>
      </w:r>
      <w:r w:rsidR="00B60A0F" w:rsidRPr="003E2F91">
        <w:rPr>
          <w:rFonts w:ascii="Times New Roman" w:eastAsia="Calibri" w:hAnsi="Times New Roman"/>
          <w:noProof/>
          <w:sz w:val="24"/>
          <w:szCs w:val="24"/>
          <w:lang w:val="sr-Cyrl-CS"/>
        </w:rPr>
        <w:t xml:space="preserve">на даље поступање. </w:t>
      </w:r>
      <w:r w:rsidRPr="003E2F91">
        <w:rPr>
          <w:rFonts w:ascii="Times New Roman" w:eastAsia="Calibri" w:hAnsi="Times New Roman"/>
          <w:noProof/>
          <w:sz w:val="24"/>
          <w:szCs w:val="24"/>
          <w:lang w:val="sr-Cyrl-CS"/>
        </w:rPr>
        <w:t xml:space="preserve">Када </w:t>
      </w:r>
      <w:r w:rsidR="00C73F59" w:rsidRPr="003E2F91">
        <w:rPr>
          <w:rFonts w:ascii="Times New Roman" w:eastAsia="Calibri" w:hAnsi="Times New Roman"/>
          <w:noProof/>
          <w:sz w:val="24"/>
          <w:szCs w:val="24"/>
          <w:lang w:val="sr-Cyrl-CS"/>
        </w:rPr>
        <w:t>ц</w:t>
      </w:r>
      <w:r w:rsidR="008B4152" w:rsidRPr="003E2F91">
        <w:rPr>
          <w:rFonts w:ascii="Times New Roman" w:eastAsia="Calibri" w:hAnsi="Times New Roman"/>
          <w:noProof/>
          <w:sz w:val="24"/>
          <w:szCs w:val="24"/>
          <w:lang w:val="sr-Cyrl-CS"/>
        </w:rPr>
        <w:t>ентар за социјални рад</w:t>
      </w:r>
      <w:r w:rsidRPr="003E2F91">
        <w:rPr>
          <w:rFonts w:ascii="Times New Roman" w:eastAsia="Calibri" w:hAnsi="Times New Roman"/>
          <w:noProof/>
          <w:sz w:val="24"/>
          <w:szCs w:val="24"/>
          <w:lang w:val="sr-Cyrl-CS"/>
        </w:rPr>
        <w:t xml:space="preserve"> заприми цјелокупан предмет у коме се налаже провођење поменутих васпитних препорука кроз провођење медијације, руководилац установе доноси одлуку о именовању особе која ће проводити медијацију. Потребно је да је стручни радник који је именован за провођење медијације прошао </w:t>
      </w:r>
      <w:r w:rsidRPr="003E2F91">
        <w:rPr>
          <w:rFonts w:ascii="Times New Roman" w:eastAsia="Calibri" w:hAnsi="Times New Roman"/>
          <w:noProof/>
          <w:sz w:val="24"/>
          <w:szCs w:val="24"/>
          <w:lang w:val="sr-Cyrl-CS"/>
        </w:rPr>
        <w:lastRenderedPageBreak/>
        <w:t>адекватну специјалистичку обуку за провођење посредовања с малољетницима у кривичном поступку</w:t>
      </w:r>
      <w:r w:rsidR="00CE7318"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и да посједује одговарајући сертификат за рад с дјецом и малољетницима у кривичном поступку. Оно што би било пожељно јесте да поступак посредовања води различита особа</w:t>
      </w:r>
      <w:r w:rsidR="00B60A0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односно</w:t>
      </w:r>
      <w:r w:rsidR="00B60A0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стручни радник од оног који је радио припремне радње у кривичном поступку за поменутог малољетника за почињено кривично дјело (процес процјене и предлагања васпитне препоруке). То </w:t>
      </w:r>
      <w:r w:rsidR="00C73F59" w:rsidRPr="003E2F91">
        <w:rPr>
          <w:rFonts w:ascii="Times New Roman" w:eastAsia="Calibri" w:hAnsi="Times New Roman"/>
          <w:noProof/>
          <w:sz w:val="24"/>
          <w:szCs w:val="24"/>
          <w:lang w:val="sr-Cyrl-CS"/>
        </w:rPr>
        <w:t xml:space="preserve">је потребно ради </w:t>
      </w:r>
      <w:r w:rsidRPr="003E2F91">
        <w:rPr>
          <w:rFonts w:ascii="Times New Roman" w:eastAsia="Calibri" w:hAnsi="Times New Roman"/>
          <w:noProof/>
          <w:sz w:val="24"/>
          <w:szCs w:val="24"/>
          <w:lang w:val="sr-Cyrl-CS"/>
        </w:rPr>
        <w:t xml:space="preserve">обезбјеђивања објективности с обзиром да поменути стручни радник већ донекле има изграђен одређен однос с малољетником починиоцем, што нпр. оштећена страна у поступку (уколико је о </w:t>
      </w:r>
      <w:r w:rsidR="00C73F59" w:rsidRPr="003E2F91">
        <w:rPr>
          <w:rFonts w:ascii="Times New Roman" w:eastAsia="Calibri" w:hAnsi="Times New Roman"/>
          <w:noProof/>
          <w:sz w:val="24"/>
          <w:szCs w:val="24"/>
          <w:lang w:val="sr-Cyrl-CS"/>
        </w:rPr>
        <w:t>томе</w:t>
      </w:r>
      <w:r w:rsidRPr="003E2F91">
        <w:rPr>
          <w:rFonts w:ascii="Times New Roman" w:eastAsia="Calibri" w:hAnsi="Times New Roman"/>
          <w:noProof/>
          <w:sz w:val="24"/>
          <w:szCs w:val="24"/>
          <w:lang w:val="sr-Cyrl-CS"/>
        </w:rPr>
        <w:t xml:space="preserve"> информисана) може протумачити као одређену предност починиоца у поступку медијације у односу на њега, а познато је да је неопходно обезб</w:t>
      </w:r>
      <w:r w:rsidR="00C73F59"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 xml:space="preserve">једити однос равноправности (уколико је </w:t>
      </w:r>
      <w:r w:rsidR="00C73F59" w:rsidRPr="003E2F91">
        <w:rPr>
          <w:rFonts w:ascii="Times New Roman" w:eastAsia="Calibri" w:hAnsi="Times New Roman"/>
          <w:noProof/>
          <w:sz w:val="24"/>
          <w:szCs w:val="24"/>
          <w:lang w:val="sr-Cyrl-CS"/>
        </w:rPr>
        <w:t>то</w:t>
      </w:r>
      <w:r w:rsidRPr="003E2F91">
        <w:rPr>
          <w:rFonts w:ascii="Times New Roman" w:eastAsia="Calibri" w:hAnsi="Times New Roman"/>
          <w:noProof/>
          <w:sz w:val="24"/>
          <w:szCs w:val="24"/>
          <w:lang w:val="sr-Cyrl-CS"/>
        </w:rPr>
        <w:t xml:space="preserve"> могуће). Уколико није могуће обезб</w:t>
      </w:r>
      <w:r w:rsidR="00C73F59" w:rsidRPr="003E2F91">
        <w:rPr>
          <w:rFonts w:ascii="Times New Roman" w:eastAsia="Calibri" w:hAnsi="Times New Roman"/>
          <w:noProof/>
          <w:sz w:val="24"/>
          <w:szCs w:val="24"/>
          <w:lang w:val="sr-Cyrl-CS"/>
        </w:rPr>
        <w:t>и</w:t>
      </w:r>
      <w:r w:rsidRPr="003E2F91">
        <w:rPr>
          <w:rFonts w:ascii="Times New Roman" w:eastAsia="Calibri" w:hAnsi="Times New Roman"/>
          <w:noProof/>
          <w:sz w:val="24"/>
          <w:szCs w:val="24"/>
          <w:lang w:val="sr-Cyrl-CS"/>
        </w:rPr>
        <w:t xml:space="preserve">једити другог стручног радника, поступак медијације води стручни радник који је водио припремни поступак, али с тим да је </w:t>
      </w:r>
      <w:r w:rsidR="00C73F59" w:rsidRPr="003E2F91">
        <w:rPr>
          <w:rFonts w:ascii="Times New Roman" w:eastAsia="Calibri" w:hAnsi="Times New Roman"/>
          <w:noProof/>
          <w:sz w:val="24"/>
          <w:szCs w:val="24"/>
          <w:lang w:val="sr-Cyrl-CS"/>
        </w:rPr>
        <w:t>он</w:t>
      </w:r>
      <w:r w:rsidRPr="003E2F91">
        <w:rPr>
          <w:rFonts w:ascii="Times New Roman" w:eastAsia="Calibri" w:hAnsi="Times New Roman"/>
          <w:noProof/>
          <w:sz w:val="24"/>
          <w:szCs w:val="24"/>
          <w:lang w:val="sr-Cyrl-CS"/>
        </w:rPr>
        <w:t xml:space="preserve"> прошао специјалистичку обуку за поступак посредовања. Уколико такво лице не постоји у </w:t>
      </w:r>
      <w:r w:rsidR="00C73F59" w:rsidRPr="003E2F91">
        <w:rPr>
          <w:rFonts w:ascii="Times New Roman" w:eastAsia="Calibri" w:hAnsi="Times New Roman"/>
          <w:noProof/>
          <w:sz w:val="24"/>
          <w:szCs w:val="24"/>
          <w:lang w:val="sr-Cyrl-CS"/>
        </w:rPr>
        <w:t>ц</w:t>
      </w:r>
      <w:r w:rsidR="008B4152" w:rsidRPr="003E2F91">
        <w:rPr>
          <w:rFonts w:ascii="Times New Roman" w:eastAsia="Calibri" w:hAnsi="Times New Roman"/>
          <w:noProof/>
          <w:sz w:val="24"/>
          <w:szCs w:val="24"/>
          <w:lang w:val="sr-Cyrl-CS"/>
        </w:rPr>
        <w:t>ентру за социјални рад,</w:t>
      </w:r>
      <w:r w:rsidRPr="003E2F91">
        <w:rPr>
          <w:rFonts w:ascii="Times New Roman" w:eastAsia="Calibri" w:hAnsi="Times New Roman"/>
          <w:noProof/>
          <w:sz w:val="24"/>
          <w:szCs w:val="24"/>
          <w:lang w:val="sr-Cyrl-CS"/>
        </w:rPr>
        <w:t xml:space="preserve"> онда се за потребе провођења медијације ангажује адекватан стручни радник из неког другог </w:t>
      </w:r>
      <w:r w:rsidR="00C73F59" w:rsidRPr="003E2F91">
        <w:rPr>
          <w:rFonts w:ascii="Times New Roman" w:eastAsia="Calibri" w:hAnsi="Times New Roman"/>
          <w:noProof/>
          <w:sz w:val="24"/>
          <w:szCs w:val="24"/>
          <w:lang w:val="sr-Cyrl-CS"/>
        </w:rPr>
        <w:t>ц</w:t>
      </w:r>
      <w:r w:rsidR="008B4152" w:rsidRPr="003E2F91">
        <w:rPr>
          <w:rFonts w:ascii="Times New Roman" w:eastAsia="Calibri" w:hAnsi="Times New Roman"/>
          <w:noProof/>
          <w:sz w:val="24"/>
          <w:szCs w:val="24"/>
          <w:lang w:val="sr-Cyrl-CS"/>
        </w:rPr>
        <w:t>ентра за социјални рад</w:t>
      </w:r>
      <w:r w:rsidRPr="003E2F91">
        <w:rPr>
          <w:rFonts w:ascii="Times New Roman" w:eastAsia="Calibri" w:hAnsi="Times New Roman"/>
          <w:noProof/>
          <w:sz w:val="24"/>
          <w:szCs w:val="24"/>
          <w:lang w:val="sr-Cyrl-CS"/>
        </w:rPr>
        <w:t xml:space="preserve">. </w:t>
      </w:r>
    </w:p>
    <w:p w:rsidR="008501EE" w:rsidRPr="003E2F91" w:rsidRDefault="008501EE" w:rsidP="00CE7318">
      <w:pPr>
        <w:spacing w:after="0"/>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Након што се именује стручни радник за провођење медијације, </w:t>
      </w:r>
      <w:r w:rsidR="00C73F59" w:rsidRPr="003E2F91">
        <w:rPr>
          <w:rFonts w:ascii="Times New Roman" w:eastAsia="Calibri" w:hAnsi="Times New Roman"/>
          <w:noProof/>
          <w:sz w:val="24"/>
          <w:szCs w:val="24"/>
          <w:lang w:val="sr-Cyrl-CS"/>
        </w:rPr>
        <w:t xml:space="preserve">он </w:t>
      </w:r>
      <w:r w:rsidRPr="003E2F91">
        <w:rPr>
          <w:rFonts w:ascii="Times New Roman" w:eastAsia="Calibri" w:hAnsi="Times New Roman"/>
          <w:noProof/>
          <w:sz w:val="24"/>
          <w:szCs w:val="24"/>
          <w:lang w:val="sr-Cyrl-CS"/>
        </w:rPr>
        <w:t>приступа изучав</w:t>
      </w:r>
      <w:r w:rsidR="00C73F59" w:rsidRPr="003E2F91">
        <w:rPr>
          <w:rFonts w:ascii="Times New Roman" w:eastAsia="Calibri" w:hAnsi="Times New Roman"/>
          <w:noProof/>
          <w:sz w:val="24"/>
          <w:szCs w:val="24"/>
          <w:lang w:val="sr-Cyrl-CS"/>
        </w:rPr>
        <w:t xml:space="preserve">ању комплетног предмета и списа, </w:t>
      </w:r>
      <w:r w:rsidRPr="003E2F91">
        <w:rPr>
          <w:rFonts w:ascii="Times New Roman" w:eastAsia="Calibri" w:hAnsi="Times New Roman"/>
          <w:noProof/>
          <w:sz w:val="24"/>
          <w:szCs w:val="24"/>
          <w:lang w:val="sr-Cyrl-CS"/>
        </w:rPr>
        <w:t>те након тога упућује званичан позив како  оштећено</w:t>
      </w:r>
      <w:r w:rsidR="00C73F59" w:rsidRPr="003E2F91">
        <w:rPr>
          <w:rFonts w:ascii="Times New Roman" w:eastAsia="Calibri" w:hAnsi="Times New Roman"/>
          <w:noProof/>
          <w:sz w:val="24"/>
          <w:szCs w:val="24"/>
          <w:lang w:val="sr-Cyrl-CS"/>
        </w:rPr>
        <w:t>м/</w:t>
      </w:r>
      <w:r w:rsidRPr="003E2F91">
        <w:rPr>
          <w:rFonts w:ascii="Times New Roman" w:eastAsia="Calibri" w:hAnsi="Times New Roman"/>
          <w:noProof/>
          <w:sz w:val="24"/>
          <w:szCs w:val="24"/>
          <w:lang w:val="sr-Cyrl-CS"/>
        </w:rPr>
        <w:t>или оштећен</w:t>
      </w:r>
      <w:r w:rsidR="00C73F59" w:rsidRPr="003E2F91">
        <w:rPr>
          <w:rFonts w:ascii="Times New Roman" w:eastAsia="Calibri" w:hAnsi="Times New Roman"/>
          <w:noProof/>
          <w:sz w:val="24"/>
          <w:szCs w:val="24"/>
          <w:lang w:val="sr-Cyrl-CS"/>
        </w:rPr>
        <w:t>има тако и</w:t>
      </w:r>
      <w:r w:rsidRPr="003E2F91">
        <w:rPr>
          <w:rFonts w:ascii="Times New Roman" w:eastAsia="Calibri" w:hAnsi="Times New Roman"/>
          <w:noProof/>
          <w:sz w:val="24"/>
          <w:szCs w:val="24"/>
          <w:lang w:val="sr-Cyrl-CS"/>
        </w:rPr>
        <w:t>починиоц</w:t>
      </w:r>
      <w:r w:rsidR="00C73F59" w:rsidRPr="003E2F91">
        <w:rPr>
          <w:rFonts w:ascii="Times New Roman" w:eastAsia="Calibri" w:hAnsi="Times New Roman"/>
          <w:noProof/>
          <w:sz w:val="24"/>
          <w:szCs w:val="24"/>
          <w:lang w:val="sr-Cyrl-CS"/>
        </w:rPr>
        <w:t>у/</w:t>
      </w:r>
      <w:r w:rsidR="00CE7318"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или починиоц</w:t>
      </w:r>
      <w:r w:rsidR="00C73F59" w:rsidRPr="003E2F91">
        <w:rPr>
          <w:rFonts w:ascii="Times New Roman" w:eastAsia="Calibri" w:hAnsi="Times New Roman"/>
          <w:noProof/>
          <w:sz w:val="24"/>
          <w:szCs w:val="24"/>
          <w:lang w:val="sr-Cyrl-CS"/>
        </w:rPr>
        <w:t>има,</w:t>
      </w:r>
      <w:r w:rsidRPr="003E2F91">
        <w:rPr>
          <w:rFonts w:ascii="Times New Roman" w:eastAsia="Calibri" w:hAnsi="Times New Roman"/>
          <w:noProof/>
          <w:sz w:val="24"/>
          <w:szCs w:val="24"/>
          <w:lang w:val="sr-Cyrl-CS"/>
        </w:rPr>
        <w:t xml:space="preserve"> а све у складу с Правилником о провођењу васпитних препорука. </w:t>
      </w:r>
      <w:r w:rsidR="00C73F59" w:rsidRPr="003E2F91">
        <w:rPr>
          <w:rFonts w:ascii="Times New Roman" w:eastAsia="Calibri" w:hAnsi="Times New Roman"/>
          <w:noProof/>
          <w:sz w:val="24"/>
          <w:szCs w:val="24"/>
          <w:lang w:val="sr-Cyrl-CS"/>
        </w:rPr>
        <w:t>Након што</w:t>
      </w:r>
      <w:r w:rsidRPr="003E2F91">
        <w:rPr>
          <w:rFonts w:ascii="Times New Roman" w:eastAsia="Calibri" w:hAnsi="Times New Roman"/>
          <w:noProof/>
          <w:sz w:val="24"/>
          <w:szCs w:val="24"/>
          <w:lang w:val="sr-Cyrl-CS"/>
        </w:rPr>
        <w:t xml:space="preserve"> проведе предвиђене појединачне и завршни разговор или разговоре, посредник сачињава записник о сваком појединачном разговору као и записник о заједничком сусрету или сусретима оштећеног и починиоца (или више њих). У случајевима када има нпр. више оштећених или више починилаца, медијатор се може одлучити да раздвоји заједничке разговоре онако како процијени да је адекватно, а због квалитетнијег </w:t>
      </w:r>
      <w:r w:rsidR="00C73F59" w:rsidRPr="003E2F91">
        <w:rPr>
          <w:rFonts w:ascii="Times New Roman" w:eastAsia="Calibri" w:hAnsi="Times New Roman"/>
          <w:noProof/>
          <w:sz w:val="24"/>
          <w:szCs w:val="24"/>
          <w:lang w:val="sr-Cyrl-CS"/>
        </w:rPr>
        <w:t xml:space="preserve">провођења поступка. </w:t>
      </w:r>
      <w:r w:rsidRPr="003E2F91">
        <w:rPr>
          <w:rFonts w:ascii="Times New Roman" w:eastAsia="Calibri" w:hAnsi="Times New Roman"/>
          <w:noProof/>
          <w:sz w:val="24"/>
          <w:szCs w:val="24"/>
          <w:lang w:val="sr-Cyrl-CS"/>
        </w:rPr>
        <w:t>Оно што је једна од најважнијих ставки у записнику са заједничког сусрета јесте податак да ли су васпитне препоруке успјешно проведене и</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ако нису</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навести разлог за то.  Након што је стручни радник медијатор провео потребне поступке и сачинио поменуте записнике</w:t>
      </w:r>
      <w:r w:rsidR="00C73F59"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w:t>
      </w:r>
      <w:r w:rsidR="00C73F59" w:rsidRPr="003E2F91">
        <w:rPr>
          <w:rFonts w:ascii="Times New Roman" w:eastAsia="Calibri" w:hAnsi="Times New Roman"/>
          <w:noProof/>
          <w:sz w:val="24"/>
          <w:szCs w:val="24"/>
          <w:lang w:val="sr-Cyrl-CS"/>
        </w:rPr>
        <w:t>он</w:t>
      </w:r>
      <w:r w:rsidRPr="003E2F91">
        <w:rPr>
          <w:rFonts w:ascii="Times New Roman" w:eastAsia="Calibri" w:hAnsi="Times New Roman"/>
          <w:noProof/>
          <w:sz w:val="24"/>
          <w:szCs w:val="24"/>
          <w:lang w:val="sr-Cyrl-CS"/>
        </w:rPr>
        <w:t xml:space="preserve"> доставља наведено стручном раднику који је водио припремни поступак или неком другом ко ради на пословима малољетничке делинквенције</w:t>
      </w:r>
      <w:r w:rsidR="00B60A0F" w:rsidRPr="003E2F91">
        <w:rPr>
          <w:rFonts w:ascii="Times New Roman" w:eastAsia="Calibri" w:hAnsi="Times New Roman"/>
          <w:noProof/>
          <w:sz w:val="24"/>
          <w:szCs w:val="24"/>
          <w:lang w:val="sr-Cyrl-CS"/>
        </w:rPr>
        <w:t>,</w:t>
      </w:r>
      <w:r w:rsidRPr="003E2F91">
        <w:rPr>
          <w:rFonts w:ascii="Times New Roman" w:eastAsia="Calibri" w:hAnsi="Times New Roman"/>
          <w:noProof/>
          <w:sz w:val="24"/>
          <w:szCs w:val="24"/>
          <w:lang w:val="sr-Cyrl-CS"/>
        </w:rPr>
        <w:t xml:space="preserve"> те тај стручни радник саставља пропратни акт и уз достављене записнике исто доставља тужилаштву. </w:t>
      </w:r>
    </w:p>
    <w:p w:rsidR="008501EE" w:rsidRPr="003E2F91" w:rsidRDefault="008501EE" w:rsidP="008501EE">
      <w:pPr>
        <w:ind w:firstLine="7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Стручни радник који је водио припремни поступак не присуствује нити појединачним </w:t>
      </w:r>
      <w:r w:rsidR="00C73F59" w:rsidRPr="003E2F91">
        <w:rPr>
          <w:rFonts w:ascii="Times New Roman" w:eastAsia="Calibri" w:hAnsi="Times New Roman"/>
          <w:noProof/>
          <w:sz w:val="24"/>
          <w:szCs w:val="24"/>
          <w:lang w:val="sr-Cyrl-CS"/>
        </w:rPr>
        <w:t xml:space="preserve">сусретима </w:t>
      </w:r>
      <w:r w:rsidRPr="003E2F91">
        <w:rPr>
          <w:rFonts w:ascii="Times New Roman" w:eastAsia="Calibri" w:hAnsi="Times New Roman"/>
          <w:noProof/>
          <w:sz w:val="24"/>
          <w:szCs w:val="24"/>
          <w:lang w:val="sr-Cyrl-CS"/>
        </w:rPr>
        <w:t xml:space="preserve">нити заједничком сусрету малољетног починиоца и оштећеног у поступку посредовања. </w:t>
      </w:r>
      <w:r w:rsidR="00B60A0F" w:rsidRPr="003E2F91">
        <w:rPr>
          <w:rFonts w:ascii="Times New Roman" w:eastAsia="Calibri" w:hAnsi="Times New Roman"/>
          <w:noProof/>
          <w:sz w:val="24"/>
          <w:szCs w:val="24"/>
          <w:lang w:val="sr-Cyrl-CS"/>
        </w:rPr>
        <w:t>Заједничком састанку присуствују</w:t>
      </w:r>
      <w:r w:rsidRPr="003E2F91">
        <w:rPr>
          <w:rFonts w:ascii="Times New Roman" w:eastAsia="Calibri" w:hAnsi="Times New Roman"/>
          <w:noProof/>
          <w:sz w:val="24"/>
          <w:szCs w:val="24"/>
          <w:lang w:val="sr-Cyrl-CS"/>
        </w:rPr>
        <w:t xml:space="preserve"> посредник, малољетни </w:t>
      </w:r>
      <w:r w:rsidR="00C73F59" w:rsidRPr="003E2F91">
        <w:rPr>
          <w:rFonts w:ascii="Times New Roman" w:eastAsia="Calibri" w:hAnsi="Times New Roman"/>
          <w:noProof/>
          <w:sz w:val="24"/>
          <w:szCs w:val="24"/>
          <w:lang w:val="sr-Cyrl-CS"/>
        </w:rPr>
        <w:t>починилац</w:t>
      </w:r>
      <w:r w:rsidRPr="003E2F91">
        <w:rPr>
          <w:rFonts w:ascii="Times New Roman" w:eastAsia="Calibri" w:hAnsi="Times New Roman"/>
          <w:noProof/>
          <w:sz w:val="24"/>
          <w:szCs w:val="24"/>
          <w:lang w:val="sr-Cyrl-CS"/>
        </w:rPr>
        <w:t xml:space="preserve">, родитељ малољетног починиоца, оштећени, као и његов родитељ уколико је оштећени малољетан. Родитељ неће присуствовати уколико малољетник то искључиво не жели (а процијени се оправданост) или уколико на неки начин родитељ ремети ток посредовања или може негативно да утиче на исход договора током посредовања (али опет </w:t>
      </w:r>
      <w:r w:rsidR="00C73F59" w:rsidRPr="003E2F91">
        <w:rPr>
          <w:rFonts w:ascii="Times New Roman" w:eastAsia="Calibri" w:hAnsi="Times New Roman"/>
          <w:noProof/>
          <w:sz w:val="24"/>
          <w:szCs w:val="24"/>
          <w:lang w:val="sr-Cyrl-CS"/>
        </w:rPr>
        <w:t xml:space="preserve">треба </w:t>
      </w:r>
      <w:r w:rsidRPr="003E2F91">
        <w:rPr>
          <w:rFonts w:ascii="Times New Roman" w:eastAsia="Calibri" w:hAnsi="Times New Roman"/>
          <w:noProof/>
          <w:sz w:val="24"/>
          <w:szCs w:val="24"/>
          <w:lang w:val="sr-Cyrl-CS"/>
        </w:rPr>
        <w:t xml:space="preserve">процијенити адекватност истог). </w:t>
      </w:r>
    </w:p>
    <w:p w:rsidR="008501EE" w:rsidRPr="003E2F91" w:rsidRDefault="008501EE" w:rsidP="008501EE">
      <w:pPr>
        <w:rPr>
          <w:rFonts w:ascii="Times New Roman" w:hAnsi="Times New Roman"/>
          <w:noProof/>
          <w:sz w:val="24"/>
          <w:szCs w:val="24"/>
          <w:lang w:val="sr-Cyrl-CS"/>
        </w:rPr>
      </w:pPr>
    </w:p>
    <w:p w:rsidR="00CE7318" w:rsidRPr="003E2F91" w:rsidRDefault="00CE7318" w:rsidP="008501EE">
      <w:pPr>
        <w:rPr>
          <w:rFonts w:ascii="Times New Roman" w:hAnsi="Times New Roman"/>
          <w:noProof/>
          <w:sz w:val="24"/>
          <w:szCs w:val="24"/>
          <w:lang w:val="sr-Cyrl-CS"/>
        </w:rPr>
      </w:pPr>
    </w:p>
    <w:p w:rsidR="00CE7318" w:rsidRPr="003E2F91" w:rsidRDefault="00CE7318" w:rsidP="008501EE">
      <w:pPr>
        <w:rPr>
          <w:rFonts w:ascii="Times New Roman" w:hAnsi="Times New Roman"/>
          <w:noProof/>
          <w:sz w:val="24"/>
          <w:szCs w:val="24"/>
          <w:lang w:val="sr-Cyrl-CS"/>
        </w:rPr>
      </w:pPr>
    </w:p>
    <w:p w:rsidR="008501EE" w:rsidRPr="003E2F91" w:rsidRDefault="004A040E" w:rsidP="008501EE">
      <w:pPr>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lastRenderedPageBreak/>
        <w:t xml:space="preserve">        </w:t>
      </w:r>
      <w:r w:rsidR="008501EE" w:rsidRPr="003E2F91">
        <w:rPr>
          <w:rFonts w:ascii="Times New Roman" w:hAnsi="Times New Roman"/>
          <w:b/>
          <w:noProof/>
          <w:sz w:val="24"/>
          <w:szCs w:val="24"/>
          <w:lang w:val="sr-Cyrl-CS"/>
        </w:rPr>
        <w:t>4.2 Психологија малољетника</w:t>
      </w:r>
      <w:r w:rsidR="008501EE" w:rsidRPr="003E2F91">
        <w:rPr>
          <w:rFonts w:ascii="Times New Roman" w:hAnsi="Times New Roman"/>
          <w:noProof/>
          <w:sz w:val="24"/>
          <w:szCs w:val="24"/>
          <w:lang w:val="sr-Cyrl-CS"/>
        </w:rPr>
        <w:t xml:space="preserve"> </w:t>
      </w:r>
      <w:r w:rsidR="008501EE" w:rsidRPr="003E2F91">
        <w:rPr>
          <w:rFonts w:ascii="Times New Roman" w:hAnsi="Times New Roman"/>
          <w:b/>
          <w:noProof/>
          <w:sz w:val="24"/>
          <w:szCs w:val="24"/>
          <w:lang w:val="sr-Cyrl-CS"/>
        </w:rPr>
        <w:t>и комуникација с малољетником</w:t>
      </w:r>
    </w:p>
    <w:p w:rsidR="008501EE" w:rsidRPr="003E2F91" w:rsidRDefault="008501EE" w:rsidP="008501EE">
      <w:pPr>
        <w:spacing w:after="0" w:line="360" w:lineRule="auto"/>
        <w:rPr>
          <w:rFonts w:ascii="Times New Roman" w:hAnsi="Times New Roman"/>
          <w:b/>
          <w:noProof/>
          <w:sz w:val="24"/>
          <w:szCs w:val="24"/>
          <w:lang w:val="sr-Cyrl-CS"/>
        </w:rPr>
      </w:pP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Малољетник је особа одређеног старосног узраста, посебних био</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психичких особина, која се разликује од дјеце и одраслих у степену емоционалне и интелектуалне зрелости. За потпуно разумијевање личности малољетника и проблема с којима се суочава у понашању</w:t>
      </w:r>
      <w:r w:rsidR="00A819BE">
        <w:rPr>
          <w:rFonts w:ascii="Times New Roman" w:hAnsi="Times New Roman"/>
          <w:noProof/>
          <w:sz w:val="24"/>
          <w:szCs w:val="24"/>
          <w:lang w:val="sr-Cyrl-CS"/>
        </w:rPr>
        <w:t>,</w:t>
      </w:r>
      <w:r w:rsidRPr="003E2F91">
        <w:rPr>
          <w:rFonts w:ascii="Times New Roman" w:hAnsi="Times New Roman"/>
          <w:noProof/>
          <w:sz w:val="24"/>
          <w:szCs w:val="24"/>
          <w:lang w:val="sr-Cyrl-CS"/>
        </w:rPr>
        <w:t xml:space="preserve"> потребно је разумјети факторе који утичу на развој личности. Међутим, у наукама које се баве овим проблемом не посто</w:t>
      </w:r>
      <w:r w:rsidR="004A040E" w:rsidRPr="003E2F91">
        <w:rPr>
          <w:rFonts w:ascii="Times New Roman" w:hAnsi="Times New Roman"/>
          <w:noProof/>
          <w:sz w:val="24"/>
          <w:szCs w:val="24"/>
          <w:lang w:val="sr-Cyrl-CS"/>
        </w:rPr>
        <w:t>ји јединствен одговор на питање</w:t>
      </w:r>
      <w:r w:rsidRPr="003E2F91">
        <w:rPr>
          <w:rFonts w:ascii="Times New Roman" w:hAnsi="Times New Roman"/>
          <w:noProof/>
          <w:sz w:val="24"/>
          <w:szCs w:val="24"/>
          <w:lang w:val="sr-Cyrl-CS"/>
        </w:rPr>
        <w:t xml:space="preserve"> који фактори и колико утичу на структурирање и формирање личности. Један број аутора као одлучујући фактор који утиче на формирање личности узима </w:t>
      </w:r>
      <w:r w:rsidR="00C73F59" w:rsidRPr="003E2F91">
        <w:rPr>
          <w:rFonts w:ascii="Times New Roman" w:hAnsi="Times New Roman"/>
          <w:noProof/>
          <w:sz w:val="24"/>
          <w:szCs w:val="24"/>
          <w:lang w:val="sr-Cyrl-CS"/>
        </w:rPr>
        <w:t>насљеђе</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други истичу искуство (емпирију) коју личност стиче у средини</w:t>
      </w:r>
      <w:r w:rsidR="00C73F59" w:rsidRPr="003E2F91">
        <w:rPr>
          <w:rFonts w:ascii="Times New Roman" w:hAnsi="Times New Roman"/>
          <w:noProof/>
          <w:sz w:val="24"/>
          <w:szCs w:val="24"/>
          <w:lang w:val="sr-Cyrl-CS"/>
        </w:rPr>
        <w:t>, док трећи</w:t>
      </w:r>
      <w:r w:rsidRPr="003E2F91">
        <w:rPr>
          <w:rFonts w:ascii="Times New Roman" w:hAnsi="Times New Roman"/>
          <w:noProof/>
          <w:sz w:val="24"/>
          <w:szCs w:val="24"/>
          <w:lang w:val="sr-Cyrl-CS"/>
        </w:rPr>
        <w:t xml:space="preserve"> прихватају </w:t>
      </w:r>
      <w:r w:rsidR="00C73F59" w:rsidRPr="003E2F91">
        <w:rPr>
          <w:rFonts w:ascii="Times New Roman" w:hAnsi="Times New Roman"/>
          <w:noProof/>
          <w:sz w:val="24"/>
          <w:szCs w:val="24"/>
          <w:lang w:val="sr-Cyrl-CS"/>
        </w:rPr>
        <w:t>насљеђе</w:t>
      </w:r>
      <w:r w:rsidRPr="003E2F91">
        <w:rPr>
          <w:rFonts w:ascii="Times New Roman" w:hAnsi="Times New Roman"/>
          <w:noProof/>
          <w:sz w:val="24"/>
          <w:szCs w:val="24"/>
          <w:lang w:val="sr-Cyrl-CS"/>
        </w:rPr>
        <w:t xml:space="preserve"> и утицај средине који узајамно дјелују и томе додају утицај активности коју проводи сама личност. Дакле, сва три фактора, </w:t>
      </w:r>
      <w:r w:rsidR="00C73F59" w:rsidRPr="003E2F91">
        <w:rPr>
          <w:rFonts w:ascii="Times New Roman" w:hAnsi="Times New Roman"/>
          <w:noProof/>
          <w:sz w:val="24"/>
          <w:szCs w:val="24"/>
          <w:lang w:val="sr-Cyrl-CS"/>
        </w:rPr>
        <w:t>насљеђе</w:t>
      </w:r>
      <w:r w:rsidRPr="003E2F91">
        <w:rPr>
          <w:rFonts w:ascii="Times New Roman" w:hAnsi="Times New Roman"/>
          <w:noProof/>
          <w:sz w:val="24"/>
          <w:szCs w:val="24"/>
          <w:lang w:val="sr-Cyrl-CS"/>
        </w:rPr>
        <w:t>, искуство и активности</w:t>
      </w:r>
      <w:r w:rsidR="00C73F59"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нужн</w:t>
      </w:r>
      <w:r w:rsidR="00C73F59" w:rsidRPr="003E2F91">
        <w:rPr>
          <w:rFonts w:ascii="Times New Roman" w:hAnsi="Times New Roman"/>
          <w:noProof/>
          <w:sz w:val="24"/>
          <w:szCs w:val="24"/>
          <w:lang w:val="sr-Cyrl-CS"/>
        </w:rPr>
        <w:t xml:space="preserve">и су </w:t>
      </w:r>
      <w:r w:rsidRPr="003E2F91">
        <w:rPr>
          <w:rFonts w:ascii="Times New Roman" w:hAnsi="Times New Roman"/>
          <w:noProof/>
          <w:sz w:val="24"/>
          <w:szCs w:val="24"/>
          <w:lang w:val="sr-Cyrl-CS"/>
        </w:rPr>
        <w:t xml:space="preserve">за развој личности јер је њихово дејство узајамно.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Социјализација је процес учења током којег усвајамо норме и правила своје културе</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те постајемо способни да учествујемо у друштвеним односима. Ефекти социјализације нису само друштвено позитивне социјалне особине. Постоје и девијантне личности. Те личности су такође социјализоване и резултат су процес</w:t>
      </w:r>
      <w:r w:rsidR="00A77879"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 социјализације али нису просоцијалне, већ антисоцијалне, асоцијалне или псеудосоцијалне. Тренутком рођења започиње социјализација. Прве године живота су најбитније за развој личности, емоционалне реакције и оп</w:t>
      </w:r>
      <w:r w:rsidR="004A040E" w:rsidRPr="003E2F91">
        <w:rPr>
          <w:rFonts w:ascii="Times New Roman" w:hAnsi="Times New Roman"/>
          <w:noProof/>
          <w:sz w:val="24"/>
          <w:szCs w:val="24"/>
          <w:lang w:val="sr-Cyrl-CS"/>
        </w:rPr>
        <w:t xml:space="preserve">штедруштвено понашање дјетета. Та искуства предодређују </w:t>
      </w:r>
      <w:r w:rsidRPr="003E2F91">
        <w:rPr>
          <w:rFonts w:ascii="Times New Roman" w:hAnsi="Times New Roman"/>
          <w:noProof/>
          <w:sz w:val="24"/>
          <w:szCs w:val="24"/>
          <w:lang w:val="sr-Cyrl-CS"/>
        </w:rPr>
        <w:t>касније дјетињство и одрасло доба. Развој се наставља и послије првих година</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па се најдраматичније промјене дешавају у средњој и каснијој адолесценцији. Догађа се прелаз из дјетињства у адолесценцију</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а срж тог процеса је потрага за идентитетом. </w:t>
      </w:r>
    </w:p>
    <w:p w:rsidR="008501EE" w:rsidRPr="003E2F91" w:rsidRDefault="008501EE" w:rsidP="00CE7318">
      <w:pPr>
        <w:spacing w:after="0"/>
        <w:ind w:firstLine="720"/>
        <w:jc w:val="both"/>
        <w:rPr>
          <w:rFonts w:ascii="Times New Roman" w:hAnsi="Times New Roman"/>
          <w:i/>
          <w:noProof/>
          <w:sz w:val="24"/>
          <w:szCs w:val="24"/>
          <w:lang w:val="sr-Cyrl-CS"/>
        </w:rPr>
      </w:pPr>
      <w:r w:rsidRPr="003E2F91">
        <w:rPr>
          <w:rFonts w:ascii="Times New Roman" w:hAnsi="Times New Roman"/>
          <w:noProof/>
          <w:sz w:val="24"/>
          <w:szCs w:val="24"/>
          <w:lang w:val="sr-Cyrl-CS"/>
        </w:rPr>
        <w:t>Разликују се три нивоа социјализације: примарна, секундарна и терцијарна. Примарна социјализација се одвија од рођења до 4. године живота, када дијете учи од чланова своје породице (родитеља, баке, дје</w:t>
      </w:r>
      <w:r w:rsidR="004A040E" w:rsidRPr="003E2F91">
        <w:rPr>
          <w:rFonts w:ascii="Times New Roman" w:hAnsi="Times New Roman"/>
          <w:noProof/>
          <w:sz w:val="24"/>
          <w:szCs w:val="24"/>
          <w:lang w:val="sr-Cyrl-CS"/>
        </w:rPr>
        <w:t>да итд.)</w:t>
      </w:r>
      <w:r w:rsidRPr="003E2F91">
        <w:rPr>
          <w:rFonts w:ascii="Times New Roman" w:hAnsi="Times New Roman"/>
          <w:noProof/>
          <w:sz w:val="24"/>
          <w:szCs w:val="24"/>
          <w:lang w:val="sr-Cyrl-CS"/>
        </w:rPr>
        <w:t xml:space="preserve"> како постати члан породице. Секундарна социјализација се одвија од 4. до 16. године живота,  а у том раздобљу, кроз интеракцију с другим гр</w:t>
      </w:r>
      <w:r w:rsidR="004A040E" w:rsidRPr="003E2F91">
        <w:rPr>
          <w:rFonts w:ascii="Times New Roman" w:hAnsi="Times New Roman"/>
          <w:noProof/>
          <w:sz w:val="24"/>
          <w:szCs w:val="24"/>
          <w:lang w:val="sr-Cyrl-CS"/>
        </w:rPr>
        <w:t>упама, појединац учи бити члан</w:t>
      </w:r>
      <w:r w:rsidRPr="003E2F91">
        <w:rPr>
          <w:rFonts w:ascii="Times New Roman" w:hAnsi="Times New Roman"/>
          <w:noProof/>
          <w:sz w:val="24"/>
          <w:szCs w:val="24"/>
          <w:lang w:val="sr-Cyrl-CS"/>
        </w:rPr>
        <w:t xml:space="preserve"> групе, друштва. Терцијарна социјализација обухвата усвајање знања од друштва</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а </w:t>
      </w:r>
      <w:r w:rsidR="00A77879" w:rsidRPr="003E2F91">
        <w:rPr>
          <w:rFonts w:ascii="Times New Roman" w:hAnsi="Times New Roman"/>
          <w:noProof/>
          <w:sz w:val="24"/>
          <w:szCs w:val="24"/>
          <w:lang w:val="sr-Cyrl-CS"/>
        </w:rPr>
        <w:t>она</w:t>
      </w:r>
      <w:r w:rsidRPr="003E2F91">
        <w:rPr>
          <w:rFonts w:ascii="Times New Roman" w:hAnsi="Times New Roman"/>
          <w:noProof/>
          <w:sz w:val="24"/>
          <w:szCs w:val="24"/>
          <w:lang w:val="sr-Cyrl-CS"/>
        </w:rPr>
        <w:t xml:space="preserve"> траје перманентно циј</w:t>
      </w:r>
      <w:r w:rsidR="004A040E" w:rsidRPr="003E2F91">
        <w:rPr>
          <w:rFonts w:ascii="Times New Roman" w:hAnsi="Times New Roman"/>
          <w:noProof/>
          <w:sz w:val="24"/>
          <w:szCs w:val="24"/>
          <w:lang w:val="sr-Cyrl-CS"/>
        </w:rPr>
        <w:t>ели живот и никада не завршава.</w:t>
      </w:r>
      <w:r w:rsidRPr="003E2F91">
        <w:rPr>
          <w:rFonts w:ascii="Times New Roman" w:hAnsi="Times New Roman"/>
          <w:noProof/>
          <w:sz w:val="24"/>
          <w:szCs w:val="24"/>
          <w:lang w:val="sr-Cyrl-CS"/>
        </w:rPr>
        <w:t xml:space="preserve"> </w:t>
      </w:r>
      <w:r w:rsidRPr="003E2F91">
        <w:rPr>
          <w:rFonts w:ascii="Times New Roman" w:hAnsi="Times New Roman"/>
          <w:i/>
          <w:noProof/>
          <w:sz w:val="24"/>
          <w:szCs w:val="24"/>
          <w:lang w:val="sr-Cyrl-CS"/>
        </w:rPr>
        <w:t>Социјализација током дјетињства сматра се као основа кас</w:t>
      </w:r>
      <w:r w:rsidR="00A77879" w:rsidRPr="003E2F91">
        <w:rPr>
          <w:rFonts w:ascii="Times New Roman" w:hAnsi="Times New Roman"/>
          <w:i/>
          <w:noProof/>
          <w:sz w:val="24"/>
          <w:szCs w:val="24"/>
          <w:lang w:val="sr-Cyrl-CS"/>
        </w:rPr>
        <w:t>нијег моралног развоја личности</w:t>
      </w:r>
      <w:r w:rsidRPr="003E2F91">
        <w:rPr>
          <w:rFonts w:ascii="Times New Roman" w:hAnsi="Times New Roman"/>
          <w:i/>
          <w:noProof/>
          <w:sz w:val="24"/>
          <w:szCs w:val="24"/>
          <w:lang w:val="sr-Cyrl-CS"/>
        </w:rPr>
        <w:t xml:space="preserve"> и интеракције с вршњацима.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Друштво и култура су основни извори социјализације личности</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и од њих зависи које ће и какве вриједности и норме понашања преносити на нове нараштаје или кориговати код оних који то нису успјели.  Начин преношења садржаја социјализације одређује и агенсе (посреднике) социјализације, њихову улогу, значај и утицај на појединца. Најважнији агенси социјализације у овом сми</w:t>
      </w:r>
      <w:r w:rsidR="004A040E" w:rsidRPr="003E2F91">
        <w:rPr>
          <w:rFonts w:ascii="Times New Roman" w:hAnsi="Times New Roman"/>
          <w:noProof/>
          <w:sz w:val="24"/>
          <w:szCs w:val="24"/>
          <w:lang w:val="sr-Cyrl-CS"/>
        </w:rPr>
        <w:t>слу су породица, вршњаци, школа и</w:t>
      </w:r>
      <w:r w:rsidRPr="003E2F91">
        <w:rPr>
          <w:rFonts w:ascii="Times New Roman" w:hAnsi="Times New Roman"/>
          <w:noProof/>
          <w:sz w:val="24"/>
          <w:szCs w:val="24"/>
          <w:lang w:val="sr-Cyrl-CS"/>
        </w:rPr>
        <w:t xml:space="preserve"> средства масовне комуникације. </w:t>
      </w:r>
    </w:p>
    <w:p w:rsidR="008501EE" w:rsidRPr="003E2F91" w:rsidRDefault="008501EE" w:rsidP="004A040E">
      <w:pPr>
        <w:spacing w:after="0"/>
        <w:ind w:firstLine="720"/>
        <w:jc w:val="both"/>
        <w:rPr>
          <w:rFonts w:ascii="Times New Roman" w:hAnsi="Times New Roman"/>
          <w:noProof/>
          <w:sz w:val="24"/>
          <w:szCs w:val="24"/>
          <w:lang w:val="sr-Cyrl-CS"/>
        </w:rPr>
      </w:pPr>
      <w:r w:rsidRPr="003E2F91">
        <w:rPr>
          <w:rFonts w:ascii="Times New Roman" w:hAnsi="Times New Roman"/>
          <w:b/>
          <w:noProof/>
          <w:sz w:val="24"/>
          <w:szCs w:val="24"/>
          <w:lang w:val="sr-Cyrl-CS"/>
        </w:rPr>
        <w:t xml:space="preserve">Породица </w:t>
      </w:r>
      <w:r w:rsidRPr="003E2F91">
        <w:rPr>
          <w:rFonts w:ascii="Times New Roman" w:hAnsi="Times New Roman"/>
          <w:noProof/>
          <w:sz w:val="24"/>
          <w:szCs w:val="24"/>
          <w:lang w:val="sr-Cyrl-CS"/>
        </w:rPr>
        <w:t>је основна јед</w:t>
      </w:r>
      <w:r w:rsidR="00A77879"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ница </w:t>
      </w:r>
      <w:r w:rsidR="00227670" w:rsidRPr="003E2F91">
        <w:rPr>
          <w:rFonts w:ascii="Times New Roman" w:hAnsi="Times New Roman"/>
          <w:noProof/>
          <w:sz w:val="24"/>
          <w:szCs w:val="24"/>
          <w:lang w:val="sr-Cyrl-CS"/>
        </w:rPr>
        <w:t>друштва. Породица</w:t>
      </w:r>
      <w:r w:rsidRPr="003E2F91">
        <w:rPr>
          <w:rFonts w:ascii="Times New Roman" w:hAnsi="Times New Roman"/>
          <w:noProof/>
          <w:sz w:val="24"/>
          <w:szCs w:val="24"/>
          <w:lang w:val="sr-Cyrl-CS"/>
        </w:rPr>
        <w:t xml:space="preserve"> има многобројне функције,  од којих је за адекватан развој понашања дјеце веома значајна њена васпитна функција.  </w:t>
      </w:r>
      <w:r w:rsidRPr="003E2F91">
        <w:rPr>
          <w:rFonts w:ascii="Times New Roman" w:hAnsi="Times New Roman"/>
          <w:noProof/>
          <w:sz w:val="24"/>
          <w:szCs w:val="24"/>
          <w:lang w:val="sr-Cyrl-CS"/>
        </w:rPr>
        <w:fldChar w:fldCharType="begin"/>
      </w:r>
      <w:r w:rsidRPr="003E2F91">
        <w:rPr>
          <w:rFonts w:ascii="Times New Roman" w:hAnsi="Times New Roman"/>
          <w:noProof/>
          <w:sz w:val="24"/>
          <w:szCs w:val="24"/>
          <w:lang w:val="sr-Cyrl-CS"/>
        </w:rPr>
        <w:instrText xml:space="preserve"> ХYПЕРЛИНК "хттпс://ср.wикипедиа.орг/wики/%Д0%9Ф%Д0%БЕ%Д1%80%Д0%БЕ%Д0%Б4%Д0%Б8%Д1%86%Д0%Б0" \о "Породица" </w:instrText>
      </w:r>
      <w:r w:rsidRPr="003E2F91">
        <w:rPr>
          <w:rFonts w:ascii="Times New Roman" w:hAnsi="Times New Roman"/>
          <w:noProof/>
          <w:sz w:val="24"/>
          <w:szCs w:val="24"/>
          <w:lang w:val="sr-Cyrl-CS"/>
        </w:rPr>
        <w:fldChar w:fldCharType="separate"/>
      </w:r>
      <w:r w:rsidRPr="003E2F91">
        <w:rPr>
          <w:rFonts w:ascii="Times New Roman" w:hAnsi="Times New Roman"/>
          <w:noProof/>
          <w:sz w:val="24"/>
          <w:szCs w:val="24"/>
          <w:lang w:val="sr-Cyrl-CS"/>
        </w:rPr>
        <w:t>Породица</w:t>
      </w:r>
      <w:r w:rsidRPr="003E2F91">
        <w:rPr>
          <w:rFonts w:ascii="Times New Roman" w:hAnsi="Times New Roman"/>
          <w:noProof/>
          <w:sz w:val="24"/>
          <w:szCs w:val="24"/>
          <w:lang w:val="sr-Cyrl-CS"/>
        </w:rPr>
        <w:fldChar w:fldCharType="end"/>
      </w:r>
      <w:r w:rsidRPr="003E2F91">
        <w:rPr>
          <w:rFonts w:ascii="Times New Roman" w:hAnsi="Times New Roman"/>
          <w:noProof/>
          <w:sz w:val="24"/>
          <w:szCs w:val="24"/>
          <w:lang w:val="sr-Cyrl-CS"/>
        </w:rPr>
        <w:t> представља заједницу у којој се развој личности остварује кроз сложене процесе култивисања, социјализације, као и индивидуализације, на основу чега ће дијете постати самостална личност која се изграђује наспрам културног нас</w:t>
      </w:r>
      <w:r w:rsidR="00A77879" w:rsidRPr="003E2F91">
        <w:rPr>
          <w:rFonts w:ascii="Times New Roman" w:hAnsi="Times New Roman"/>
          <w:noProof/>
          <w:sz w:val="24"/>
          <w:szCs w:val="24"/>
          <w:lang w:val="sr-Cyrl-CS"/>
        </w:rPr>
        <w:t>љ</w:t>
      </w:r>
      <w:r w:rsidRPr="003E2F91">
        <w:rPr>
          <w:rFonts w:ascii="Times New Roman" w:hAnsi="Times New Roman"/>
          <w:noProof/>
          <w:sz w:val="24"/>
          <w:szCs w:val="24"/>
          <w:lang w:val="sr-Cyrl-CS"/>
        </w:rPr>
        <w:t xml:space="preserve">еђа и </w:t>
      </w:r>
      <w:r w:rsidRPr="003E2F91">
        <w:rPr>
          <w:rFonts w:ascii="Times New Roman" w:hAnsi="Times New Roman"/>
          <w:noProof/>
          <w:sz w:val="24"/>
          <w:szCs w:val="24"/>
          <w:lang w:val="sr-Cyrl-CS"/>
        </w:rPr>
        <w:lastRenderedPageBreak/>
        <w:t>друштвеног живота које, пр</w:t>
      </w:r>
      <w:r w:rsidR="00A77879" w:rsidRPr="003E2F91">
        <w:rPr>
          <w:rFonts w:ascii="Times New Roman" w:hAnsi="Times New Roman"/>
          <w:noProof/>
          <w:sz w:val="24"/>
          <w:szCs w:val="24"/>
          <w:lang w:val="sr-Cyrl-CS"/>
        </w:rPr>
        <w:t>иј</w:t>
      </w:r>
      <w:r w:rsidRPr="003E2F91">
        <w:rPr>
          <w:rFonts w:ascii="Times New Roman" w:hAnsi="Times New Roman"/>
          <w:noProof/>
          <w:sz w:val="24"/>
          <w:szCs w:val="24"/>
          <w:lang w:val="sr-Cyrl-CS"/>
        </w:rPr>
        <w:t>е све</w:t>
      </w:r>
      <w:r w:rsidR="004A040E" w:rsidRPr="003E2F91">
        <w:rPr>
          <w:rFonts w:ascii="Times New Roman" w:hAnsi="Times New Roman"/>
          <w:noProof/>
          <w:sz w:val="24"/>
          <w:szCs w:val="24"/>
          <w:lang w:val="sr-Cyrl-CS"/>
        </w:rPr>
        <w:t xml:space="preserve">га, упознаје у својој породици. </w:t>
      </w:r>
      <w:r w:rsidRPr="003E2F91">
        <w:rPr>
          <w:rFonts w:ascii="Times New Roman" w:hAnsi="Times New Roman"/>
          <w:noProof/>
          <w:sz w:val="24"/>
          <w:szCs w:val="24"/>
          <w:lang w:val="sr-Cyrl-CS"/>
        </w:rPr>
        <w:t>У њој се остварују све улоге које нас касније у животу чекају, али у њој се и сви чланови оспособљавају и да, успјешније или мање успјешно, успоставе емотивни, интелектуални и чулни контакт с другима</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односно</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својом околином.  Породица је та која поставља темеље позитивног и негативн</w:t>
      </w:r>
      <w:r w:rsidR="004A040E" w:rsidRPr="003E2F91">
        <w:rPr>
          <w:rFonts w:ascii="Times New Roman" w:hAnsi="Times New Roman"/>
          <w:noProof/>
          <w:sz w:val="24"/>
          <w:szCs w:val="24"/>
          <w:lang w:val="sr-Cyrl-CS"/>
        </w:rPr>
        <w:t>ог усмјерења одређене личности.</w:t>
      </w:r>
      <w:r w:rsidRPr="003E2F91">
        <w:rPr>
          <w:rFonts w:ascii="Times New Roman" w:hAnsi="Times New Roman"/>
          <w:noProof/>
          <w:sz w:val="24"/>
          <w:szCs w:val="24"/>
          <w:lang w:val="sr-Cyrl-CS"/>
        </w:rPr>
        <w:t xml:space="preserve"> Наравно, функционисање породичног система </w:t>
      </w:r>
      <w:r w:rsidR="00A77879" w:rsidRPr="003E2F91">
        <w:rPr>
          <w:rFonts w:ascii="Times New Roman" w:hAnsi="Times New Roman"/>
          <w:noProof/>
          <w:sz w:val="24"/>
          <w:szCs w:val="24"/>
          <w:lang w:val="sr-Cyrl-CS"/>
        </w:rPr>
        <w:t>за</w:t>
      </w:r>
      <w:r w:rsidRPr="003E2F91">
        <w:rPr>
          <w:rFonts w:ascii="Times New Roman" w:hAnsi="Times New Roman"/>
          <w:noProof/>
          <w:sz w:val="24"/>
          <w:szCs w:val="24"/>
          <w:lang w:val="sr-Cyrl-CS"/>
        </w:rPr>
        <w:t xml:space="preserve">виси и од спољних фактора и њено функционисање се не може посматрати изоловано. </w:t>
      </w:r>
    </w:p>
    <w:p w:rsidR="008501EE" w:rsidRPr="003E2F91" w:rsidRDefault="008501EE" w:rsidP="00CE7318">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ab/>
        <w:t>Социјалне прилике у којима малољетник одраста нису, али могу бити</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један од фактора малољетничког преступништва. Такође, лоши међуљудски односи у породици, алкохолизам, наркоманија, скитња, просјачење изазивају различите промјене у личности дјетета што за посљедицу може имати делинквентно понашање. Али, оно што је увијек потребно нагласити је важност односа родитеља према дјеци (љубав, топлина односно њен недостат</w:t>
      </w:r>
      <w:r w:rsidR="004A040E" w:rsidRPr="003E2F91">
        <w:rPr>
          <w:rFonts w:ascii="Times New Roman" w:hAnsi="Times New Roman"/>
          <w:noProof/>
          <w:sz w:val="24"/>
          <w:szCs w:val="24"/>
          <w:lang w:val="sr-Cyrl-CS"/>
        </w:rPr>
        <w:t xml:space="preserve">ак), </w:t>
      </w:r>
      <w:r w:rsidRPr="003E2F91">
        <w:rPr>
          <w:rFonts w:ascii="Times New Roman" w:hAnsi="Times New Roman"/>
          <w:noProof/>
          <w:sz w:val="24"/>
          <w:szCs w:val="24"/>
          <w:lang w:val="sr-Cyrl-CS"/>
        </w:rPr>
        <w:t>као и њихов васпитни стил</w:t>
      </w:r>
      <w:r w:rsidR="00A77879"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w:t>
      </w:r>
      <w:r w:rsidR="00A77879" w:rsidRPr="003E2F91">
        <w:rPr>
          <w:rFonts w:ascii="Times New Roman" w:hAnsi="Times New Roman"/>
          <w:noProof/>
          <w:sz w:val="24"/>
          <w:szCs w:val="24"/>
          <w:lang w:val="sr-Cyrl-CS"/>
        </w:rPr>
        <w:t xml:space="preserve">који </w:t>
      </w:r>
      <w:r w:rsidRPr="003E2F91">
        <w:rPr>
          <w:rFonts w:ascii="Times New Roman" w:hAnsi="Times New Roman"/>
          <w:noProof/>
          <w:sz w:val="24"/>
          <w:szCs w:val="24"/>
          <w:lang w:val="sr-Cyrl-CS"/>
        </w:rPr>
        <w:t xml:space="preserve">су од великог значаја у настанку одређених неприлагођених понашања.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b/>
          <w:noProof/>
          <w:sz w:val="24"/>
          <w:szCs w:val="24"/>
          <w:lang w:val="sr-Cyrl-CS"/>
        </w:rPr>
        <w:t>Вршњаци</w:t>
      </w:r>
      <w:r w:rsidR="004A040E"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представљају први тест успјешности или неуспјешности социјализације.  Адолесценција је пресудан период за будући развој сваког појединца јер у том периоду свако настоји да пронађе свој идентитет и да стекне своју аутономију. Вршњаци током адолесцентног периода могу имати доминантну улогу. Вршњачка група</w:t>
      </w:r>
      <w:r w:rsidR="00A77879"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сама по себи није узрок девија</w:t>
      </w:r>
      <w:r w:rsidR="00A77879" w:rsidRPr="003E2F91">
        <w:rPr>
          <w:rFonts w:ascii="Times New Roman" w:hAnsi="Times New Roman"/>
          <w:noProof/>
          <w:sz w:val="24"/>
          <w:szCs w:val="24"/>
          <w:lang w:val="sr-Cyrl-CS"/>
        </w:rPr>
        <w:t>н</w:t>
      </w:r>
      <w:r w:rsidRPr="003E2F91">
        <w:rPr>
          <w:rFonts w:ascii="Times New Roman" w:hAnsi="Times New Roman"/>
          <w:noProof/>
          <w:sz w:val="24"/>
          <w:szCs w:val="24"/>
          <w:lang w:val="sr-Cyrl-CS"/>
        </w:rPr>
        <w:t>тног понашања, али ако је нпр.  нарушена адекватна веза с породицом и школом, малољетник може да се приклања групи која има исте или сличне проблеме</w:t>
      </w:r>
      <w:r w:rsidR="004A040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а исти често могу бити девијантни. У тим случајевима, адолесцент прихвата понашања која могу бити ризична и опасна.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Од </w:t>
      </w:r>
      <w:r w:rsidRPr="003E2F91">
        <w:rPr>
          <w:rFonts w:ascii="Times New Roman" w:hAnsi="Times New Roman"/>
          <w:b/>
          <w:noProof/>
          <w:sz w:val="24"/>
          <w:szCs w:val="24"/>
          <w:lang w:val="sr-Cyrl-CS"/>
        </w:rPr>
        <w:t xml:space="preserve">школе </w:t>
      </w:r>
      <w:r w:rsidRPr="003E2F91">
        <w:rPr>
          <w:rFonts w:ascii="Times New Roman" w:hAnsi="Times New Roman"/>
          <w:noProof/>
          <w:sz w:val="24"/>
          <w:szCs w:val="24"/>
          <w:lang w:val="sr-Cyrl-CS"/>
        </w:rPr>
        <w:t xml:space="preserve">се очекује да дјеци пренесе </w:t>
      </w:r>
      <w:r w:rsidR="00EB494E" w:rsidRPr="003E2F91">
        <w:rPr>
          <w:rFonts w:ascii="Times New Roman" w:hAnsi="Times New Roman"/>
          <w:noProof/>
          <w:sz w:val="24"/>
          <w:szCs w:val="24"/>
          <w:lang w:val="sr-Cyrl-CS"/>
        </w:rPr>
        <w:t>културолошке</w:t>
      </w:r>
      <w:r w:rsidRPr="003E2F91">
        <w:rPr>
          <w:rFonts w:ascii="Times New Roman" w:hAnsi="Times New Roman"/>
          <w:noProof/>
          <w:sz w:val="24"/>
          <w:szCs w:val="24"/>
          <w:lang w:val="sr-Cyrl-CS"/>
        </w:rPr>
        <w:t xml:space="preserve"> в</w:t>
      </w:r>
      <w:r w:rsidR="004A040E" w:rsidRPr="003E2F91">
        <w:rPr>
          <w:rFonts w:ascii="Times New Roman" w:hAnsi="Times New Roman"/>
          <w:noProof/>
          <w:sz w:val="24"/>
          <w:szCs w:val="24"/>
          <w:lang w:val="sr-Cyrl-CS"/>
        </w:rPr>
        <w:t>јештине и норме понашања, те је</w:t>
      </w:r>
      <w:r w:rsidR="00A77879" w:rsidRPr="003E2F91">
        <w:rPr>
          <w:rFonts w:ascii="Times New Roman" w:hAnsi="Times New Roman"/>
          <w:noProof/>
          <w:sz w:val="24"/>
          <w:szCs w:val="24"/>
          <w:lang w:val="sr-Cyrl-CS"/>
        </w:rPr>
        <w:t xml:space="preserve"> она </w:t>
      </w:r>
      <w:r w:rsidRPr="003E2F91">
        <w:rPr>
          <w:rFonts w:ascii="Times New Roman" w:hAnsi="Times New Roman"/>
          <w:noProof/>
          <w:sz w:val="24"/>
          <w:szCs w:val="24"/>
          <w:lang w:val="sr-Cyrl-CS"/>
        </w:rPr>
        <w:t xml:space="preserve">извор просоцијалних норми. </w:t>
      </w:r>
      <w:r w:rsidR="00A77879" w:rsidRPr="003E2F91">
        <w:rPr>
          <w:rFonts w:ascii="Times New Roman" w:hAnsi="Times New Roman"/>
          <w:noProof/>
          <w:sz w:val="24"/>
          <w:szCs w:val="24"/>
          <w:lang w:val="sr-Cyrl-CS"/>
        </w:rPr>
        <w:t>Ако</w:t>
      </w:r>
      <w:r w:rsidRPr="003E2F91">
        <w:rPr>
          <w:rFonts w:ascii="Times New Roman" w:hAnsi="Times New Roman"/>
          <w:noProof/>
          <w:sz w:val="24"/>
          <w:szCs w:val="24"/>
          <w:lang w:val="sr-Cyrl-CS"/>
        </w:rPr>
        <w:t xml:space="preserve"> се у школама занемарује васпитна функција</w:t>
      </w:r>
      <w:r w:rsidR="00A77879"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w:t>
      </w:r>
      <w:r w:rsidR="00A77879" w:rsidRPr="003E2F91">
        <w:rPr>
          <w:rFonts w:ascii="Times New Roman" w:hAnsi="Times New Roman"/>
          <w:noProof/>
          <w:sz w:val="24"/>
          <w:szCs w:val="24"/>
          <w:lang w:val="sr-Cyrl-CS"/>
        </w:rPr>
        <w:t>онда је у њима</w:t>
      </w:r>
      <w:r w:rsidRPr="003E2F91">
        <w:rPr>
          <w:rFonts w:ascii="Times New Roman" w:hAnsi="Times New Roman"/>
          <w:noProof/>
          <w:sz w:val="24"/>
          <w:szCs w:val="24"/>
          <w:lang w:val="sr-Cyrl-CS"/>
        </w:rPr>
        <w:t xml:space="preserve"> обично лоша дисциплина, постоје нејасна правила у функционисању и тада </w:t>
      </w:r>
      <w:r w:rsidR="00A77879" w:rsidRPr="003E2F91">
        <w:rPr>
          <w:rFonts w:ascii="Times New Roman" w:hAnsi="Times New Roman"/>
          <w:noProof/>
          <w:sz w:val="24"/>
          <w:szCs w:val="24"/>
          <w:lang w:val="sr-Cyrl-CS"/>
        </w:rPr>
        <w:t xml:space="preserve">школа </w:t>
      </w:r>
      <w:r w:rsidRPr="003E2F91">
        <w:rPr>
          <w:rFonts w:ascii="Times New Roman" w:hAnsi="Times New Roman"/>
          <w:noProof/>
          <w:sz w:val="24"/>
          <w:szCs w:val="24"/>
          <w:lang w:val="sr-Cyrl-CS"/>
        </w:rPr>
        <w:t xml:space="preserve">неће бити успјешна као агенс социјализације у обликовању просоцијалног понашања дјеце. </w:t>
      </w:r>
    </w:p>
    <w:p w:rsidR="008501EE" w:rsidRPr="003E2F91" w:rsidRDefault="008501EE" w:rsidP="008501EE">
      <w:pPr>
        <w:ind w:firstLine="720"/>
        <w:jc w:val="both"/>
        <w:rPr>
          <w:rFonts w:ascii="Times New Roman" w:hAnsi="Times New Roman"/>
          <w:noProof/>
          <w:sz w:val="24"/>
          <w:szCs w:val="24"/>
          <w:lang w:val="sr-Cyrl-CS"/>
        </w:rPr>
      </w:pPr>
      <w:r w:rsidRPr="003E2F91">
        <w:rPr>
          <w:rFonts w:ascii="Times New Roman" w:hAnsi="Times New Roman"/>
          <w:b/>
          <w:noProof/>
          <w:sz w:val="24"/>
          <w:szCs w:val="24"/>
          <w:lang w:val="sr-Cyrl-CS"/>
        </w:rPr>
        <w:t>Средства масовне комуникације</w:t>
      </w:r>
      <w:r w:rsidRPr="003E2F91">
        <w:rPr>
          <w:rFonts w:ascii="Times New Roman" w:hAnsi="Times New Roman"/>
          <w:noProof/>
          <w:sz w:val="24"/>
          <w:szCs w:val="24"/>
          <w:lang w:val="sr-Cyrl-CS"/>
        </w:rPr>
        <w:t xml:space="preserve"> утичу на све узрасте једне социјалне средине. Мас</w:t>
      </w:r>
      <w:r w:rsidR="00CE731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медији сами по себи</w:t>
      </w:r>
      <w:r w:rsidR="004A040E" w:rsidRPr="003E2F91">
        <w:rPr>
          <w:rFonts w:ascii="Times New Roman" w:hAnsi="Times New Roman"/>
          <w:noProof/>
          <w:sz w:val="24"/>
          <w:szCs w:val="24"/>
          <w:lang w:val="sr-Cyrl-CS"/>
        </w:rPr>
        <w:t xml:space="preserve"> тешко да могу некога да наведу</w:t>
      </w:r>
      <w:r w:rsidRPr="003E2F91">
        <w:rPr>
          <w:rFonts w:ascii="Times New Roman" w:hAnsi="Times New Roman"/>
          <w:noProof/>
          <w:sz w:val="24"/>
          <w:szCs w:val="24"/>
          <w:lang w:val="sr-Cyrl-CS"/>
        </w:rPr>
        <w:t xml:space="preserve"> на другачије понашање од социјализованог, али могу код оних који су томе већ склони да продубљују и побољшају њихово криминално испољавање путем учења нових техника, стилова и начина вршења кривичних дјела. </w:t>
      </w:r>
    </w:p>
    <w:p w:rsidR="008501EE" w:rsidRPr="003E2F91" w:rsidRDefault="008501EE" w:rsidP="008501EE">
      <w:pPr>
        <w:shd w:val="clear" w:color="auto" w:fill="FFFFFF"/>
        <w:spacing w:after="0" w:line="360" w:lineRule="auto"/>
        <w:jc w:val="both"/>
        <w:rPr>
          <w:rFonts w:ascii="Times New Roman" w:hAnsi="Times New Roman"/>
          <w:noProof/>
          <w:sz w:val="24"/>
          <w:szCs w:val="24"/>
          <w:lang w:val="sr-Cyrl-CS"/>
        </w:rPr>
      </w:pPr>
    </w:p>
    <w:p w:rsidR="008501EE" w:rsidRPr="003E2F91" w:rsidRDefault="008501EE" w:rsidP="008501EE">
      <w:p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lang w:val="sr-Cyrl-CS"/>
        </w:rPr>
        <w:t>4.3 Особине личности и понашање малољетних преступника</w:t>
      </w:r>
    </w:p>
    <w:p w:rsidR="008501EE" w:rsidRPr="003E2F91" w:rsidRDefault="008501EE" w:rsidP="008501EE">
      <w:pPr>
        <w:shd w:val="clear" w:color="auto" w:fill="FFFFFF"/>
        <w:spacing w:after="0" w:line="360" w:lineRule="auto"/>
        <w:jc w:val="center"/>
        <w:rPr>
          <w:rFonts w:ascii="Times New Roman" w:hAnsi="Times New Roman"/>
          <w:b/>
          <w:noProof/>
          <w:sz w:val="24"/>
          <w:szCs w:val="24"/>
          <w:lang w:val="sr-Cyrl-CS"/>
        </w:rPr>
      </w:pP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Развој сваког појединца представљају стални процеси који се одвијају од зачећа до зрелости, тј. кроз читав период трајања његовог живота.</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Научна испитивања су показала да дјеца у различитим </w:t>
      </w:r>
      <w:r w:rsidR="001E0EBC" w:rsidRPr="003E2F91">
        <w:rPr>
          <w:rFonts w:ascii="Times New Roman" w:hAnsi="Times New Roman"/>
          <w:noProof/>
          <w:sz w:val="24"/>
          <w:szCs w:val="24"/>
          <w:lang w:val="sr-Cyrl-RS"/>
        </w:rPr>
        <w:t>старосним добима</w:t>
      </w:r>
      <w:r w:rsidRPr="003E2F91">
        <w:rPr>
          <w:rFonts w:ascii="Times New Roman" w:hAnsi="Times New Roman"/>
          <w:noProof/>
          <w:sz w:val="24"/>
          <w:szCs w:val="24"/>
          <w:lang w:val="sr-Cyrl-CS"/>
        </w:rPr>
        <w:t xml:space="preserve"> испољавају такозване опште форме развоја, по којима се свако доба разликује од претходног, и од надолазећег.</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У изучавању карактеристика личности и понашања малољетника мора се имати у виду да се не ради о одраслим особама. Напротив, ради се о особама које су у </w:t>
      </w:r>
      <w:r w:rsidRPr="003E2F91">
        <w:rPr>
          <w:rFonts w:ascii="Times New Roman" w:hAnsi="Times New Roman"/>
          <w:noProof/>
          <w:sz w:val="24"/>
          <w:szCs w:val="24"/>
          <w:lang w:val="sr-Cyrl-CS"/>
        </w:rPr>
        <w:lastRenderedPageBreak/>
        <w:t>интензивном физичком, психичком и друштвеном разво</w:t>
      </w:r>
      <w:r w:rsidR="004A040E" w:rsidRPr="003E2F91">
        <w:rPr>
          <w:rFonts w:ascii="Times New Roman" w:hAnsi="Times New Roman"/>
          <w:noProof/>
          <w:sz w:val="24"/>
          <w:szCs w:val="24"/>
          <w:lang w:val="sr-Cyrl-CS"/>
        </w:rPr>
        <w:t>ју. Млади су у прелазном стадијуму</w:t>
      </w:r>
      <w:r w:rsidRPr="003E2F91">
        <w:rPr>
          <w:rFonts w:ascii="Times New Roman" w:hAnsi="Times New Roman"/>
          <w:noProof/>
          <w:sz w:val="24"/>
          <w:szCs w:val="24"/>
          <w:lang w:val="sr-Cyrl-CS"/>
        </w:rPr>
        <w:t xml:space="preserve"> из социјалног положаја дјетета у социјални положај одраслог човјека. То је период великих и значајних тензија у коме се напушта дјетињство да би се стекла зрелост и нови социјални положај.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Док анатомски и физиолошки р</w:t>
      </w:r>
      <w:r w:rsidR="004A040E" w:rsidRPr="003E2F91">
        <w:rPr>
          <w:rFonts w:ascii="Times New Roman" w:hAnsi="Times New Roman"/>
          <w:noProof/>
          <w:sz w:val="24"/>
          <w:szCs w:val="24"/>
          <w:lang w:val="sr-Cyrl-CS"/>
        </w:rPr>
        <w:t xml:space="preserve">азвој имају одређен континуитет </w:t>
      </w:r>
      <w:r w:rsidRPr="003E2F91">
        <w:rPr>
          <w:rFonts w:ascii="Times New Roman" w:hAnsi="Times New Roman"/>
          <w:noProof/>
          <w:sz w:val="24"/>
          <w:szCs w:val="24"/>
          <w:lang w:val="sr-Cyrl-CS"/>
        </w:rPr>
        <w:t>у адолесценцији, психолошке промјене су нагле и бурне, и оне управо доводе до оног стања које се назива “кризним периодом” у развоју личности. Младост је период живота у коме се појединац суочава с различитим проблемима и задаци</w:t>
      </w:r>
      <w:r w:rsidR="004A040E" w:rsidRPr="003E2F91">
        <w:rPr>
          <w:rFonts w:ascii="Times New Roman" w:hAnsi="Times New Roman"/>
          <w:noProof/>
          <w:sz w:val="24"/>
          <w:szCs w:val="24"/>
          <w:lang w:val="sr-Cyrl-CS"/>
        </w:rPr>
        <w:t xml:space="preserve">ма који се пред њега постављају, </w:t>
      </w:r>
      <w:r w:rsidRPr="003E2F91">
        <w:rPr>
          <w:rFonts w:ascii="Times New Roman" w:hAnsi="Times New Roman"/>
          <w:noProof/>
          <w:sz w:val="24"/>
          <w:szCs w:val="24"/>
          <w:lang w:val="sr-Cyrl-CS"/>
        </w:rPr>
        <w:t>а то је уједно и најинтензивнији когнитивни и емотивни период који је обиљежен стицањем знања и усвајањем одређених навика,</w:t>
      </w:r>
      <w:r w:rsidR="00B93BF8" w:rsidRPr="003E2F91">
        <w:rPr>
          <w:rFonts w:ascii="Times New Roman" w:hAnsi="Times New Roman"/>
          <w:noProof/>
          <w:sz w:val="24"/>
          <w:szCs w:val="24"/>
          <w:lang w:val="sr-Cyrl-CS"/>
        </w:rPr>
        <w:t xml:space="preserve"> вриједности, судова и ставова. </w:t>
      </w:r>
      <w:r w:rsidRPr="003E2F91">
        <w:rPr>
          <w:rFonts w:ascii="Times New Roman" w:hAnsi="Times New Roman"/>
          <w:noProof/>
          <w:sz w:val="24"/>
          <w:szCs w:val="24"/>
          <w:lang w:val="sr-Cyrl-CS"/>
        </w:rPr>
        <w:t>Малољетници нису биолошко, социјално и психолошки потпуно зреле особе. Сваки човјек кога су објективни услови формирали, мотивисали и покренули на инкрими</w:t>
      </w:r>
      <w:r w:rsidR="001E0EBC" w:rsidRPr="003E2F91">
        <w:rPr>
          <w:rFonts w:ascii="Times New Roman" w:hAnsi="Times New Roman"/>
          <w:noProof/>
          <w:sz w:val="24"/>
          <w:szCs w:val="24"/>
          <w:lang w:val="sr-Cyrl-CS"/>
        </w:rPr>
        <w:t>ни</w:t>
      </w:r>
      <w:r w:rsidRPr="003E2F91">
        <w:rPr>
          <w:rFonts w:ascii="Times New Roman" w:hAnsi="Times New Roman"/>
          <w:noProof/>
          <w:sz w:val="24"/>
          <w:szCs w:val="24"/>
          <w:lang w:val="sr-Cyrl-CS"/>
        </w:rPr>
        <w:t>сану дјелатност има одређену структуру своје личности која се одликује индивидуално израженим психичким, моралним, културним и другим личним својств</w:t>
      </w:r>
      <w:r w:rsidR="001E0EBC" w:rsidRPr="003E2F91">
        <w:rPr>
          <w:rFonts w:ascii="Times New Roman" w:hAnsi="Times New Roman"/>
          <w:noProof/>
          <w:sz w:val="24"/>
          <w:szCs w:val="24"/>
          <w:lang w:val="sr-Cyrl-CS"/>
        </w:rPr>
        <w:t>и</w:t>
      </w:r>
      <w:r w:rsidRPr="003E2F91">
        <w:rPr>
          <w:rFonts w:ascii="Times New Roman" w:hAnsi="Times New Roman"/>
          <w:noProof/>
          <w:sz w:val="24"/>
          <w:szCs w:val="24"/>
          <w:lang w:val="sr-Cyrl-CS"/>
        </w:rPr>
        <w:t>ма.  Квалитети ставова, мотива, осјећања, вриједности чине карактер особе и одређуј</w:t>
      </w:r>
      <w:r w:rsidR="001E0EBC"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 друштвену активност која може бити позитивна и негативна.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Промјене у понашању почињу у најранијој животној доби, као посљедица различитих фактора. Зачеци асоцијалности се могу јавити у најранијим годинама живота. Физичке и психичке особине д</w:t>
      </w:r>
      <w:r w:rsidR="001E0EBC" w:rsidRPr="003E2F91">
        <w:rPr>
          <w:rFonts w:ascii="Times New Roman" w:hAnsi="Times New Roman"/>
          <w:noProof/>
          <w:sz w:val="24"/>
          <w:szCs w:val="24"/>
          <w:lang w:val="sr-Cyrl-CS"/>
        </w:rPr>
        <w:t>ј</w:t>
      </w:r>
      <w:r w:rsidRPr="003E2F91">
        <w:rPr>
          <w:rFonts w:ascii="Times New Roman" w:hAnsi="Times New Roman"/>
          <w:noProof/>
          <w:sz w:val="24"/>
          <w:szCs w:val="24"/>
          <w:lang w:val="sr-Cyrl-CS"/>
        </w:rPr>
        <w:t>еце у периоду пр</w:t>
      </w:r>
      <w:r w:rsidR="001E0EBC" w:rsidRPr="003E2F91">
        <w:rPr>
          <w:rFonts w:ascii="Times New Roman" w:hAnsi="Times New Roman"/>
          <w:noProof/>
          <w:sz w:val="24"/>
          <w:szCs w:val="24"/>
          <w:lang w:val="sr-Cyrl-CS"/>
        </w:rPr>
        <w:t>иј</w:t>
      </w:r>
      <w:r w:rsidRPr="003E2F91">
        <w:rPr>
          <w:rFonts w:ascii="Times New Roman" w:hAnsi="Times New Roman"/>
          <w:noProof/>
          <w:sz w:val="24"/>
          <w:szCs w:val="24"/>
          <w:lang w:val="sr-Cyrl-CS"/>
        </w:rPr>
        <w:t>е пубертета утичу на испољавање девијантног понашања, а свакако најосетљивији период емоционалног сазр</w:t>
      </w:r>
      <w:r w:rsidR="001E0EBC" w:rsidRPr="003E2F91">
        <w:rPr>
          <w:rFonts w:ascii="Times New Roman" w:hAnsi="Times New Roman"/>
          <w:noProof/>
          <w:sz w:val="24"/>
          <w:szCs w:val="24"/>
          <w:lang w:val="sr-Cyrl-CS"/>
        </w:rPr>
        <w:t>иј</w:t>
      </w:r>
      <w:r w:rsidRPr="003E2F91">
        <w:rPr>
          <w:rFonts w:ascii="Times New Roman" w:hAnsi="Times New Roman"/>
          <w:noProof/>
          <w:sz w:val="24"/>
          <w:szCs w:val="24"/>
          <w:lang w:val="sr-Cyrl-CS"/>
        </w:rPr>
        <w:t>евања јесте доба адолесценције, у коме се свака фаза одликује извјесним психичким карактеристикама.</w:t>
      </w:r>
    </w:p>
    <w:p w:rsidR="008501EE" w:rsidRPr="003E2F91" w:rsidRDefault="001E0EBC"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Поремећаји у понашању</w:t>
      </w:r>
      <w:r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 xml:space="preserve"> је групни назив за различите форме неадекватног, друштвено неприхватљивог и штетног понашања дјеце и младих. Ријеч је о понашању које се разликује од уобичајеног понашања већине младих у окружењу, понашању које је штетно како за малољетника тако и </w:t>
      </w:r>
      <w:r w:rsidR="00CE7318" w:rsidRPr="003E2F91">
        <w:rPr>
          <w:rFonts w:ascii="Times New Roman" w:hAnsi="Times New Roman"/>
          <w:noProof/>
          <w:sz w:val="24"/>
          <w:szCs w:val="24"/>
          <w:lang w:val="sr-Cyrl-CS"/>
        </w:rPr>
        <w:t xml:space="preserve">за његову ужу и ширу околину. </w:t>
      </w:r>
      <w:r w:rsidR="008501EE" w:rsidRPr="003E2F91">
        <w:rPr>
          <w:rFonts w:ascii="Times New Roman" w:hAnsi="Times New Roman"/>
          <w:noProof/>
          <w:sz w:val="24"/>
          <w:szCs w:val="24"/>
          <w:lang w:val="sr-Cyrl-CS"/>
        </w:rPr>
        <w:t>Поремећаји у понашању  најприје се уочавају у школи у виду неиспуњавања школских обавеза и задатака, бјежању  и напуштању школе, недисциплини, агресивности према другима. Такво понашање обично прати рано конзумирање алкохола и опојних средстава. У основношколском узрасту најчешће се јављају и ризична понашања (хиперактивност, лагање, крађе, пушење, бјежање из школе итд.)</w:t>
      </w:r>
      <w:r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 xml:space="preserve"> али не може се свако ризично понашање сврстати у ка</w:t>
      </w:r>
      <w:r w:rsidR="00B93BF8" w:rsidRPr="003E2F91">
        <w:rPr>
          <w:rFonts w:ascii="Times New Roman" w:hAnsi="Times New Roman"/>
          <w:noProof/>
          <w:sz w:val="24"/>
          <w:szCs w:val="24"/>
          <w:lang w:val="sr-Cyrl-CS"/>
        </w:rPr>
        <w:t xml:space="preserve">тегорију поремећаја у понашању. </w:t>
      </w:r>
      <w:r w:rsidR="008501EE" w:rsidRPr="003E2F91">
        <w:rPr>
          <w:rFonts w:ascii="Times New Roman" w:hAnsi="Times New Roman"/>
          <w:noProof/>
          <w:sz w:val="24"/>
          <w:szCs w:val="24"/>
          <w:lang w:val="sr-Cyrl-CS"/>
        </w:rPr>
        <w:t>Малољетни преступници се физички не разликују много од друге дјеце</w:t>
      </w:r>
      <w:r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стога</w:t>
      </w:r>
      <w:r w:rsidR="008501EE" w:rsidRPr="003E2F91">
        <w:rPr>
          <w:rFonts w:ascii="Times New Roman" w:hAnsi="Times New Roman"/>
          <w:noProof/>
          <w:sz w:val="24"/>
          <w:szCs w:val="24"/>
          <w:lang w:val="sr-Cyrl-CS"/>
        </w:rPr>
        <w:t xml:space="preserve">  физичке особине нису одлучујуће у појави малољетничког преступништва. Нижа интелигенција може посредно да утиче на појаву малољетничког преступништва јер се ове особе теже социјално прилагођавају, теже уче, сугестибилнија су, мање критична и лако могу </w:t>
      </w:r>
      <w:r w:rsidR="00CE7318" w:rsidRPr="003E2F91">
        <w:rPr>
          <w:rFonts w:ascii="Times New Roman" w:hAnsi="Times New Roman"/>
          <w:noProof/>
          <w:sz w:val="24"/>
          <w:szCs w:val="24"/>
          <w:lang w:val="sr-Cyrl-CS"/>
        </w:rPr>
        <w:t xml:space="preserve">да потпадну под утицај других. </w:t>
      </w:r>
      <w:r w:rsidR="008501EE" w:rsidRPr="003E2F91">
        <w:rPr>
          <w:rFonts w:ascii="Times New Roman" w:hAnsi="Times New Roman"/>
          <w:noProof/>
          <w:sz w:val="24"/>
          <w:szCs w:val="24"/>
          <w:lang w:val="sr-Cyrl-CS"/>
        </w:rPr>
        <w:t xml:space="preserve">Нека ранија истраживања су показивала да </w:t>
      </w:r>
      <w:r w:rsidRPr="003E2F91">
        <w:rPr>
          <w:rFonts w:ascii="Times New Roman" w:hAnsi="Times New Roman"/>
          <w:noProof/>
          <w:sz w:val="24"/>
          <w:szCs w:val="24"/>
          <w:lang w:val="sr-Cyrl-CS"/>
        </w:rPr>
        <w:t>је</w:t>
      </w:r>
      <w:r w:rsidR="00CE7318" w:rsidRPr="003E2F91">
        <w:rPr>
          <w:rFonts w:ascii="Times New Roman" w:hAnsi="Times New Roman"/>
          <w:noProof/>
          <w:sz w:val="24"/>
          <w:szCs w:val="24"/>
          <w:lang w:val="sr-Cyrl-CS"/>
        </w:rPr>
        <w:t xml:space="preserve"> 50-</w:t>
      </w:r>
      <w:r w:rsidR="008501EE" w:rsidRPr="003E2F91">
        <w:rPr>
          <w:rFonts w:ascii="Times New Roman" w:hAnsi="Times New Roman"/>
          <w:noProof/>
          <w:sz w:val="24"/>
          <w:szCs w:val="24"/>
          <w:lang w:val="sr-Cyrl-CS"/>
        </w:rPr>
        <w:t>70% малољетних преступника са смањеном интелигенцијом</w:t>
      </w:r>
      <w:r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 xml:space="preserve"> али новија истраживања показују да је 70</w:t>
      </w:r>
      <w:r w:rsidR="00CE7318"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90% малољетних преступника просјечне интелигенције па чак и да 10</w:t>
      </w:r>
      <w:r w:rsidR="00CE7318" w:rsidRPr="003E2F91">
        <w:rPr>
          <w:rFonts w:ascii="Times New Roman" w:hAnsi="Times New Roman"/>
          <w:noProof/>
          <w:sz w:val="24"/>
          <w:szCs w:val="24"/>
          <w:lang w:val="sr-Cyrl-CS"/>
        </w:rPr>
        <w:t>-</w:t>
      </w:r>
      <w:r w:rsidR="008501EE" w:rsidRPr="003E2F91">
        <w:rPr>
          <w:rFonts w:ascii="Times New Roman" w:hAnsi="Times New Roman"/>
          <w:noProof/>
          <w:sz w:val="24"/>
          <w:szCs w:val="24"/>
          <w:lang w:val="sr-Cyrl-CS"/>
        </w:rPr>
        <w:t>20% њих има изнадпросјечну интелигенцију.</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Малољетници с делинквентним понашањем су емоционално незреле особе које се одликују немогућношћу контроле емоција у односу на социјалне захтјеве на друштвено прихватљиве начине</w:t>
      </w:r>
      <w:r w:rsidR="001E0EBC" w:rsidRPr="003E2F91">
        <w:rPr>
          <w:rFonts w:ascii="Times New Roman" w:hAnsi="Times New Roman"/>
          <w:noProof/>
          <w:sz w:val="24"/>
          <w:szCs w:val="24"/>
          <w:lang w:val="sr-Cyrl-CS"/>
        </w:rPr>
        <w:t xml:space="preserve">. Они </w:t>
      </w:r>
      <w:r w:rsidRPr="003E2F91">
        <w:rPr>
          <w:rFonts w:ascii="Times New Roman" w:hAnsi="Times New Roman"/>
          <w:noProof/>
          <w:sz w:val="24"/>
          <w:szCs w:val="24"/>
          <w:lang w:val="sr-Cyrl-CS"/>
        </w:rPr>
        <w:t>желе само задовољство и трауматски реагују на већину ситуација које дјелују фрустри</w:t>
      </w:r>
      <w:r w:rsidR="001E0EBC" w:rsidRPr="003E2F91">
        <w:rPr>
          <w:rFonts w:ascii="Times New Roman" w:hAnsi="Times New Roman"/>
          <w:noProof/>
          <w:sz w:val="24"/>
          <w:szCs w:val="24"/>
          <w:lang w:val="sr-Cyrl-CS"/>
        </w:rPr>
        <w:t xml:space="preserve">рано. </w:t>
      </w:r>
      <w:r w:rsidRPr="003E2F91">
        <w:rPr>
          <w:rFonts w:ascii="Times New Roman" w:hAnsi="Times New Roman"/>
          <w:noProof/>
          <w:sz w:val="24"/>
          <w:szCs w:val="24"/>
          <w:lang w:val="sr-Cyrl-CS"/>
        </w:rPr>
        <w:t xml:space="preserve">Емоционална незрелост и нестабилност </w:t>
      </w:r>
      <w:r w:rsidRPr="003E2F91">
        <w:rPr>
          <w:rFonts w:ascii="Times New Roman" w:hAnsi="Times New Roman"/>
          <w:noProof/>
          <w:sz w:val="24"/>
          <w:szCs w:val="24"/>
          <w:lang w:val="sr-Cyrl-CS"/>
        </w:rPr>
        <w:lastRenderedPageBreak/>
        <w:t xml:space="preserve">испољава се у разним облицима неадекватног емоционалног понашања као што су агресивност, стално противљење, раздражљивост, непослушност, наступи бијеса и сл.  Такође, оно што је присутно код </w:t>
      </w:r>
      <w:r w:rsidR="001E0EBC" w:rsidRPr="003E2F91">
        <w:rPr>
          <w:rFonts w:ascii="Times New Roman" w:hAnsi="Times New Roman"/>
          <w:noProof/>
          <w:sz w:val="24"/>
          <w:szCs w:val="24"/>
          <w:lang w:val="sr-Cyrl-CS"/>
        </w:rPr>
        <w:t>таквих</w:t>
      </w:r>
      <w:r w:rsidR="004A040E" w:rsidRPr="003E2F91">
        <w:rPr>
          <w:rFonts w:ascii="Times New Roman" w:hAnsi="Times New Roman"/>
          <w:noProof/>
          <w:sz w:val="24"/>
          <w:szCs w:val="24"/>
          <w:lang w:val="sr-Cyrl-CS"/>
        </w:rPr>
        <w:t xml:space="preserve"> малољетника јесте измијењен</w:t>
      </w:r>
      <w:r w:rsidRPr="003E2F91">
        <w:rPr>
          <w:rFonts w:ascii="Times New Roman" w:hAnsi="Times New Roman"/>
          <w:noProof/>
          <w:sz w:val="24"/>
          <w:szCs w:val="24"/>
          <w:lang w:val="sr-Cyrl-CS"/>
        </w:rPr>
        <w:t>/ поремећен с</w:t>
      </w:r>
      <w:r w:rsidR="001E0EBC" w:rsidRPr="003E2F91">
        <w:rPr>
          <w:rFonts w:ascii="Times New Roman" w:hAnsi="Times New Roman"/>
          <w:noProof/>
          <w:sz w:val="24"/>
          <w:szCs w:val="24"/>
          <w:lang w:val="sr-Cyrl-CS"/>
        </w:rPr>
        <w:t>и</w:t>
      </w:r>
      <w:r w:rsidRPr="003E2F91">
        <w:rPr>
          <w:rFonts w:ascii="Times New Roman" w:hAnsi="Times New Roman"/>
          <w:noProof/>
          <w:sz w:val="24"/>
          <w:szCs w:val="24"/>
          <w:lang w:val="sr-Cyrl-CS"/>
        </w:rPr>
        <w:t>стем вриједности и моралног резоновања</w:t>
      </w:r>
      <w:r w:rsidR="004A040E"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 xml:space="preserve">Често се код </w:t>
      </w:r>
      <w:r w:rsidR="001E0EBC" w:rsidRPr="003E2F91">
        <w:rPr>
          <w:rFonts w:ascii="Times New Roman" w:hAnsi="Times New Roman"/>
          <w:noProof/>
          <w:sz w:val="24"/>
          <w:szCs w:val="24"/>
          <w:lang w:val="sr-Cyrl-CS"/>
        </w:rPr>
        <w:t>њих</w:t>
      </w:r>
      <w:r w:rsidRPr="003E2F91">
        <w:rPr>
          <w:rFonts w:ascii="Times New Roman" w:hAnsi="Times New Roman"/>
          <w:noProof/>
          <w:sz w:val="24"/>
          <w:szCs w:val="24"/>
          <w:lang w:val="sr-Cyrl-CS"/>
        </w:rPr>
        <w:t xml:space="preserve"> могу препознати и депресивност, осјећај инфериорности и усамљености.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У социјалном смислу малољетници су социјално незреле особе, испољавају импулсивно, агресивно и деструктивно понашање, у својим антисоцијалним ставовима најчешће су против ауторитета, тврдоглави, сумњичави, незад</w:t>
      </w:r>
      <w:r w:rsidR="00B93BF8" w:rsidRPr="003E2F91">
        <w:rPr>
          <w:rFonts w:ascii="Times New Roman" w:hAnsi="Times New Roman"/>
          <w:noProof/>
          <w:sz w:val="24"/>
          <w:szCs w:val="24"/>
          <w:lang w:val="sr-Cyrl-CS"/>
        </w:rPr>
        <w:t xml:space="preserve">овољни, склони да пркосе свима. </w:t>
      </w:r>
      <w:r w:rsidR="00EB494E" w:rsidRPr="003E2F91">
        <w:rPr>
          <w:rFonts w:ascii="Times New Roman" w:hAnsi="Times New Roman"/>
          <w:noProof/>
          <w:sz w:val="24"/>
          <w:szCs w:val="24"/>
          <w:lang w:val="sr-Cyrl-CS"/>
        </w:rPr>
        <w:t>Млади</w:t>
      </w:r>
      <w:r w:rsidRPr="003E2F91">
        <w:rPr>
          <w:rFonts w:ascii="Times New Roman" w:hAnsi="Times New Roman"/>
          <w:noProof/>
          <w:sz w:val="24"/>
          <w:szCs w:val="24"/>
          <w:lang w:val="sr-Cyrl-CS"/>
        </w:rPr>
        <w:t xml:space="preserve"> су веома често увјерени да никоме није стало до њих, имају умањен ос</w:t>
      </w:r>
      <w:r w:rsidR="001E0EBC" w:rsidRPr="003E2F91">
        <w:rPr>
          <w:rFonts w:ascii="Times New Roman" w:hAnsi="Times New Roman"/>
          <w:noProof/>
          <w:sz w:val="24"/>
          <w:szCs w:val="24"/>
          <w:lang w:val="sr-Cyrl-CS"/>
        </w:rPr>
        <w:t>ј</w:t>
      </w:r>
      <w:r w:rsidRPr="003E2F91">
        <w:rPr>
          <w:rFonts w:ascii="Times New Roman" w:hAnsi="Times New Roman"/>
          <w:noProof/>
          <w:sz w:val="24"/>
          <w:szCs w:val="24"/>
          <w:lang w:val="sr-Cyrl-CS"/>
        </w:rPr>
        <w:t>ећај кривице и минималан страх од неусп</w:t>
      </w:r>
      <w:r w:rsidR="001E0EBC" w:rsidRPr="003E2F91">
        <w:rPr>
          <w:rFonts w:ascii="Times New Roman" w:hAnsi="Times New Roman"/>
          <w:noProof/>
          <w:sz w:val="24"/>
          <w:szCs w:val="24"/>
          <w:lang w:val="sr-Cyrl-CS"/>
        </w:rPr>
        <w:t>ј</w:t>
      </w:r>
      <w:r w:rsidR="004A040E" w:rsidRPr="003E2F91">
        <w:rPr>
          <w:rFonts w:ascii="Times New Roman" w:hAnsi="Times New Roman"/>
          <w:noProof/>
          <w:sz w:val="24"/>
          <w:szCs w:val="24"/>
          <w:lang w:val="sr-Cyrl-CS"/>
        </w:rPr>
        <w:t>еха.</w:t>
      </w:r>
      <w:r w:rsidRPr="003E2F91">
        <w:rPr>
          <w:rFonts w:ascii="Times New Roman" w:hAnsi="Times New Roman"/>
          <w:noProof/>
          <w:sz w:val="24"/>
          <w:szCs w:val="24"/>
          <w:lang w:val="sr-Cyrl-CS"/>
        </w:rPr>
        <w:t xml:space="preserve"> Велику разлику представља и начин на који млади преступници теже да ријеше своје проблеме. У односу на осталу дјецу они су знатно директнији и конкретнији у р</w:t>
      </w:r>
      <w:r w:rsidR="001E0EBC" w:rsidRPr="003E2F91">
        <w:rPr>
          <w:rFonts w:ascii="Times New Roman" w:hAnsi="Times New Roman"/>
          <w:noProof/>
          <w:sz w:val="24"/>
          <w:szCs w:val="24"/>
          <w:lang w:val="sr-Cyrl-CS"/>
        </w:rPr>
        <w:t>ј</w:t>
      </w:r>
      <w:r w:rsidRPr="003E2F91">
        <w:rPr>
          <w:rFonts w:ascii="Times New Roman" w:hAnsi="Times New Roman"/>
          <w:noProof/>
          <w:sz w:val="24"/>
          <w:szCs w:val="24"/>
          <w:lang w:val="sr-Cyrl-CS"/>
        </w:rPr>
        <w:t xml:space="preserve">ешавању </w:t>
      </w:r>
      <w:r w:rsidR="001E0EBC" w:rsidRPr="003E2F91">
        <w:rPr>
          <w:rFonts w:ascii="Times New Roman" w:hAnsi="Times New Roman"/>
          <w:noProof/>
          <w:sz w:val="24"/>
          <w:szCs w:val="24"/>
          <w:lang w:val="sr-Cyrl-CS"/>
        </w:rPr>
        <w:t>проблема</w:t>
      </w:r>
      <w:r w:rsidRPr="003E2F91">
        <w:rPr>
          <w:rFonts w:ascii="Times New Roman" w:hAnsi="Times New Roman"/>
          <w:noProof/>
          <w:sz w:val="24"/>
          <w:szCs w:val="24"/>
          <w:lang w:val="sr-Cyrl-CS"/>
        </w:rPr>
        <w:t>. Како не ум</w:t>
      </w:r>
      <w:r w:rsidR="001E0EBC" w:rsidRPr="003E2F91">
        <w:rPr>
          <w:rFonts w:ascii="Times New Roman" w:hAnsi="Times New Roman"/>
          <w:noProof/>
          <w:sz w:val="24"/>
          <w:szCs w:val="24"/>
          <w:lang w:val="sr-Cyrl-CS"/>
        </w:rPr>
        <w:t>и</w:t>
      </w:r>
      <w:r w:rsidRPr="003E2F91">
        <w:rPr>
          <w:rFonts w:ascii="Times New Roman" w:hAnsi="Times New Roman"/>
          <w:noProof/>
          <w:sz w:val="24"/>
          <w:szCs w:val="24"/>
          <w:lang w:val="sr-Cyrl-CS"/>
        </w:rPr>
        <w:t>ју да каналишу проблеме на друштвено прихватљиве начине</w:t>
      </w:r>
      <w:r w:rsidR="001E0EBC"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они често емоционалне тензије р</w:t>
      </w:r>
      <w:r w:rsidR="001E0EBC" w:rsidRPr="003E2F91">
        <w:rPr>
          <w:rFonts w:ascii="Times New Roman" w:hAnsi="Times New Roman"/>
          <w:noProof/>
          <w:sz w:val="24"/>
          <w:szCs w:val="24"/>
          <w:lang w:val="sr-Cyrl-CS"/>
        </w:rPr>
        <w:t>ј</w:t>
      </w:r>
      <w:r w:rsidRPr="003E2F91">
        <w:rPr>
          <w:rFonts w:ascii="Times New Roman" w:hAnsi="Times New Roman"/>
          <w:noProof/>
          <w:sz w:val="24"/>
          <w:szCs w:val="24"/>
          <w:lang w:val="sr-Cyrl-CS"/>
        </w:rPr>
        <w:t>ешавају екстровертним изражавањем у које спадају агресија и напади (вербални и физички) на своју околину.</w:t>
      </w:r>
    </w:p>
    <w:p w:rsidR="008431E0"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Уколико би се могло уопштено говорити о неким особинама малољетника с делинквентним понашањем, то би биле с</w:t>
      </w:r>
      <w:r w:rsidR="001E0EBC" w:rsidRPr="003E2F91">
        <w:rPr>
          <w:rFonts w:ascii="Times New Roman" w:hAnsi="Times New Roman"/>
          <w:noProof/>
          <w:sz w:val="24"/>
          <w:szCs w:val="24"/>
          <w:lang w:val="sr-Cyrl-CS"/>
        </w:rPr>
        <w:t>љ</w:t>
      </w:r>
      <w:r w:rsidRPr="003E2F91">
        <w:rPr>
          <w:rFonts w:ascii="Times New Roman" w:hAnsi="Times New Roman"/>
          <w:noProof/>
          <w:sz w:val="24"/>
          <w:szCs w:val="24"/>
          <w:lang w:val="sr-Cyrl-CS"/>
        </w:rPr>
        <w:t>едеће особине: асоцијалност, непоштивање ауторитета, пркос, непослушност, непријатељско расположење према другима, деструктивност, садизам, импулсивност, емоционална и соц</w:t>
      </w:r>
      <w:r w:rsidR="004A040E" w:rsidRPr="003E2F91">
        <w:rPr>
          <w:rFonts w:ascii="Times New Roman" w:hAnsi="Times New Roman"/>
          <w:noProof/>
          <w:sz w:val="24"/>
          <w:szCs w:val="24"/>
          <w:lang w:val="sr-Cyrl-CS"/>
        </w:rPr>
        <w:t>ијална незрелост и</w:t>
      </w:r>
      <w:r w:rsidR="00CE7318" w:rsidRPr="003E2F91">
        <w:rPr>
          <w:rFonts w:ascii="Times New Roman" w:hAnsi="Times New Roman"/>
          <w:noProof/>
          <w:sz w:val="24"/>
          <w:szCs w:val="24"/>
          <w:lang w:val="sr-Cyrl-CS"/>
        </w:rPr>
        <w:t xml:space="preserve"> авантуризам. </w:t>
      </w:r>
      <w:r w:rsidRPr="003E2F91">
        <w:rPr>
          <w:rFonts w:ascii="Times New Roman" w:hAnsi="Times New Roman"/>
          <w:noProof/>
          <w:sz w:val="24"/>
          <w:szCs w:val="24"/>
          <w:lang w:val="sr-Cyrl-CS"/>
        </w:rPr>
        <w:t>Неки од малољетника имају и психопатске црте личности што подразумијева непостојање осјећања кривице, кајања, гриже савјести, безосјећајност, егоцентричност, с дефектним супер</w:t>
      </w:r>
      <w:r w:rsidR="001E0EBC"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егом, манипулативним понашањем, немогућношћу успостављања трајнијег и квалитетнијег односа с другима, а неки имају и теже психичке сметње и поремећаје. </w:t>
      </w:r>
    </w:p>
    <w:p w:rsidR="00AE2A08" w:rsidRPr="003E2F91" w:rsidRDefault="00D83211" w:rsidP="00D83211">
      <w:pPr>
        <w:spacing w:after="0"/>
        <w:ind w:firstLine="720"/>
        <w:jc w:val="both"/>
        <w:rPr>
          <w:rFonts w:ascii="Times New Roman" w:hAnsi="Times New Roman"/>
          <w:noProof/>
          <w:sz w:val="24"/>
          <w:szCs w:val="24"/>
          <w:lang w:val="sr-Latn-BA"/>
        </w:rPr>
      </w:pPr>
      <w:r w:rsidRPr="003E2F91">
        <w:rPr>
          <w:rFonts w:ascii="Times New Roman" w:hAnsi="Times New Roman"/>
          <w:noProof/>
          <w:sz w:val="24"/>
          <w:szCs w:val="24"/>
          <w:lang w:val="sr-Cyrl-CS"/>
        </w:rPr>
        <w:t>За бољу комуникацију са малољетним преступником потребно је познавати његове потребе и ниво задовољење потреба.</w:t>
      </w:r>
      <w:r w:rsidRPr="003E2F91">
        <w:rPr>
          <w:rFonts w:ascii="Times New Roman" w:hAnsi="Times New Roman"/>
          <w:b/>
          <w:bCs/>
          <w:noProof/>
          <w:sz w:val="24"/>
          <w:szCs w:val="24"/>
          <w:shd w:val="clear" w:color="auto" w:fill="FFFFFF"/>
          <w:lang w:val="sr-Cyrl-CS"/>
        </w:rPr>
        <w:t xml:space="preserve"> </w:t>
      </w:r>
      <w:r w:rsidR="00F605DD" w:rsidRPr="003E2F91">
        <w:rPr>
          <w:rFonts w:ascii="Times New Roman" w:hAnsi="Times New Roman"/>
          <w:bCs/>
          <w:noProof/>
          <w:sz w:val="24"/>
          <w:szCs w:val="24"/>
          <w:shd w:val="clear" w:color="auto" w:fill="FFFFFF"/>
          <w:lang w:val="sr-Cyrl-CS"/>
        </w:rPr>
        <w:t xml:space="preserve">Човјек је природно, друштвено и људско биће које има своје потребе. </w:t>
      </w:r>
      <w:r w:rsidRPr="003E2F91">
        <w:rPr>
          <w:rFonts w:ascii="Times New Roman" w:hAnsi="Times New Roman"/>
          <w:bCs/>
          <w:noProof/>
          <w:sz w:val="24"/>
          <w:szCs w:val="24"/>
          <w:shd w:val="clear" w:color="auto" w:fill="FFFFFF"/>
          <w:lang w:val="sr-Cyrl-CS"/>
        </w:rPr>
        <w:t>Познавањем потреба могу се увидјети разло</w:t>
      </w:r>
      <w:r w:rsidR="001C2306" w:rsidRPr="003E2F91">
        <w:rPr>
          <w:rFonts w:ascii="Times New Roman" w:hAnsi="Times New Roman"/>
          <w:bCs/>
          <w:noProof/>
          <w:sz w:val="24"/>
          <w:szCs w:val="24"/>
          <w:shd w:val="clear" w:color="auto" w:fill="FFFFFF"/>
          <w:lang w:val="sr-Cyrl-CS"/>
        </w:rPr>
        <w:t>зи и узроци одређеног понашања те лакше одредити метода у комуникацији и правац дјеловања стручног лица</w:t>
      </w:r>
      <w:r w:rsidR="00F605DD" w:rsidRPr="003E2F91">
        <w:rPr>
          <w:rFonts w:ascii="Times New Roman" w:hAnsi="Times New Roman"/>
          <w:bCs/>
          <w:noProof/>
          <w:sz w:val="24"/>
          <w:szCs w:val="24"/>
          <w:shd w:val="clear" w:color="auto" w:fill="FFFFFF"/>
          <w:lang w:val="sr-Cyrl-CS"/>
        </w:rPr>
        <w:t xml:space="preserve"> у раду са малољетником</w:t>
      </w:r>
      <w:r w:rsidR="001C2306" w:rsidRPr="003E2F91">
        <w:rPr>
          <w:rFonts w:ascii="Times New Roman" w:hAnsi="Times New Roman"/>
          <w:bCs/>
          <w:noProof/>
          <w:sz w:val="24"/>
          <w:szCs w:val="24"/>
          <w:shd w:val="clear" w:color="auto" w:fill="FFFFFF"/>
          <w:lang w:val="sr-Cyrl-CS"/>
        </w:rPr>
        <w:t xml:space="preserve">. </w:t>
      </w:r>
      <w:r w:rsidR="0033661B" w:rsidRPr="003E2F91">
        <w:rPr>
          <w:rFonts w:ascii="Times New Roman" w:hAnsi="Times New Roman"/>
          <w:bCs/>
          <w:noProof/>
          <w:sz w:val="24"/>
          <w:szCs w:val="24"/>
          <w:shd w:val="clear" w:color="auto" w:fill="FFFFFF"/>
          <w:lang w:val="sr-Cyrl-CS"/>
        </w:rPr>
        <w:t xml:space="preserve">Оне су различите код сваког појединца. </w:t>
      </w:r>
      <w:r w:rsidR="00A76929" w:rsidRPr="003E2F91">
        <w:rPr>
          <w:rFonts w:ascii="Times New Roman" w:hAnsi="Times New Roman"/>
          <w:bCs/>
          <w:noProof/>
          <w:sz w:val="24"/>
          <w:szCs w:val="24"/>
          <w:shd w:val="clear" w:color="auto" w:fill="FFFFFF"/>
          <w:lang w:val="sr-Cyrl-CS"/>
        </w:rPr>
        <w:t>Потребе</w:t>
      </w:r>
      <w:r w:rsidR="00A76929" w:rsidRPr="003E2F91">
        <w:rPr>
          <w:rFonts w:ascii="Times New Roman" w:hAnsi="Times New Roman"/>
          <w:noProof/>
          <w:sz w:val="24"/>
          <w:szCs w:val="24"/>
          <w:shd w:val="clear" w:color="auto" w:fill="FFFFFF"/>
          <w:lang w:val="sr-Cyrl-CS"/>
        </w:rPr>
        <w:t> </w:t>
      </w:r>
      <w:r w:rsidR="0033661B" w:rsidRPr="003E2F91">
        <w:rPr>
          <w:rFonts w:ascii="Times New Roman" w:hAnsi="Times New Roman"/>
          <w:noProof/>
          <w:sz w:val="24"/>
          <w:szCs w:val="24"/>
          <w:shd w:val="clear" w:color="auto" w:fill="FFFFFF"/>
          <w:lang w:val="sr-Cyrl-CS"/>
        </w:rPr>
        <w:t>означавају тежњу да се надомјести неки недостатак, било стварни недостатак или замишљени.</w:t>
      </w:r>
      <w:r w:rsidR="00A76929" w:rsidRPr="003E2F91">
        <w:rPr>
          <w:rFonts w:ascii="Times New Roman" w:hAnsi="Times New Roman"/>
          <w:noProof/>
          <w:sz w:val="24"/>
          <w:szCs w:val="24"/>
          <w:lang w:val="sr-Cyrl-CS"/>
        </w:rPr>
        <w:t>Теорија</w:t>
      </w:r>
      <w:r w:rsidR="0033661B" w:rsidRPr="003E2F91">
        <w:rPr>
          <w:rFonts w:ascii="Times New Roman" w:hAnsi="Times New Roman"/>
          <w:noProof/>
          <w:sz w:val="24"/>
          <w:szCs w:val="24"/>
          <w:lang w:val="sr-Cyrl-CS"/>
        </w:rPr>
        <w:t xml:space="preserve"> о хијерархији</w:t>
      </w:r>
      <w:r w:rsidR="00AE2A08" w:rsidRPr="003E2F91">
        <w:rPr>
          <w:rFonts w:ascii="Times New Roman" w:hAnsi="Times New Roman"/>
          <w:noProof/>
          <w:sz w:val="24"/>
          <w:szCs w:val="24"/>
          <w:lang w:val="sr-Cyrl-CS"/>
        </w:rPr>
        <w:t xml:space="preserve"> </w:t>
      </w:r>
      <w:r w:rsidR="0033661B" w:rsidRPr="003E2F91">
        <w:rPr>
          <w:rFonts w:ascii="Times New Roman" w:hAnsi="Times New Roman"/>
          <w:noProof/>
          <w:sz w:val="24"/>
          <w:szCs w:val="24"/>
          <w:lang w:val="sr-Cyrl-CS"/>
        </w:rPr>
        <w:t xml:space="preserve">потреба </w:t>
      </w:r>
      <w:r w:rsidR="00A76929" w:rsidRPr="003E2F91">
        <w:rPr>
          <w:rFonts w:ascii="Times New Roman" w:hAnsi="Times New Roman"/>
          <w:noProof/>
          <w:sz w:val="24"/>
          <w:szCs w:val="24"/>
          <w:lang w:val="sr-Cyrl-CS"/>
        </w:rPr>
        <w:t>Абрахама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Маслова</w:t>
      </w:r>
      <w:r w:rsidR="001C2306" w:rsidRPr="003E2F91">
        <w:rPr>
          <w:rFonts w:ascii="Times New Roman" w:hAnsi="Times New Roman"/>
          <w:noProof/>
          <w:sz w:val="24"/>
          <w:szCs w:val="24"/>
          <w:lang w:val="sr-Cyrl-CS"/>
        </w:rPr>
        <w:t xml:space="preserve"> (А. М</w:t>
      </w:r>
      <w:r w:rsidR="001C2306" w:rsidRPr="003E2F91">
        <w:rPr>
          <w:rFonts w:ascii="Times New Roman" w:hAnsi="Times New Roman"/>
          <w:noProof/>
          <w:sz w:val="24"/>
          <w:szCs w:val="24"/>
          <w:lang w:val="sr-Latn-BA"/>
        </w:rPr>
        <w:t>aslow</w:t>
      </w:r>
      <w:r w:rsidR="001C2306" w:rsidRPr="003E2F91">
        <w:rPr>
          <w:rFonts w:ascii="Times New Roman" w:hAnsi="Times New Roman"/>
          <w:noProof/>
          <w:sz w:val="24"/>
          <w:szCs w:val="24"/>
          <w:lang w:val="sr-Cyrl-CS"/>
        </w:rPr>
        <w:t>)</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је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једна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од</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најпознатијих</w:t>
      </w:r>
      <w:r w:rsidR="0033661B" w:rsidRPr="003E2F91">
        <w:rPr>
          <w:rFonts w:ascii="Times New Roman" w:hAnsi="Times New Roman"/>
          <w:noProof/>
          <w:sz w:val="24"/>
          <w:szCs w:val="24"/>
          <w:lang w:val="sr-Cyrl-CS"/>
        </w:rPr>
        <w:t xml:space="preserve"> теорија гдје су потребе организоване на пет нивоа</w:t>
      </w:r>
      <w:r w:rsidR="00EB40F8" w:rsidRPr="003E2F91">
        <w:rPr>
          <w:rFonts w:ascii="Times New Roman" w:hAnsi="Times New Roman"/>
          <w:noProof/>
          <w:sz w:val="24"/>
          <w:szCs w:val="24"/>
          <w:lang w:val="sr-Cyrl-CS"/>
        </w:rPr>
        <w:t xml:space="preserve"> (</w:t>
      </w:r>
      <w:r w:rsidR="001C2306" w:rsidRPr="003E2F91">
        <w:rPr>
          <w:rFonts w:ascii="Times New Roman" w:hAnsi="Times New Roman"/>
          <w:noProof/>
          <w:sz w:val="24"/>
          <w:szCs w:val="24"/>
          <w:lang w:val="sr-Cyrl-CS"/>
        </w:rPr>
        <w:t>табел</w:t>
      </w:r>
      <w:r w:rsidR="00EB40F8" w:rsidRPr="003E2F91">
        <w:rPr>
          <w:rFonts w:ascii="Times New Roman" w:hAnsi="Times New Roman"/>
          <w:noProof/>
          <w:sz w:val="24"/>
          <w:szCs w:val="24"/>
          <w:lang w:val="sr-Cyrl-CS"/>
        </w:rPr>
        <w:t>а</w:t>
      </w:r>
      <w:r w:rsidR="001C2306" w:rsidRPr="003E2F91">
        <w:rPr>
          <w:rFonts w:ascii="Times New Roman" w:hAnsi="Times New Roman"/>
          <w:noProof/>
          <w:sz w:val="24"/>
          <w:szCs w:val="24"/>
          <w:lang w:val="sr-Cyrl-CS"/>
        </w:rPr>
        <w:t xml:space="preserve"> 1</w:t>
      </w:r>
      <w:r w:rsidR="00EB40F8" w:rsidRPr="003E2F91">
        <w:rPr>
          <w:rFonts w:ascii="Times New Roman" w:hAnsi="Times New Roman"/>
          <w:noProof/>
          <w:sz w:val="24"/>
          <w:szCs w:val="24"/>
          <w:lang w:val="sr-Cyrl-CS"/>
        </w:rPr>
        <w:t>)</w:t>
      </w:r>
      <w:r w:rsidR="0033661B" w:rsidRPr="003E2F91">
        <w:rPr>
          <w:rFonts w:ascii="Times New Roman" w:hAnsi="Times New Roman"/>
          <w:noProof/>
          <w:sz w:val="24"/>
          <w:szCs w:val="24"/>
          <w:lang w:val="sr-Cyrl-CS"/>
        </w:rPr>
        <w:t>:</w:t>
      </w: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FE597D" w:rsidRPr="003E2F91" w:rsidRDefault="00FE597D" w:rsidP="00D83211">
      <w:pPr>
        <w:spacing w:after="0"/>
        <w:ind w:firstLine="720"/>
        <w:jc w:val="both"/>
        <w:rPr>
          <w:rFonts w:ascii="Times New Roman" w:hAnsi="Times New Roman"/>
          <w:noProof/>
          <w:sz w:val="24"/>
          <w:szCs w:val="24"/>
          <w:lang w:val="sr-Latn-BA"/>
        </w:rPr>
      </w:pPr>
    </w:p>
    <w:p w:rsidR="001C2306" w:rsidRPr="003E2F91" w:rsidRDefault="001C2306" w:rsidP="00D83211">
      <w:pPr>
        <w:spacing w:after="0"/>
        <w:ind w:firstLine="720"/>
        <w:jc w:val="both"/>
        <w:rPr>
          <w:rFonts w:ascii="Times New Roman" w:hAnsi="Times New Roman"/>
          <w:noProof/>
          <w:sz w:val="24"/>
          <w:szCs w:val="24"/>
          <w:lang w:val="sr-Cyrl-CS"/>
        </w:rPr>
      </w:pPr>
    </w:p>
    <w:p w:rsidR="001C2306" w:rsidRPr="003E2F91" w:rsidRDefault="001C2306" w:rsidP="00D83211">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lastRenderedPageBreak/>
        <w:t>Табела 1: Хијерарија потреба</w:t>
      </w:r>
      <w:r w:rsidR="00EB40F8" w:rsidRPr="003E2F91">
        <w:rPr>
          <w:rFonts w:ascii="Times New Roman" w:hAnsi="Times New Roman"/>
          <w:noProof/>
          <w:sz w:val="24"/>
          <w:szCs w:val="24"/>
          <w:lang w:val="sr-Cyrl-CS"/>
        </w:rPr>
        <w:t xml:space="preserve"> према Абрахаму Маслову</w:t>
      </w:r>
    </w:p>
    <w:tbl>
      <w:tblPr>
        <w:tblW w:w="8403" w:type="dxa"/>
        <w:jc w:val="center"/>
        <w:tblInd w:w="-2004" w:type="dxa"/>
        <w:tblBorders>
          <w:top w:val="single" w:sz="6" w:space="0" w:color="D0CDCD"/>
          <w:left w:val="single" w:sz="6" w:space="0" w:color="D0CDCD"/>
          <w:bottom w:val="single" w:sz="6" w:space="0" w:color="D0CDCD"/>
          <w:right w:val="single" w:sz="6" w:space="0" w:color="D0CDCD"/>
        </w:tblBorders>
        <w:shd w:val="clear" w:color="auto" w:fill="F0EFEF"/>
        <w:tblCellMar>
          <w:top w:w="75" w:type="dxa"/>
          <w:left w:w="75" w:type="dxa"/>
          <w:bottom w:w="75" w:type="dxa"/>
          <w:right w:w="75" w:type="dxa"/>
        </w:tblCellMar>
        <w:tblLook w:val="04A0" w:firstRow="1" w:lastRow="0" w:firstColumn="1" w:lastColumn="0" w:noHBand="0" w:noVBand="1"/>
      </w:tblPr>
      <w:tblGrid>
        <w:gridCol w:w="746"/>
        <w:gridCol w:w="2786"/>
        <w:gridCol w:w="4871"/>
      </w:tblGrid>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1C2306">
            <w:pPr>
              <w:jc w:val="both"/>
              <w:rPr>
                <w:rFonts w:ascii="Times New Roman" w:hAnsi="Times New Roman"/>
                <w:noProof/>
                <w:sz w:val="24"/>
                <w:szCs w:val="24"/>
                <w:lang w:val="sr-Cyrl-CS"/>
              </w:rPr>
            </w:pPr>
            <w:r w:rsidRPr="003E2F91">
              <w:rPr>
                <w:rFonts w:ascii="Times New Roman" w:hAnsi="Times New Roman"/>
                <w:noProof/>
                <w:sz w:val="24"/>
                <w:szCs w:val="24"/>
                <w:lang w:val="sr-Cyrl-CS"/>
              </w:rPr>
              <w:t> </w:t>
            </w:r>
            <w:r w:rsidR="00F605DD" w:rsidRPr="003E2F91">
              <w:rPr>
                <w:rFonts w:ascii="Times New Roman" w:hAnsi="Times New Roman"/>
                <w:noProof/>
                <w:sz w:val="24"/>
                <w:szCs w:val="24"/>
                <w:lang w:val="sr-Cyrl-CS"/>
              </w:rPr>
              <w:t>Н</w:t>
            </w:r>
            <w:r w:rsidR="001C2306" w:rsidRPr="003E2F91">
              <w:rPr>
                <w:rFonts w:ascii="Times New Roman" w:hAnsi="Times New Roman"/>
                <w:noProof/>
                <w:sz w:val="24"/>
                <w:szCs w:val="24"/>
                <w:lang w:val="sr-Cyrl-CS"/>
              </w:rPr>
              <w:t>иво</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w:t>
            </w:r>
            <w:r w:rsidR="00834DC6" w:rsidRPr="003E2F91">
              <w:rPr>
                <w:rFonts w:ascii="Times New Roman" w:hAnsi="Times New Roman"/>
                <w:noProof/>
                <w:sz w:val="24"/>
                <w:szCs w:val="24"/>
                <w:lang w:val="sr-Cyrl-CS"/>
              </w:rPr>
              <w:t>Потребе</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834DC6" w:rsidRPr="003E2F91" w:rsidRDefault="00834DC6" w:rsidP="00D83211">
            <w:pPr>
              <w:pStyle w:val="NormalWeb"/>
              <w:spacing w:before="0" w:beforeAutospacing="0" w:after="225" w:afterAutospacing="0" w:line="276" w:lineRule="auto"/>
              <w:jc w:val="both"/>
              <w:textAlignment w:val="top"/>
              <w:rPr>
                <w:noProof/>
                <w:lang w:val="sr-Cyrl-CS"/>
              </w:rPr>
            </w:pPr>
            <w:r w:rsidRPr="003E2F91">
              <w:rPr>
                <w:noProof/>
                <w:lang w:val="sr-Cyrl-CS"/>
              </w:rPr>
              <w:t>за</w:t>
            </w:r>
          </w:p>
        </w:tc>
      </w:tr>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1.</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Биолошке</w:t>
            </w:r>
            <w:r w:rsidR="00CC1D21" w:rsidRPr="003E2F91">
              <w:rPr>
                <w:rFonts w:ascii="Times New Roman" w:hAnsi="Times New Roman"/>
                <w:noProof/>
                <w:sz w:val="24"/>
                <w:szCs w:val="24"/>
                <w:lang w:val="sr-Cyrl-CS"/>
              </w:rPr>
              <w:t xml:space="preserve"> (физиолошке)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потребе</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Воду</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храну</w:t>
            </w:r>
            <w:r w:rsidR="00AE2A08" w:rsidRPr="003E2F91">
              <w:rPr>
                <w:rFonts w:ascii="Times New Roman" w:hAnsi="Times New Roman"/>
                <w:noProof/>
                <w:sz w:val="24"/>
                <w:szCs w:val="24"/>
                <w:lang w:val="sr-Cyrl-CS"/>
              </w:rPr>
              <w:t>,</w:t>
            </w:r>
            <w:r w:rsidR="006717F8" w:rsidRPr="003E2F91">
              <w:rPr>
                <w:rFonts w:ascii="Times New Roman" w:hAnsi="Times New Roman"/>
                <w:noProof/>
                <w:sz w:val="24"/>
                <w:szCs w:val="24"/>
                <w:lang w:val="sr-Cyrl-CS"/>
              </w:rPr>
              <w:t xml:space="preserve"> зрак,</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сексуалне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потребе</w:t>
            </w:r>
            <w:r w:rsidR="00885779" w:rsidRPr="003E2F91">
              <w:rPr>
                <w:rFonts w:ascii="Times New Roman" w:hAnsi="Times New Roman"/>
                <w:noProof/>
                <w:sz w:val="24"/>
                <w:szCs w:val="24"/>
                <w:lang w:val="sr-Cyrl-CS"/>
              </w:rPr>
              <w:t>, обављање нужде</w:t>
            </w:r>
          </w:p>
        </w:tc>
      </w:tr>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2.</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сигурношћу</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6717F8" w:rsidP="00F605DD">
            <w:pPr>
              <w:rPr>
                <w:rFonts w:ascii="Times New Roman" w:hAnsi="Times New Roman"/>
                <w:noProof/>
                <w:sz w:val="24"/>
                <w:szCs w:val="24"/>
                <w:lang w:val="sr-Cyrl-CS"/>
              </w:rPr>
            </w:pPr>
            <w:r w:rsidRPr="003E2F91">
              <w:rPr>
                <w:rFonts w:ascii="Times New Roman" w:hAnsi="Times New Roman"/>
                <w:noProof/>
                <w:sz w:val="24"/>
                <w:szCs w:val="24"/>
                <w:lang w:val="sr-Cyrl-CS"/>
              </w:rPr>
              <w:t>физичка сигурност, материјална сигурност, запослење, здравствена заштита, потреба за редом и структуром те слободом од страха, и</w:t>
            </w:r>
            <w:r w:rsidR="00A76929" w:rsidRPr="003E2F91">
              <w:rPr>
                <w:rFonts w:ascii="Times New Roman" w:hAnsi="Times New Roman"/>
                <w:noProof/>
                <w:sz w:val="24"/>
                <w:szCs w:val="24"/>
                <w:lang w:val="sr-Cyrl-CS"/>
              </w:rPr>
              <w:t>зб</w:t>
            </w:r>
            <w:r w:rsidRPr="003E2F91">
              <w:rPr>
                <w:rFonts w:ascii="Times New Roman" w:hAnsi="Times New Roman"/>
                <w:noProof/>
                <w:sz w:val="24"/>
                <w:szCs w:val="24"/>
                <w:lang w:val="sr-Cyrl-CS"/>
              </w:rPr>
              <w:t>ј</w:t>
            </w:r>
            <w:r w:rsidR="00A76929" w:rsidRPr="003E2F91">
              <w:rPr>
                <w:rFonts w:ascii="Times New Roman" w:hAnsi="Times New Roman"/>
                <w:noProof/>
                <w:sz w:val="24"/>
                <w:szCs w:val="24"/>
                <w:lang w:val="sr-Cyrl-CS"/>
              </w:rPr>
              <w:t>егавање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бола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болести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губитка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посла</w:t>
            </w:r>
            <w:r w:rsidR="00834DC6" w:rsidRPr="003E2F91">
              <w:rPr>
                <w:rFonts w:ascii="Times New Roman" w:hAnsi="Times New Roman"/>
                <w:noProof/>
                <w:sz w:val="24"/>
                <w:szCs w:val="24"/>
                <w:lang w:val="sr-Cyrl-CS"/>
              </w:rPr>
              <w:t>, рјешење стамбеног питања</w:t>
            </w:r>
          </w:p>
        </w:tc>
      </w:tr>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3.</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припадањем</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Пријатељство</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љубав</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везе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симпатије</w:t>
            </w:r>
            <w:r w:rsidR="00834DC6" w:rsidRPr="003E2F91">
              <w:rPr>
                <w:rFonts w:ascii="Times New Roman" w:hAnsi="Times New Roman"/>
                <w:noProof/>
                <w:sz w:val="24"/>
                <w:szCs w:val="24"/>
                <w:lang w:val="sr-Cyrl-CS"/>
              </w:rPr>
              <w:t>, припадање групи</w:t>
            </w:r>
            <w:r w:rsidR="006717F8" w:rsidRPr="003E2F91">
              <w:rPr>
                <w:rFonts w:ascii="Times New Roman" w:hAnsi="Times New Roman"/>
                <w:noProof/>
                <w:sz w:val="24"/>
                <w:szCs w:val="24"/>
                <w:lang w:val="sr-Cyrl-CS"/>
              </w:rPr>
              <w:t>,</w:t>
            </w:r>
            <w:r w:rsidR="00F605DD" w:rsidRPr="003E2F91">
              <w:rPr>
                <w:rFonts w:ascii="Times New Roman" w:hAnsi="Times New Roman"/>
                <w:noProof/>
                <w:sz w:val="24"/>
                <w:szCs w:val="24"/>
                <w:lang w:val="sr-Cyrl-CS"/>
              </w:rPr>
              <w:t xml:space="preserve"> </w:t>
            </w:r>
            <w:r w:rsidR="006717F8" w:rsidRPr="003E2F91">
              <w:rPr>
                <w:rFonts w:ascii="Times New Roman" w:hAnsi="Times New Roman"/>
                <w:noProof/>
                <w:sz w:val="24"/>
                <w:szCs w:val="24"/>
                <w:lang w:val="sr-Cyrl-CS"/>
              </w:rPr>
              <w:t>друштвене</w:t>
            </w:r>
            <w:r w:rsidR="00F605DD" w:rsidRPr="003E2F91">
              <w:rPr>
                <w:rFonts w:ascii="Times New Roman" w:hAnsi="Times New Roman"/>
                <w:noProof/>
                <w:sz w:val="24"/>
                <w:szCs w:val="24"/>
                <w:lang w:val="sr-Cyrl-CS"/>
              </w:rPr>
              <w:t xml:space="preserve"> </w:t>
            </w:r>
            <w:r w:rsidR="006717F8" w:rsidRPr="003E2F91">
              <w:rPr>
                <w:rFonts w:ascii="Times New Roman" w:hAnsi="Times New Roman"/>
                <w:noProof/>
                <w:sz w:val="24"/>
                <w:szCs w:val="24"/>
                <w:lang w:val="sr-Cyrl-CS"/>
              </w:rPr>
              <w:t>потребе, </w:t>
            </w:r>
            <w:r w:rsidR="006717F8" w:rsidRPr="003E2F91">
              <w:rPr>
                <w:rFonts w:ascii="Times New Roman" w:hAnsi="Times New Roman"/>
                <w:bCs/>
                <w:noProof/>
                <w:sz w:val="24"/>
                <w:szCs w:val="24"/>
                <w:lang w:val="sr-Cyrl-CS"/>
              </w:rPr>
              <w:t>потреба за љубављу и наклоношћу</w:t>
            </w:r>
            <w:r w:rsidR="006717F8" w:rsidRPr="003E2F91">
              <w:rPr>
                <w:rFonts w:ascii="Times New Roman" w:hAnsi="Times New Roman"/>
                <w:noProof/>
                <w:sz w:val="24"/>
                <w:szCs w:val="24"/>
                <w:lang w:val="sr-Cyrl-CS"/>
              </w:rPr>
              <w:t>, за топлим међуљудским односима.</w:t>
            </w:r>
          </w:p>
        </w:tc>
      </w:tr>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4.</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поштовањем</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Тежња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да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буде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уважен</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од</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других</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да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има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жељени</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статус</w:t>
            </w:r>
            <w:r w:rsidR="00834DC6" w:rsidRPr="003E2F91">
              <w:rPr>
                <w:rFonts w:ascii="Times New Roman" w:hAnsi="Times New Roman"/>
                <w:noProof/>
                <w:sz w:val="24"/>
                <w:szCs w:val="24"/>
                <w:lang w:val="sr-Cyrl-CS"/>
              </w:rPr>
              <w:t>, признање</w:t>
            </w:r>
            <w:r w:rsidR="006717F8" w:rsidRPr="003E2F91">
              <w:rPr>
                <w:rFonts w:ascii="Times New Roman" w:hAnsi="Times New Roman"/>
                <w:noProof/>
                <w:sz w:val="24"/>
                <w:szCs w:val="24"/>
                <w:lang w:val="sr-Cyrl-CS"/>
              </w:rPr>
              <w:t>,  самопоштовање, поштовање од стране околине, самопоуздање, статус</w:t>
            </w:r>
          </w:p>
        </w:tc>
      </w:tr>
      <w:tr w:rsidR="003E2F91" w:rsidRPr="003E2F91" w:rsidTr="001C2306">
        <w:trPr>
          <w:jc w:val="center"/>
        </w:trPr>
        <w:tc>
          <w:tcPr>
            <w:tcW w:w="701"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E2A08" w:rsidP="00D83211">
            <w:pPr>
              <w:jc w:val="both"/>
              <w:rPr>
                <w:rFonts w:ascii="Times New Roman" w:hAnsi="Times New Roman"/>
                <w:noProof/>
                <w:sz w:val="24"/>
                <w:szCs w:val="24"/>
                <w:lang w:val="sr-Cyrl-CS"/>
              </w:rPr>
            </w:pPr>
            <w:r w:rsidRPr="003E2F91">
              <w:rPr>
                <w:rFonts w:ascii="Times New Roman" w:hAnsi="Times New Roman"/>
                <w:noProof/>
                <w:sz w:val="24"/>
                <w:szCs w:val="24"/>
                <w:lang w:val="sr-Cyrl-CS"/>
              </w:rPr>
              <w:t> 5.</w:t>
            </w:r>
          </w:p>
        </w:tc>
        <w:tc>
          <w:tcPr>
            <w:tcW w:w="2793"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Потреба</w:t>
            </w:r>
            <w:r w:rsidR="00AE2A08" w:rsidRPr="003E2F91">
              <w:rPr>
                <w:rFonts w:ascii="Times New Roman" w:hAnsi="Times New Roman"/>
                <w:noProof/>
                <w:sz w:val="24"/>
                <w:szCs w:val="24"/>
                <w:lang w:val="sr-Cyrl-CS"/>
              </w:rPr>
              <w:t xml:space="preserve"> </w:t>
            </w:r>
            <w:r w:rsidR="00834DC6" w:rsidRPr="003E2F91">
              <w:rPr>
                <w:rFonts w:ascii="Times New Roman" w:hAnsi="Times New Roman"/>
                <w:noProof/>
                <w:sz w:val="24"/>
                <w:szCs w:val="24"/>
                <w:lang w:val="sr-Cyrl-CS"/>
              </w:rPr>
              <w:t xml:space="preserve"> за самоактуализацијом</w:t>
            </w:r>
            <w:r w:rsidR="006717F8" w:rsidRPr="003E2F91">
              <w:rPr>
                <w:rFonts w:ascii="Times New Roman" w:hAnsi="Times New Roman"/>
                <w:noProof/>
                <w:sz w:val="24"/>
                <w:szCs w:val="24"/>
                <w:lang w:val="sr-Cyrl-CS"/>
              </w:rPr>
              <w:t xml:space="preserve"> (самостварењем)</w:t>
            </w:r>
          </w:p>
        </w:tc>
        <w:tc>
          <w:tcPr>
            <w:tcW w:w="4909" w:type="dxa"/>
            <w:tcBorders>
              <w:top w:val="single" w:sz="6" w:space="0" w:color="D0CDCD"/>
              <w:left w:val="single" w:sz="6" w:space="0" w:color="D0CDCD"/>
              <w:bottom w:val="single" w:sz="6" w:space="0" w:color="D0CDCD"/>
              <w:right w:val="single" w:sz="6" w:space="0" w:color="D0CDCD"/>
            </w:tcBorders>
            <w:shd w:val="clear" w:color="auto" w:fill="F0EFEF"/>
            <w:hideMark/>
          </w:tcPr>
          <w:p w:rsidR="00AE2A08" w:rsidRPr="003E2F91" w:rsidRDefault="00A76929" w:rsidP="00F605DD">
            <w:pPr>
              <w:rPr>
                <w:rFonts w:ascii="Times New Roman" w:hAnsi="Times New Roman"/>
                <w:noProof/>
                <w:sz w:val="24"/>
                <w:szCs w:val="24"/>
                <w:lang w:val="sr-Cyrl-CS"/>
              </w:rPr>
            </w:pPr>
            <w:r w:rsidRPr="003E2F91">
              <w:rPr>
                <w:rFonts w:ascii="Times New Roman" w:hAnsi="Times New Roman"/>
                <w:noProof/>
                <w:sz w:val="24"/>
                <w:szCs w:val="24"/>
                <w:lang w:val="sr-Cyrl-CS"/>
              </w:rPr>
              <w:t>Тежње</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остварењем</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својих</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могућности</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и</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исказивањем</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на</w:t>
            </w:r>
            <w:r w:rsidR="00AE2A08"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професионалном</w:t>
            </w:r>
            <w:r w:rsidR="00AE2A08" w:rsidRPr="003E2F91">
              <w:rPr>
                <w:rFonts w:ascii="Times New Roman" w:hAnsi="Times New Roman"/>
                <w:noProof/>
                <w:sz w:val="24"/>
                <w:szCs w:val="24"/>
                <w:lang w:val="sr-Cyrl-CS"/>
              </w:rPr>
              <w:t xml:space="preserve"> </w:t>
            </w:r>
            <w:r w:rsidR="006717F8" w:rsidRPr="003E2F91">
              <w:rPr>
                <w:rFonts w:ascii="Times New Roman" w:hAnsi="Times New Roman"/>
                <w:noProof/>
                <w:sz w:val="24"/>
                <w:szCs w:val="24"/>
                <w:lang w:val="sr-Cyrl-CS"/>
              </w:rPr>
              <w:t>плану,  моралност, креативност, прихваћање чињеница, одбацивање предрасуда, спонтаност, рјешавање проблема, постизање свог пуног људског потенцијала.</w:t>
            </w:r>
          </w:p>
        </w:tc>
      </w:tr>
    </w:tbl>
    <w:p w:rsidR="00AE2A08" w:rsidRPr="003E2F91" w:rsidRDefault="00AE2A08" w:rsidP="00D83211">
      <w:pPr>
        <w:shd w:val="clear" w:color="auto" w:fill="FFFFFF"/>
        <w:jc w:val="both"/>
        <w:textAlignment w:val="top"/>
        <w:rPr>
          <w:rFonts w:ascii="Times New Roman" w:hAnsi="Times New Roman"/>
          <w:noProof/>
          <w:sz w:val="24"/>
          <w:szCs w:val="24"/>
          <w:lang w:val="sr-Cyrl-CS"/>
        </w:rPr>
      </w:pPr>
    </w:p>
    <w:p w:rsidR="00F605DD" w:rsidRPr="003E2F91" w:rsidRDefault="00A819BE" w:rsidP="00F605DD">
      <w:pPr>
        <w:jc w:val="both"/>
        <w:rPr>
          <w:rFonts w:ascii="Times New Roman" w:hAnsi="Times New Roman"/>
          <w:noProof/>
          <w:sz w:val="24"/>
          <w:szCs w:val="24"/>
          <w:lang w:val="sr-Cyrl-CS"/>
        </w:rPr>
      </w:pPr>
      <w:r>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Хијерархија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потреба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према</w:t>
      </w:r>
      <w:r w:rsidR="00AE2A08" w:rsidRPr="003E2F91">
        <w:rPr>
          <w:rFonts w:ascii="Times New Roman" w:hAnsi="Times New Roman"/>
          <w:noProof/>
          <w:sz w:val="24"/>
          <w:szCs w:val="24"/>
          <w:lang w:val="sr-Cyrl-CS"/>
        </w:rPr>
        <w:t xml:space="preserve"> </w:t>
      </w:r>
      <w:r w:rsidR="001C2306" w:rsidRPr="003E2F91">
        <w:rPr>
          <w:rFonts w:ascii="Times New Roman" w:hAnsi="Times New Roman"/>
          <w:noProof/>
          <w:sz w:val="24"/>
          <w:szCs w:val="24"/>
          <w:lang w:val="sr-Cyrl-CS"/>
        </w:rPr>
        <w:t xml:space="preserve">А. </w:t>
      </w:r>
      <w:r w:rsidR="00A76929" w:rsidRPr="003E2F91">
        <w:rPr>
          <w:rFonts w:ascii="Times New Roman" w:hAnsi="Times New Roman"/>
          <w:noProof/>
          <w:sz w:val="24"/>
          <w:szCs w:val="24"/>
          <w:lang w:val="sr-Cyrl-CS"/>
        </w:rPr>
        <w:t>Масло</w:t>
      </w:r>
      <w:r w:rsidR="0080194D" w:rsidRPr="003E2F91">
        <w:rPr>
          <w:rFonts w:ascii="Times New Roman" w:hAnsi="Times New Roman"/>
          <w:noProof/>
          <w:sz w:val="24"/>
          <w:szCs w:val="24"/>
          <w:lang w:val="sr-Cyrl-CS"/>
        </w:rPr>
        <w:t>в</w:t>
      </w:r>
      <w:r w:rsidR="00A76929" w:rsidRPr="003E2F91">
        <w:rPr>
          <w:rFonts w:ascii="Times New Roman" w:hAnsi="Times New Roman"/>
          <w:noProof/>
          <w:sz w:val="24"/>
          <w:szCs w:val="24"/>
          <w:lang w:val="sr-Cyrl-CS"/>
        </w:rPr>
        <w:t>у</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темељи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на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теорији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да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оне</w:t>
      </w:r>
      <w:r w:rsidR="00AE2A08" w:rsidRPr="003E2F91">
        <w:rPr>
          <w:rFonts w:ascii="Times New Roman" w:hAnsi="Times New Roman"/>
          <w:noProof/>
          <w:sz w:val="24"/>
          <w:szCs w:val="24"/>
          <w:lang w:val="sr-Cyrl-CS"/>
        </w:rPr>
        <w:t xml:space="preserve"> </w:t>
      </w:r>
      <w:r w:rsidR="0080194D" w:rsidRPr="003E2F91">
        <w:rPr>
          <w:rFonts w:ascii="Times New Roman" w:hAnsi="Times New Roman"/>
          <w:noProof/>
          <w:sz w:val="24"/>
          <w:szCs w:val="24"/>
          <w:lang w:val="sr-Cyrl-CS"/>
        </w:rPr>
        <w:t>задовољава</w:t>
      </w:r>
      <w:r>
        <w:rPr>
          <w:rFonts w:ascii="Times New Roman" w:hAnsi="Times New Roman"/>
          <w:noProof/>
          <w:sz w:val="24"/>
          <w:szCs w:val="24"/>
          <w:lang w:val="sr-Cyrl-CS"/>
        </w:rPr>
        <w:t>ју поступно и одређеним редосљ</w:t>
      </w:r>
      <w:r w:rsidR="0080194D" w:rsidRPr="003E2F91">
        <w:rPr>
          <w:rFonts w:ascii="Times New Roman" w:hAnsi="Times New Roman"/>
          <w:noProof/>
          <w:sz w:val="24"/>
          <w:szCs w:val="24"/>
          <w:lang w:val="sr-Cyrl-CS"/>
        </w:rPr>
        <w:t>едом.</w:t>
      </w:r>
      <w:r w:rsidR="00351BC8" w:rsidRPr="003E2F91">
        <w:rPr>
          <w:rFonts w:ascii="Times New Roman" w:hAnsi="Times New Roman"/>
          <w:noProof/>
          <w:sz w:val="24"/>
          <w:szCs w:val="24"/>
          <w:lang w:val="sr-Cyrl-CS"/>
        </w:rPr>
        <w:t xml:space="preserve"> Прво се морају задовољити основне физиолошке и биолошке потребе у које су укључене потребе за дисањем, храном водом. Тек када се </w:t>
      </w:r>
      <w:r w:rsidR="00A76929" w:rsidRPr="003E2F91">
        <w:rPr>
          <w:rFonts w:ascii="Times New Roman" w:hAnsi="Times New Roman"/>
          <w:noProof/>
          <w:sz w:val="24"/>
          <w:szCs w:val="24"/>
          <w:lang w:val="sr-Cyrl-CS"/>
        </w:rPr>
        <w:t>задовољ</w:t>
      </w:r>
      <w:r w:rsidR="002C1F81" w:rsidRPr="003E2F91">
        <w:rPr>
          <w:rFonts w:ascii="Times New Roman" w:hAnsi="Times New Roman"/>
          <w:noProof/>
          <w:sz w:val="24"/>
          <w:szCs w:val="24"/>
          <w:lang w:val="sr-Cyrl-CS"/>
        </w:rPr>
        <w:t>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ове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човјек</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може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кренути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на</w:t>
      </w:r>
      <w:r w:rsidR="00AE2A08" w:rsidRPr="003E2F91">
        <w:rPr>
          <w:rFonts w:ascii="Times New Roman" w:hAnsi="Times New Roman"/>
          <w:noProof/>
          <w:sz w:val="24"/>
          <w:szCs w:val="24"/>
          <w:lang w:val="sr-Cyrl-CS"/>
        </w:rPr>
        <w:t xml:space="preserve"> </w:t>
      </w:r>
      <w:r w:rsidR="00351BC8" w:rsidRPr="003E2F91">
        <w:rPr>
          <w:rFonts w:ascii="Times New Roman" w:hAnsi="Times New Roman"/>
          <w:noProof/>
          <w:sz w:val="24"/>
          <w:szCs w:val="24"/>
          <w:lang w:val="sr-Cyrl-CS"/>
        </w:rPr>
        <w:t>задовољење сљедећих потреба,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то</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је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задовољавање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сигурношћу</w:t>
      </w:r>
      <w:r w:rsidR="00AE2A08" w:rsidRPr="003E2F91">
        <w:rPr>
          <w:rFonts w:ascii="Times New Roman" w:hAnsi="Times New Roman"/>
          <w:noProof/>
          <w:sz w:val="24"/>
          <w:szCs w:val="24"/>
          <w:lang w:val="sr-Cyrl-CS"/>
        </w:rPr>
        <w:t>. </w:t>
      </w:r>
      <w:r w:rsidR="00A76929" w:rsidRPr="003E2F91">
        <w:rPr>
          <w:rFonts w:ascii="Times New Roman" w:hAnsi="Times New Roman"/>
          <w:noProof/>
          <w:sz w:val="24"/>
          <w:szCs w:val="24"/>
          <w:lang w:val="sr-Cyrl-CS"/>
        </w:rPr>
        <w:t>Исти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принцип</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вриједи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за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свак</w:t>
      </w:r>
      <w:r w:rsidR="00EB40F8" w:rsidRPr="003E2F91">
        <w:rPr>
          <w:rFonts w:ascii="Times New Roman" w:hAnsi="Times New Roman"/>
          <w:noProof/>
          <w:sz w:val="24"/>
          <w:szCs w:val="24"/>
          <w:lang w:val="sr-Cyrl-CS"/>
        </w:rPr>
        <w:t>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сљедећ</w:t>
      </w:r>
      <w:r w:rsidR="00EB40F8" w:rsidRPr="003E2F91">
        <w:rPr>
          <w:rFonts w:ascii="Times New Roman" w:hAnsi="Times New Roman"/>
          <w:noProof/>
          <w:sz w:val="24"/>
          <w:szCs w:val="24"/>
          <w:lang w:val="sr-Cyrl-CS"/>
        </w:rPr>
        <w:t>и ниво</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све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док</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не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дође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до</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самога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врха</w:t>
      </w:r>
      <w:r w:rsidR="00351BC8" w:rsidRPr="003E2F91">
        <w:rPr>
          <w:rFonts w:ascii="Times New Roman" w:hAnsi="Times New Roman"/>
          <w:noProof/>
          <w:sz w:val="24"/>
          <w:szCs w:val="24"/>
          <w:lang w:val="sr-Cyrl-CS"/>
        </w:rPr>
        <w:t xml:space="preserve"> потреба када човјек тежи да задовољи и потребе за самоактуализацијом (самоостварењем). </w:t>
      </w:r>
      <w:r w:rsidR="00A76929" w:rsidRPr="003E2F91">
        <w:rPr>
          <w:rFonts w:ascii="Times New Roman" w:hAnsi="Times New Roman"/>
          <w:noProof/>
          <w:sz w:val="24"/>
          <w:szCs w:val="24"/>
          <w:lang w:val="sr-Cyrl-CS"/>
        </w:rPr>
        <w:t>Другим</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ријечима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ако</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је</w:t>
      </w:r>
      <w:r w:rsidR="00AE2A08" w:rsidRPr="003E2F91">
        <w:rPr>
          <w:rFonts w:ascii="Times New Roman" w:hAnsi="Times New Roman"/>
          <w:noProof/>
          <w:sz w:val="24"/>
          <w:szCs w:val="24"/>
          <w:lang w:val="sr-Cyrl-CS"/>
        </w:rPr>
        <w:t xml:space="preserve"> </w:t>
      </w:r>
      <w:r w:rsidR="00351BC8" w:rsidRPr="003E2F91">
        <w:rPr>
          <w:rFonts w:ascii="Times New Roman" w:hAnsi="Times New Roman"/>
          <w:noProof/>
          <w:sz w:val="24"/>
          <w:szCs w:val="24"/>
          <w:lang w:val="sr-Cyrl-CS"/>
        </w:rPr>
        <w:t xml:space="preserve">дијете гладно док сједи </w:t>
      </w:r>
      <w:r w:rsidR="00885779" w:rsidRPr="003E2F91">
        <w:rPr>
          <w:rFonts w:ascii="Times New Roman" w:hAnsi="Times New Roman"/>
          <w:noProof/>
          <w:sz w:val="24"/>
          <w:szCs w:val="24"/>
          <w:lang w:val="sr-Cyrl-CS"/>
        </w:rPr>
        <w:t xml:space="preserve">у клупи </w:t>
      </w:r>
      <w:r w:rsidR="00351BC8" w:rsidRPr="003E2F91">
        <w:rPr>
          <w:rFonts w:ascii="Times New Roman" w:hAnsi="Times New Roman"/>
          <w:noProof/>
          <w:sz w:val="24"/>
          <w:szCs w:val="24"/>
          <w:lang w:val="sr-Cyrl-CS"/>
        </w:rPr>
        <w:t xml:space="preserve">у школи, вјероватно неће моћи да размишља о лекцији коју наставник предаје нити ће имати концентрацију да учи или задовољава неке више потребе. Дијете </w:t>
      </w:r>
      <w:r w:rsidR="00885779" w:rsidRPr="003E2F91">
        <w:rPr>
          <w:rFonts w:ascii="Times New Roman" w:hAnsi="Times New Roman"/>
          <w:noProof/>
          <w:sz w:val="24"/>
          <w:szCs w:val="24"/>
          <w:lang w:val="sr-Cyrl-CS"/>
        </w:rPr>
        <w:t xml:space="preserve">има потребу за тим да чини све што је потребно да </w:t>
      </w:r>
      <w:r w:rsidR="00EB40F8" w:rsidRPr="003E2F91">
        <w:rPr>
          <w:rFonts w:ascii="Times New Roman" w:hAnsi="Times New Roman"/>
          <w:noProof/>
          <w:sz w:val="24"/>
          <w:szCs w:val="24"/>
          <w:lang w:val="sr-Cyrl-CS"/>
        </w:rPr>
        <w:t>задовољи</w:t>
      </w:r>
      <w:r w:rsidR="00885779" w:rsidRPr="003E2F91">
        <w:rPr>
          <w:rFonts w:ascii="Times New Roman" w:hAnsi="Times New Roman"/>
          <w:noProof/>
          <w:sz w:val="24"/>
          <w:szCs w:val="24"/>
          <w:lang w:val="sr-Cyrl-CS"/>
        </w:rPr>
        <w:t xml:space="preserve"> потребу</w:t>
      </w:r>
      <w:r w:rsidR="00EB40F8" w:rsidRPr="003E2F91">
        <w:rPr>
          <w:rFonts w:ascii="Times New Roman" w:hAnsi="Times New Roman"/>
          <w:noProof/>
          <w:sz w:val="24"/>
          <w:szCs w:val="24"/>
          <w:lang w:val="sr-Cyrl-CS"/>
        </w:rPr>
        <w:t xml:space="preserve"> за храном</w:t>
      </w:r>
      <w:r w:rsidR="00351BC8" w:rsidRPr="003E2F91">
        <w:rPr>
          <w:rFonts w:ascii="Times New Roman" w:hAnsi="Times New Roman"/>
          <w:noProof/>
          <w:sz w:val="24"/>
          <w:szCs w:val="24"/>
          <w:lang w:val="sr-Cyrl-CS"/>
        </w:rPr>
        <w:t>, па чак и да дође у искушење да украде</w:t>
      </w:r>
      <w:r w:rsidR="00885779" w:rsidRPr="003E2F91">
        <w:rPr>
          <w:rFonts w:ascii="Times New Roman" w:hAnsi="Times New Roman"/>
          <w:noProof/>
          <w:sz w:val="24"/>
          <w:szCs w:val="24"/>
          <w:lang w:val="sr-Cyrl-CS"/>
        </w:rPr>
        <w:t xml:space="preserve"> храну</w:t>
      </w:r>
      <w:r w:rsidR="00351BC8" w:rsidRPr="003E2F91">
        <w:rPr>
          <w:rFonts w:ascii="Times New Roman" w:hAnsi="Times New Roman"/>
          <w:noProof/>
          <w:sz w:val="24"/>
          <w:szCs w:val="24"/>
          <w:lang w:val="sr-Cyrl-CS"/>
        </w:rPr>
        <w:t>.</w:t>
      </w:r>
      <w:r w:rsidR="00885779" w:rsidRPr="003E2F91">
        <w:rPr>
          <w:rFonts w:ascii="Times New Roman" w:hAnsi="Times New Roman"/>
          <w:noProof/>
          <w:sz w:val="24"/>
          <w:szCs w:val="24"/>
          <w:lang w:val="sr-Cyrl-CS"/>
        </w:rPr>
        <w:t xml:space="preserve"> </w:t>
      </w:r>
      <w:r w:rsidR="00EB40F8" w:rsidRPr="003E2F91">
        <w:rPr>
          <w:rFonts w:ascii="Times New Roman" w:hAnsi="Times New Roman"/>
          <w:noProof/>
          <w:sz w:val="24"/>
          <w:szCs w:val="24"/>
          <w:lang w:val="sr-Cyrl-CS"/>
        </w:rPr>
        <w:t xml:space="preserve">Постоје бројни примјери из социјалне заштите у раду са малољетницима који теже да задовоље и различите друге </w:t>
      </w:r>
      <w:r w:rsidR="00EB40F8" w:rsidRPr="003E2F91">
        <w:rPr>
          <w:rFonts w:ascii="Times New Roman" w:hAnsi="Times New Roman"/>
          <w:noProof/>
          <w:sz w:val="24"/>
          <w:szCs w:val="24"/>
          <w:lang w:val="sr-Cyrl-CS"/>
        </w:rPr>
        <w:lastRenderedPageBreak/>
        <w:t xml:space="preserve">потребе, у највећен броју случајева осим биолошких потреба су и потребе за сигурношћу и припадањем.  </w:t>
      </w:r>
      <w:r w:rsidR="00885779" w:rsidRPr="003E2F91">
        <w:rPr>
          <w:rFonts w:ascii="Times New Roman" w:hAnsi="Times New Roman"/>
          <w:noProof/>
          <w:sz w:val="24"/>
          <w:szCs w:val="24"/>
          <w:lang w:val="sr-Cyrl-CS"/>
        </w:rPr>
        <w:t>Границе међу потребама нису толико чврсте</w:t>
      </w:r>
      <w:r w:rsidR="00351BC8" w:rsidRPr="003E2F91">
        <w:rPr>
          <w:rFonts w:ascii="Times New Roman" w:hAnsi="Times New Roman"/>
          <w:noProof/>
          <w:sz w:val="24"/>
          <w:szCs w:val="24"/>
          <w:lang w:val="sr-Cyrl-CS"/>
        </w:rPr>
        <w:t xml:space="preserve"> </w:t>
      </w:r>
      <w:r w:rsidR="00885779" w:rsidRPr="003E2F91">
        <w:rPr>
          <w:rFonts w:ascii="Times New Roman" w:hAnsi="Times New Roman"/>
          <w:noProof/>
          <w:sz w:val="24"/>
          <w:szCs w:val="24"/>
          <w:lang w:val="sr-Cyrl-CS"/>
        </w:rPr>
        <w:t xml:space="preserve"> и не морају се јављати истим редослиједом</w:t>
      </w:r>
      <w:r w:rsidR="00EB40F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нити</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их</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истим</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редослиједом</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треба</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задовољавати</w:t>
      </w:r>
      <w:r w:rsidR="00AE2A08" w:rsidRPr="003E2F91">
        <w:rPr>
          <w:rFonts w:ascii="Times New Roman" w:hAnsi="Times New Roman"/>
          <w:noProof/>
          <w:sz w:val="24"/>
          <w:szCs w:val="24"/>
          <w:lang w:val="sr-Cyrl-CS"/>
        </w:rPr>
        <w:t xml:space="preserve">. </w:t>
      </w:r>
      <w:r w:rsidR="00885779" w:rsidRPr="003E2F91">
        <w:rPr>
          <w:rFonts w:ascii="Times New Roman" w:hAnsi="Times New Roman"/>
          <w:noProof/>
          <w:sz w:val="24"/>
          <w:szCs w:val="24"/>
          <w:lang w:val="sr-Cyrl-CS"/>
        </w:rPr>
        <w:t>Често</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су</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различите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потребе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у</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човјеку</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присутне</w:t>
      </w:r>
      <w:r w:rsidR="00AE2A08" w:rsidRPr="003E2F91">
        <w:rPr>
          <w:rFonts w:ascii="Times New Roman" w:hAnsi="Times New Roman"/>
          <w:noProof/>
          <w:sz w:val="24"/>
          <w:szCs w:val="24"/>
          <w:lang w:val="sr-Cyrl-CS"/>
        </w:rPr>
        <w:t xml:space="preserve"> </w:t>
      </w:r>
      <w:r w:rsidR="00A76929" w:rsidRPr="003E2F91">
        <w:rPr>
          <w:rFonts w:ascii="Times New Roman" w:hAnsi="Times New Roman"/>
          <w:noProof/>
          <w:sz w:val="24"/>
          <w:szCs w:val="24"/>
          <w:lang w:val="sr-Cyrl-CS"/>
        </w:rPr>
        <w:t>истовремено</w:t>
      </w:r>
      <w:r w:rsidR="00885779" w:rsidRPr="003E2F91">
        <w:rPr>
          <w:rFonts w:ascii="Times New Roman" w:hAnsi="Times New Roman"/>
          <w:noProof/>
          <w:sz w:val="24"/>
          <w:szCs w:val="24"/>
          <w:lang w:val="sr-Cyrl-CS"/>
        </w:rPr>
        <w:t xml:space="preserve"> и не морају се задовољити све потребе у животу, али довољно је да се тежи задовољењу </w:t>
      </w:r>
      <w:r w:rsidR="00EB40F8" w:rsidRPr="003E2F91">
        <w:rPr>
          <w:rFonts w:ascii="Times New Roman" w:hAnsi="Times New Roman"/>
          <w:noProof/>
          <w:sz w:val="24"/>
          <w:szCs w:val="24"/>
          <w:lang w:val="sr-Cyrl-CS"/>
        </w:rPr>
        <w:t xml:space="preserve">потреба ан </w:t>
      </w:r>
      <w:r w:rsidR="00885779" w:rsidRPr="003E2F91">
        <w:rPr>
          <w:rFonts w:ascii="Times New Roman" w:hAnsi="Times New Roman"/>
          <w:noProof/>
          <w:sz w:val="24"/>
          <w:szCs w:val="24"/>
          <w:lang w:val="sr-Cyrl-CS"/>
        </w:rPr>
        <w:t>виши</w:t>
      </w:r>
      <w:r w:rsidR="00EB40F8" w:rsidRPr="003E2F91">
        <w:rPr>
          <w:rFonts w:ascii="Times New Roman" w:hAnsi="Times New Roman"/>
          <w:noProof/>
          <w:sz w:val="24"/>
          <w:szCs w:val="24"/>
          <w:lang w:val="sr-Cyrl-CS"/>
        </w:rPr>
        <w:t>м нивоима.</w:t>
      </w:r>
      <w:r w:rsidR="00362A2C" w:rsidRPr="003E2F91">
        <w:rPr>
          <w:rFonts w:ascii="Times New Roman" w:hAnsi="Times New Roman"/>
          <w:noProof/>
          <w:sz w:val="24"/>
          <w:szCs w:val="24"/>
          <w:lang w:val="sr-Cyrl-CS"/>
        </w:rPr>
        <w:t xml:space="preserve"> </w:t>
      </w:r>
      <w:r w:rsidR="00EB40F8" w:rsidRPr="003E2F91">
        <w:rPr>
          <w:rFonts w:ascii="Times New Roman" w:hAnsi="Times New Roman"/>
          <w:noProof/>
          <w:sz w:val="24"/>
          <w:szCs w:val="24"/>
          <w:lang w:val="sr-Cyrl-CS"/>
        </w:rPr>
        <w:t>К</w:t>
      </w:r>
      <w:r w:rsidR="00362A2C" w:rsidRPr="003E2F91">
        <w:rPr>
          <w:rFonts w:ascii="Times New Roman" w:hAnsi="Times New Roman"/>
          <w:noProof/>
          <w:sz w:val="24"/>
          <w:szCs w:val="24"/>
          <w:lang w:val="sr-Cyrl-CS"/>
        </w:rPr>
        <w:t xml:space="preserve">ао највише потребе означене су потребе за самоостваривањем. </w:t>
      </w:r>
      <w:bookmarkStart w:id="1" w:name="_Toc231614125"/>
    </w:p>
    <w:p w:rsidR="00FE597D" w:rsidRPr="003E2F91" w:rsidRDefault="00FE597D" w:rsidP="00F605DD">
      <w:pPr>
        <w:jc w:val="both"/>
        <w:rPr>
          <w:rFonts w:ascii="Times New Roman" w:hAnsi="Times New Roman"/>
          <w:b/>
          <w:bCs/>
          <w:iCs/>
          <w:noProof/>
          <w:sz w:val="24"/>
          <w:szCs w:val="24"/>
          <w:lang w:val="sr-Latn-BA"/>
        </w:rPr>
      </w:pPr>
    </w:p>
    <w:p w:rsidR="008501EE" w:rsidRPr="003E2F91" w:rsidRDefault="002749FE" w:rsidP="00F605DD">
      <w:pPr>
        <w:jc w:val="both"/>
        <w:rPr>
          <w:rFonts w:ascii="Times New Roman" w:hAnsi="Times New Roman"/>
          <w:b/>
          <w:bCs/>
          <w:iCs/>
          <w:noProof/>
          <w:sz w:val="24"/>
          <w:szCs w:val="24"/>
          <w:lang w:val="sr-Cyrl-CS"/>
        </w:rPr>
      </w:pPr>
      <w:r w:rsidRPr="003E2F91">
        <w:rPr>
          <w:rFonts w:ascii="Times New Roman" w:hAnsi="Times New Roman"/>
          <w:b/>
          <w:bCs/>
          <w:iCs/>
          <w:noProof/>
          <w:sz w:val="24"/>
          <w:szCs w:val="24"/>
          <w:lang w:val="sr-Cyrl-BA"/>
        </w:rPr>
        <w:t>5.</w:t>
      </w:r>
      <w:r w:rsidR="001E0EBC" w:rsidRPr="003E2F91">
        <w:rPr>
          <w:rFonts w:ascii="Times New Roman" w:hAnsi="Times New Roman"/>
          <w:b/>
          <w:bCs/>
          <w:iCs/>
          <w:noProof/>
          <w:sz w:val="24"/>
          <w:szCs w:val="24"/>
          <w:lang w:val="sr-Cyrl-BA"/>
        </w:rPr>
        <w:t xml:space="preserve"> </w:t>
      </w:r>
      <w:r w:rsidRPr="003E2F91">
        <w:rPr>
          <w:rFonts w:ascii="Times New Roman" w:hAnsi="Times New Roman"/>
          <w:b/>
          <w:bCs/>
          <w:iCs/>
          <w:noProof/>
          <w:sz w:val="24"/>
          <w:szCs w:val="24"/>
          <w:lang w:val="sr-Cyrl-BA"/>
        </w:rPr>
        <w:t>УВОД У ПОСРЕДОВАЊЕ</w:t>
      </w:r>
    </w:p>
    <w:p w:rsidR="00DC2BDB" w:rsidRPr="003E2F91" w:rsidRDefault="002749FE" w:rsidP="00DC2BDB">
      <w:pPr>
        <w:keepNext/>
        <w:spacing w:before="240" w:after="60" w:line="360" w:lineRule="auto"/>
        <w:outlineLvl w:val="1"/>
        <w:rPr>
          <w:rFonts w:ascii="Times New Roman" w:hAnsi="Times New Roman"/>
          <w:b/>
          <w:bCs/>
          <w:iCs/>
          <w:noProof/>
          <w:sz w:val="24"/>
          <w:szCs w:val="24"/>
          <w:lang w:val="sr-Cyrl-CS"/>
        </w:rPr>
      </w:pPr>
      <w:r w:rsidRPr="003E2F91">
        <w:rPr>
          <w:rFonts w:ascii="Times New Roman" w:hAnsi="Times New Roman"/>
          <w:b/>
          <w:bCs/>
          <w:iCs/>
          <w:noProof/>
          <w:sz w:val="24"/>
          <w:szCs w:val="24"/>
          <w:lang w:val="sr-Cyrl-CS"/>
        </w:rPr>
        <w:t>5.1 Појам конфликта</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b/>
          <w:noProof/>
          <w:sz w:val="24"/>
          <w:szCs w:val="24"/>
          <w:lang w:val="sr-Cyrl-CS"/>
        </w:rPr>
        <w:t xml:space="preserve">Конфликт </w:t>
      </w:r>
      <w:r w:rsidRPr="003E2F91">
        <w:rPr>
          <w:rFonts w:ascii="Times New Roman" w:hAnsi="Times New Roman"/>
          <w:noProof/>
          <w:sz w:val="24"/>
          <w:szCs w:val="24"/>
          <w:lang w:val="sr-Cyrl-CS"/>
        </w:rPr>
        <w:t>је однос између двиј</w:t>
      </w:r>
      <w:r w:rsidR="001E0EBC"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или више страна (појединаца или група) кој</w:t>
      </w:r>
      <w:r w:rsidR="001E0EBC" w:rsidRPr="003E2F91">
        <w:rPr>
          <w:rFonts w:ascii="Times New Roman" w:hAnsi="Times New Roman"/>
          <w:noProof/>
          <w:sz w:val="24"/>
          <w:szCs w:val="24"/>
          <w:lang w:val="sr-Cyrl-CS"/>
        </w:rPr>
        <w:t>е</w:t>
      </w:r>
      <w:r w:rsidRPr="003E2F91">
        <w:rPr>
          <w:rFonts w:ascii="Times New Roman" w:hAnsi="Times New Roman"/>
          <w:noProof/>
          <w:sz w:val="24"/>
          <w:szCs w:val="24"/>
          <w:lang w:val="sr-Cyrl-CS"/>
        </w:rPr>
        <w:t xml:space="preserve"> имају, или мисле да имају, непомирљиве ставове. Ријеч </w:t>
      </w:r>
      <w:r w:rsidR="001E0EBC" w:rsidRPr="003E2F91">
        <w:rPr>
          <w:rFonts w:ascii="Times New Roman" w:hAnsi="Times New Roman"/>
          <w:noProof/>
          <w:sz w:val="24"/>
          <w:szCs w:val="24"/>
          <w:lang w:val="sr-Cyrl-CS"/>
        </w:rPr>
        <w:t xml:space="preserve">конфликт </w:t>
      </w:r>
      <w:r w:rsidRPr="003E2F91">
        <w:rPr>
          <w:rFonts w:ascii="Times New Roman" w:hAnsi="Times New Roman"/>
          <w:noProof/>
          <w:sz w:val="24"/>
          <w:szCs w:val="24"/>
          <w:lang w:val="sr-Cyrl-CS"/>
        </w:rPr>
        <w:t xml:space="preserve">потиче од латинске ријечи </w:t>
      </w:r>
      <w:r w:rsidRPr="003E2F91">
        <w:rPr>
          <w:rFonts w:ascii="Times New Roman" w:hAnsi="Times New Roman"/>
          <w:b/>
          <w:i/>
          <w:iCs/>
          <w:noProof/>
          <w:sz w:val="24"/>
          <w:szCs w:val="24"/>
          <w:lang w:val="sr-Latn-RS"/>
        </w:rPr>
        <w:t>confligere</w:t>
      </w:r>
      <w:r w:rsidRPr="003E2F91">
        <w:rPr>
          <w:rFonts w:ascii="Times New Roman" w:hAnsi="Times New Roman"/>
          <w:i/>
          <w:iCs/>
          <w:noProof/>
          <w:sz w:val="24"/>
          <w:szCs w:val="24"/>
          <w:lang w:val="sr-Cyrl-CS"/>
        </w:rPr>
        <w:t xml:space="preserve"> </w:t>
      </w:r>
      <w:r w:rsidRPr="003E2F91">
        <w:rPr>
          <w:rFonts w:ascii="Times New Roman" w:hAnsi="Times New Roman"/>
          <w:iCs/>
          <w:noProof/>
          <w:sz w:val="24"/>
          <w:szCs w:val="24"/>
          <w:lang w:val="sr-Cyrl-CS"/>
        </w:rPr>
        <w:t>ш</w:t>
      </w:r>
      <w:r w:rsidRPr="003E2F91">
        <w:rPr>
          <w:rFonts w:ascii="Times New Roman" w:hAnsi="Times New Roman"/>
          <w:noProof/>
          <w:sz w:val="24"/>
          <w:szCs w:val="24"/>
          <w:lang w:val="sr-Cyrl-CS"/>
        </w:rPr>
        <w:t>то значи ударити једно о друго.</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Иако ријеч “конфликт” најчешће изазива негативне асоцијац</w:t>
      </w:r>
      <w:r w:rsidR="00DC45D8" w:rsidRPr="003E2F91">
        <w:rPr>
          <w:rFonts w:ascii="Times New Roman" w:hAnsi="Times New Roman"/>
          <w:noProof/>
          <w:sz w:val="24"/>
          <w:szCs w:val="24"/>
          <w:lang w:val="sr-Cyrl-CS"/>
        </w:rPr>
        <w:t>ије, он сам по себи није ни лош</w:t>
      </w:r>
      <w:r w:rsidRPr="003E2F91">
        <w:rPr>
          <w:rFonts w:ascii="Times New Roman" w:hAnsi="Times New Roman"/>
          <w:noProof/>
          <w:sz w:val="24"/>
          <w:szCs w:val="24"/>
          <w:lang w:val="sr-Cyrl-CS"/>
        </w:rPr>
        <w:t xml:space="preserve"> ни добар – ни негативан, ни позитиван. Он је знак да су постојећи односи и стања зрели за промјену. </w:t>
      </w:r>
      <w:r w:rsidRPr="003E2F91">
        <w:rPr>
          <w:rFonts w:ascii="Times New Roman" w:hAnsi="Times New Roman"/>
          <w:b/>
          <w:noProof/>
          <w:sz w:val="24"/>
          <w:szCs w:val="24"/>
          <w:lang w:val="sr-Cyrl-CS"/>
        </w:rPr>
        <w:t xml:space="preserve">Начин на који </w:t>
      </w:r>
      <w:r w:rsidR="001E0EBC" w:rsidRPr="003E2F91">
        <w:rPr>
          <w:rFonts w:ascii="Times New Roman" w:hAnsi="Times New Roman"/>
          <w:b/>
          <w:noProof/>
          <w:sz w:val="24"/>
          <w:szCs w:val="24"/>
          <w:lang w:val="sr-Cyrl-CS"/>
        </w:rPr>
        <w:t>реагујемо</w:t>
      </w:r>
      <w:r w:rsidRPr="003E2F91">
        <w:rPr>
          <w:rFonts w:ascii="Times New Roman" w:hAnsi="Times New Roman"/>
          <w:b/>
          <w:noProof/>
          <w:sz w:val="24"/>
          <w:szCs w:val="24"/>
          <w:lang w:val="sr-Cyrl-CS"/>
        </w:rPr>
        <w:t xml:space="preserve"> на конфликт</w:t>
      </w:r>
      <w:r w:rsidRPr="003E2F91">
        <w:rPr>
          <w:rFonts w:ascii="Times New Roman" w:hAnsi="Times New Roman"/>
          <w:noProof/>
          <w:sz w:val="24"/>
          <w:szCs w:val="24"/>
          <w:lang w:val="sr-Cyrl-CS"/>
        </w:rPr>
        <w:t xml:space="preserve"> и </w:t>
      </w:r>
      <w:r w:rsidRPr="003E2F91">
        <w:rPr>
          <w:rFonts w:ascii="Times New Roman" w:hAnsi="Times New Roman"/>
          <w:b/>
          <w:noProof/>
          <w:sz w:val="24"/>
          <w:szCs w:val="24"/>
          <w:lang w:val="sr-Cyrl-CS"/>
        </w:rPr>
        <w:t>начин на који се носимо с њим</w:t>
      </w:r>
      <w:r w:rsidRPr="003E2F91">
        <w:rPr>
          <w:rFonts w:ascii="Times New Roman" w:hAnsi="Times New Roman"/>
          <w:noProof/>
          <w:sz w:val="24"/>
          <w:szCs w:val="24"/>
          <w:lang w:val="sr-Cyrl-CS"/>
        </w:rPr>
        <w:t xml:space="preserve"> може бити добар или лош. Негативне асоцијације произ</w:t>
      </w:r>
      <w:r w:rsidR="00DC45D8" w:rsidRPr="003E2F91">
        <w:rPr>
          <w:rFonts w:ascii="Times New Roman" w:hAnsi="Times New Roman"/>
          <w:noProof/>
          <w:sz w:val="24"/>
          <w:szCs w:val="24"/>
          <w:lang w:val="sr-Cyrl-CS"/>
        </w:rPr>
        <w:t>и</w:t>
      </w:r>
      <w:r w:rsidRPr="003E2F91">
        <w:rPr>
          <w:rFonts w:ascii="Times New Roman" w:hAnsi="Times New Roman"/>
          <w:noProof/>
          <w:sz w:val="24"/>
          <w:szCs w:val="24"/>
          <w:lang w:val="sr-Cyrl-CS"/>
        </w:rPr>
        <w:t>лазе из личних лоших искуста</w:t>
      </w:r>
      <w:r w:rsidR="00B93BF8" w:rsidRPr="003E2F91">
        <w:rPr>
          <w:rFonts w:ascii="Times New Roman" w:hAnsi="Times New Roman"/>
          <w:noProof/>
          <w:sz w:val="24"/>
          <w:szCs w:val="24"/>
          <w:lang w:val="sr-Cyrl-CS"/>
        </w:rPr>
        <w:t xml:space="preserve">ва с односом према конфликту. </w:t>
      </w:r>
      <w:r w:rsidRPr="003E2F91">
        <w:rPr>
          <w:rFonts w:ascii="Times New Roman" w:hAnsi="Times New Roman"/>
          <w:noProof/>
          <w:sz w:val="24"/>
          <w:szCs w:val="24"/>
          <w:lang w:val="sr-Latn-RS"/>
        </w:rPr>
        <w:t>Али, р</w:t>
      </w:r>
      <w:r w:rsidRPr="003E2F91">
        <w:rPr>
          <w:rFonts w:ascii="Times New Roman" w:hAnsi="Times New Roman"/>
          <w:noProof/>
          <w:sz w:val="24"/>
          <w:szCs w:val="24"/>
          <w:lang w:val="sr-Cyrl-CS"/>
        </w:rPr>
        <w:t xml:space="preserve">азвој и исход конфликта може бити </w:t>
      </w:r>
      <w:r w:rsidRPr="003E2F91">
        <w:rPr>
          <w:rFonts w:ascii="Times New Roman" w:hAnsi="Times New Roman"/>
          <w:noProof/>
          <w:sz w:val="24"/>
          <w:szCs w:val="24"/>
          <w:lang w:val="sr-Latn-RS"/>
        </w:rPr>
        <w:t>позитиван или негативан</w:t>
      </w:r>
      <w:r w:rsidR="00DC45D8"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односно</w:t>
      </w:r>
      <w:r w:rsidR="00DC45D8"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w:t>
      </w:r>
      <w:r w:rsidRPr="003E2F91">
        <w:rPr>
          <w:rFonts w:ascii="Times New Roman" w:hAnsi="Times New Roman"/>
          <w:noProof/>
          <w:sz w:val="24"/>
          <w:szCs w:val="24"/>
          <w:lang w:val="sr-Cyrl-CS"/>
        </w:rPr>
        <w:t xml:space="preserve">конструктиван или деструктиван, у зависности </w:t>
      </w:r>
      <w:r w:rsidR="001E0EBC" w:rsidRPr="003E2F91">
        <w:rPr>
          <w:rFonts w:ascii="Times New Roman" w:hAnsi="Times New Roman"/>
          <w:noProof/>
          <w:sz w:val="24"/>
          <w:szCs w:val="24"/>
          <w:lang w:val="sr-Cyrl-CS"/>
        </w:rPr>
        <w:t xml:space="preserve">од тога </w:t>
      </w:r>
      <w:r w:rsidRPr="003E2F91">
        <w:rPr>
          <w:rFonts w:ascii="Times New Roman" w:hAnsi="Times New Roman"/>
          <w:noProof/>
          <w:sz w:val="24"/>
          <w:szCs w:val="24"/>
          <w:lang w:val="sr-Cyrl-CS"/>
        </w:rPr>
        <w:t xml:space="preserve">шта укључене и треће стране предузму у вези с њим. </w:t>
      </w:r>
      <w:r w:rsidRPr="003E2F91">
        <w:rPr>
          <w:rFonts w:ascii="Times New Roman" w:hAnsi="Times New Roman"/>
          <w:noProof/>
          <w:sz w:val="24"/>
          <w:szCs w:val="24"/>
          <w:lang w:val="sr-Latn-RS"/>
        </w:rPr>
        <w:t>У</w:t>
      </w:r>
      <w:r w:rsidRPr="003E2F91">
        <w:rPr>
          <w:rFonts w:ascii="Times New Roman" w:hAnsi="Times New Roman"/>
          <w:noProof/>
          <w:sz w:val="24"/>
          <w:szCs w:val="24"/>
          <w:lang w:val="sr-Cyrl-CS"/>
        </w:rPr>
        <w:t xml:space="preserve">чесници сукоба нису увијек једнако спремни и немају једнака знања и вјештине да конструктивно приступе рјешавању конфликта.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Постоје различите теорије о узроцима конфлик</w:t>
      </w:r>
      <w:r w:rsidR="001E0EBC"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та и његовим рјешењима. Неке </w:t>
      </w:r>
      <w:r w:rsidR="001E0EBC" w:rsidRPr="003E2F91">
        <w:rPr>
          <w:rFonts w:ascii="Times New Roman" w:hAnsi="Times New Roman"/>
          <w:noProof/>
          <w:sz w:val="24"/>
          <w:szCs w:val="24"/>
          <w:lang w:val="sr-Cyrl-CS"/>
        </w:rPr>
        <w:t xml:space="preserve">теорије </w:t>
      </w:r>
      <w:r w:rsidRPr="003E2F91">
        <w:rPr>
          <w:rFonts w:ascii="Times New Roman" w:hAnsi="Times New Roman"/>
          <w:noProof/>
          <w:sz w:val="24"/>
          <w:szCs w:val="24"/>
          <w:lang w:val="sr-Cyrl-CS"/>
        </w:rPr>
        <w:t xml:space="preserve">тврде да је главни узрок </w:t>
      </w:r>
      <w:r w:rsidR="001E0EBC" w:rsidRPr="003E2F91">
        <w:rPr>
          <w:rFonts w:ascii="Times New Roman" w:hAnsi="Times New Roman"/>
          <w:noProof/>
          <w:sz w:val="24"/>
          <w:szCs w:val="24"/>
          <w:lang w:val="sr-Cyrl-CS"/>
        </w:rPr>
        <w:t xml:space="preserve">конфликта </w:t>
      </w:r>
      <w:r w:rsidRPr="003E2F91">
        <w:rPr>
          <w:rFonts w:ascii="Times New Roman" w:hAnsi="Times New Roman"/>
          <w:noProof/>
          <w:sz w:val="24"/>
          <w:szCs w:val="24"/>
          <w:lang w:val="sr-Cyrl-CS"/>
        </w:rPr>
        <w:t>лоша комуникација и прист</w:t>
      </w:r>
      <w:r w:rsidR="001E0EBC" w:rsidRPr="003E2F91">
        <w:rPr>
          <w:rFonts w:ascii="Times New Roman" w:hAnsi="Times New Roman"/>
          <w:noProof/>
          <w:sz w:val="24"/>
          <w:szCs w:val="24"/>
          <w:lang w:val="sr-Cyrl-CS"/>
        </w:rPr>
        <w:t>у</w:t>
      </w:r>
      <w:r w:rsidRPr="003E2F91">
        <w:rPr>
          <w:rFonts w:ascii="Times New Roman" w:hAnsi="Times New Roman"/>
          <w:noProof/>
          <w:sz w:val="24"/>
          <w:szCs w:val="24"/>
          <w:lang w:val="sr-Cyrl-CS"/>
        </w:rPr>
        <w:t xml:space="preserve">пају му из угла успостављања разумијевања, толеранције и међусобног прихватања учесника у конфликту. Друге </w:t>
      </w:r>
      <w:r w:rsidR="001E0EBC" w:rsidRPr="003E2F91">
        <w:rPr>
          <w:rFonts w:ascii="Times New Roman" w:hAnsi="Times New Roman"/>
          <w:noProof/>
          <w:sz w:val="24"/>
          <w:szCs w:val="24"/>
          <w:lang w:val="sr-Cyrl-CS"/>
        </w:rPr>
        <w:t xml:space="preserve">теорије </w:t>
      </w:r>
      <w:r w:rsidRPr="003E2F91">
        <w:rPr>
          <w:rFonts w:ascii="Times New Roman" w:hAnsi="Times New Roman"/>
          <w:noProof/>
          <w:sz w:val="24"/>
          <w:szCs w:val="24"/>
          <w:lang w:val="sr-Cyrl-CS"/>
        </w:rPr>
        <w:t>сматрају да су узроци у непомирљивим позицијама и различитим виђењима конфликта, те да у поступку рјешавања конфликта треба одвојити личност од проблема и тражити обострано прихватљив оквир конфликта и у њему одговарајући споразум. Теорије основних људских потреба говоре о угроженим основним људским потребама, па упућују на тражење рјешења за њихово задовољење. Постоје и теорије које упућују да су узрок конфликата угрожени идентитети страна у њему и да у дијалогу с другом страном треба откривати зашто постоји страх, шта их то угрожава и кретати се ка помирењу. Трансформативни приступ говори о структурама које су постављене на темељу неједнакости и изазивају непра</w:t>
      </w:r>
      <w:r w:rsidR="00DC45D8" w:rsidRPr="003E2F91">
        <w:rPr>
          <w:rFonts w:ascii="Times New Roman" w:hAnsi="Times New Roman"/>
          <w:noProof/>
          <w:sz w:val="24"/>
          <w:szCs w:val="24"/>
          <w:lang w:val="sr-Cyrl-CS"/>
        </w:rPr>
        <w:t>вду, те да треба радити на њиховом</w:t>
      </w:r>
      <w:r w:rsidRPr="003E2F91">
        <w:rPr>
          <w:rFonts w:ascii="Times New Roman" w:hAnsi="Times New Roman"/>
          <w:noProof/>
          <w:sz w:val="24"/>
          <w:szCs w:val="24"/>
          <w:lang w:val="sr-Cyrl-CS"/>
        </w:rPr>
        <w:t xml:space="preserve"> мијењању.</w:t>
      </w:r>
    </w:p>
    <w:p w:rsidR="008501EE" w:rsidRPr="003E2F91" w:rsidRDefault="008501EE" w:rsidP="00CE7318">
      <w:pPr>
        <w:spacing w:after="0"/>
        <w:ind w:firstLine="720"/>
        <w:jc w:val="both"/>
        <w:rPr>
          <w:rFonts w:ascii="Times New Roman" w:hAnsi="Times New Roman"/>
          <w:noProof/>
          <w:sz w:val="24"/>
          <w:szCs w:val="24"/>
          <w:lang w:val="sr-Cyrl-BA"/>
        </w:rPr>
      </w:pPr>
      <w:r w:rsidRPr="003E2F91">
        <w:rPr>
          <w:rFonts w:ascii="Times New Roman" w:hAnsi="Times New Roman"/>
          <w:noProof/>
          <w:sz w:val="24"/>
          <w:szCs w:val="24"/>
          <w:lang w:val="sr-Cyrl-CS"/>
        </w:rPr>
        <w:t xml:space="preserve">Када конфликт наступа, сви му приступамо с одређеним претпоставкама. Неке од њих могу бити од помоћи за његово рјешавање, али неке нас засљепљују и отежавају да разумијемо другу страну, схватамо шта желимо и какве све креативне могућности постоје да се он ријеши на миран начин. Да би се </w:t>
      </w:r>
      <w:r w:rsidR="001E0EBC" w:rsidRPr="003E2F91">
        <w:rPr>
          <w:rFonts w:ascii="Times New Roman" w:hAnsi="Times New Roman"/>
          <w:noProof/>
          <w:sz w:val="24"/>
          <w:szCs w:val="24"/>
          <w:lang w:val="sr-Cyrl-CS"/>
        </w:rPr>
        <w:t>то</w:t>
      </w:r>
      <w:r w:rsidRPr="003E2F91">
        <w:rPr>
          <w:rFonts w:ascii="Times New Roman" w:hAnsi="Times New Roman"/>
          <w:noProof/>
          <w:sz w:val="24"/>
          <w:szCs w:val="24"/>
          <w:lang w:val="sr-Cyrl-CS"/>
        </w:rPr>
        <w:t xml:space="preserve"> постигло потребни су поступци који ће помоћи </w:t>
      </w:r>
      <w:r w:rsidRPr="003E2F91">
        <w:rPr>
          <w:rFonts w:ascii="Times New Roman" w:hAnsi="Times New Roman"/>
          <w:noProof/>
          <w:sz w:val="24"/>
          <w:szCs w:val="24"/>
          <w:lang w:val="sr-Latn-RS"/>
        </w:rPr>
        <w:t xml:space="preserve">странкама </w:t>
      </w:r>
      <w:r w:rsidRPr="003E2F91">
        <w:rPr>
          <w:rFonts w:ascii="Times New Roman" w:hAnsi="Times New Roman"/>
          <w:noProof/>
          <w:sz w:val="24"/>
          <w:szCs w:val="24"/>
          <w:lang w:val="sr-Cyrl-CS"/>
        </w:rPr>
        <w:t xml:space="preserve">да преиспитају све </w:t>
      </w:r>
      <w:r w:rsidR="001E0EBC" w:rsidRPr="003E2F91">
        <w:rPr>
          <w:rFonts w:ascii="Times New Roman" w:hAnsi="Times New Roman"/>
          <w:noProof/>
          <w:sz w:val="24"/>
          <w:szCs w:val="24"/>
          <w:lang w:val="sr-Cyrl-CS"/>
        </w:rPr>
        <w:t>те</w:t>
      </w:r>
      <w:r w:rsidRPr="003E2F91">
        <w:rPr>
          <w:rFonts w:ascii="Times New Roman" w:hAnsi="Times New Roman"/>
          <w:noProof/>
          <w:sz w:val="24"/>
          <w:szCs w:val="24"/>
          <w:lang w:val="sr-Cyrl-CS"/>
        </w:rPr>
        <w:t xml:space="preserve"> претпоставке и разраде могућности да се он ријеши ефективно, брзо и с трајним резултатима. </w:t>
      </w:r>
      <w:r w:rsidRPr="003E2F91">
        <w:rPr>
          <w:rFonts w:ascii="Times New Roman" w:hAnsi="Times New Roman"/>
          <w:noProof/>
          <w:sz w:val="24"/>
          <w:szCs w:val="24"/>
          <w:lang w:val="sr-Latn-RS"/>
        </w:rPr>
        <w:t xml:space="preserve">У кривичном поступку у који су укључени малољетници питање конфликта је још сложеније, јер је починилац уз </w:t>
      </w:r>
      <w:r w:rsidRPr="003E2F91">
        <w:rPr>
          <w:rFonts w:ascii="Times New Roman" w:hAnsi="Times New Roman"/>
          <w:noProof/>
          <w:sz w:val="24"/>
          <w:szCs w:val="24"/>
          <w:lang w:val="sr-Latn-RS"/>
        </w:rPr>
        <w:lastRenderedPageBreak/>
        <w:t>конфликтну ситуацију учинио још један деструктиван корак у конфликтном односу и починио кривично дјело против имовине или другог лица. Осим тога</w:t>
      </w:r>
      <w:r w:rsidR="00C3532E" w:rsidRPr="003E2F91">
        <w:rPr>
          <w:rFonts w:ascii="Times New Roman" w:hAnsi="Times New Roman"/>
          <w:noProof/>
          <w:sz w:val="24"/>
          <w:szCs w:val="24"/>
          <w:lang w:val="sr-Cyrl-CS"/>
        </w:rPr>
        <w:t>,</w:t>
      </w:r>
      <w:r w:rsidRPr="003E2F91">
        <w:rPr>
          <w:rFonts w:ascii="Times New Roman" w:hAnsi="Times New Roman"/>
          <w:noProof/>
          <w:sz w:val="24"/>
          <w:szCs w:val="24"/>
          <w:lang w:val="sr-Latn-RS"/>
        </w:rPr>
        <w:t xml:space="preserve"> у неким случајевима друго лице</w:t>
      </w:r>
      <w:r w:rsidR="00DC45D8"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односно</w:t>
      </w:r>
      <w:r w:rsidR="00DC45D8"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оштећени до почиње</w:t>
      </w:r>
      <w:r w:rsidR="001E0EBC" w:rsidRPr="003E2F91">
        <w:rPr>
          <w:rFonts w:ascii="Times New Roman" w:hAnsi="Times New Roman"/>
          <w:noProof/>
          <w:sz w:val="24"/>
          <w:szCs w:val="24"/>
          <w:lang w:val="sr-Cyrl-CS"/>
        </w:rPr>
        <w:t>њ</w:t>
      </w:r>
      <w:r w:rsidRPr="003E2F91">
        <w:rPr>
          <w:rFonts w:ascii="Times New Roman" w:hAnsi="Times New Roman"/>
          <w:noProof/>
          <w:sz w:val="24"/>
          <w:szCs w:val="24"/>
          <w:lang w:val="sr-Latn-RS"/>
        </w:rPr>
        <w:t xml:space="preserve">а кривичног дјела није био ни у каквим односима </w:t>
      </w:r>
      <w:r w:rsidR="001E0EBC" w:rsidRPr="003E2F91">
        <w:rPr>
          <w:rFonts w:ascii="Times New Roman" w:hAnsi="Times New Roman"/>
          <w:noProof/>
          <w:sz w:val="24"/>
          <w:szCs w:val="24"/>
          <w:lang w:val="sr-Cyrl-RS"/>
        </w:rPr>
        <w:t xml:space="preserve">с починиоцем </w:t>
      </w:r>
      <w:r w:rsidRPr="003E2F91">
        <w:rPr>
          <w:rFonts w:ascii="Times New Roman" w:hAnsi="Times New Roman"/>
          <w:noProof/>
          <w:sz w:val="24"/>
          <w:szCs w:val="24"/>
          <w:lang w:val="sr-Latn-RS"/>
        </w:rPr>
        <w:t xml:space="preserve">нити </w:t>
      </w:r>
      <w:r w:rsidR="00C3532E" w:rsidRPr="003E2F91">
        <w:rPr>
          <w:rFonts w:ascii="Times New Roman" w:hAnsi="Times New Roman"/>
          <w:noProof/>
          <w:sz w:val="24"/>
          <w:szCs w:val="24"/>
          <w:lang w:val="sr-Cyrl-CS"/>
        </w:rPr>
        <w:t xml:space="preserve">га је познавао, </w:t>
      </w:r>
      <w:r w:rsidRPr="003E2F91">
        <w:rPr>
          <w:rFonts w:ascii="Times New Roman" w:hAnsi="Times New Roman"/>
          <w:noProof/>
          <w:sz w:val="24"/>
          <w:szCs w:val="24"/>
          <w:lang w:val="sr-Latn-RS"/>
        </w:rPr>
        <w:t xml:space="preserve">те поставља питање: „Зашто баш ја?“ </w:t>
      </w:r>
      <w:r w:rsidR="00CE7318" w:rsidRPr="003E2F91">
        <w:rPr>
          <w:rFonts w:ascii="Times New Roman" w:hAnsi="Times New Roman"/>
          <w:noProof/>
          <w:sz w:val="24"/>
          <w:szCs w:val="24"/>
          <w:lang w:val="sr-Cyrl-BA"/>
        </w:rPr>
        <w:t>.</w:t>
      </w:r>
    </w:p>
    <w:p w:rsidR="00CE7318" w:rsidRPr="003E2F91" w:rsidRDefault="00CE7318" w:rsidP="00CE7318">
      <w:pPr>
        <w:spacing w:after="0"/>
        <w:ind w:firstLine="720"/>
        <w:jc w:val="both"/>
        <w:rPr>
          <w:rFonts w:ascii="Times New Roman" w:hAnsi="Times New Roman"/>
          <w:noProof/>
          <w:sz w:val="24"/>
          <w:szCs w:val="24"/>
          <w:lang w:val="sr-Cyrl-BA"/>
        </w:rPr>
      </w:pPr>
    </w:p>
    <w:p w:rsidR="008501EE" w:rsidRPr="003E2F91" w:rsidRDefault="002749FE" w:rsidP="008501EE">
      <w:pPr>
        <w:keepNext/>
        <w:spacing w:before="240" w:after="60" w:line="360" w:lineRule="auto"/>
        <w:outlineLvl w:val="1"/>
        <w:rPr>
          <w:rFonts w:ascii="Times New Roman" w:hAnsi="Times New Roman"/>
          <w:b/>
          <w:bCs/>
          <w:iCs/>
          <w:noProof/>
          <w:sz w:val="24"/>
          <w:szCs w:val="24"/>
          <w:lang w:val="sr-Cyrl-CS"/>
        </w:rPr>
      </w:pPr>
      <w:r w:rsidRPr="003E2F91">
        <w:rPr>
          <w:rFonts w:ascii="Times New Roman" w:hAnsi="Times New Roman"/>
          <w:b/>
          <w:bCs/>
          <w:iCs/>
          <w:noProof/>
          <w:sz w:val="24"/>
          <w:szCs w:val="24"/>
        </w:rPr>
        <w:t>5.</w:t>
      </w:r>
      <w:r w:rsidRPr="003E2F91">
        <w:rPr>
          <w:rFonts w:ascii="Times New Roman" w:hAnsi="Times New Roman"/>
          <w:b/>
          <w:bCs/>
          <w:iCs/>
          <w:noProof/>
          <w:sz w:val="24"/>
          <w:szCs w:val="24"/>
          <w:lang w:val="sr-Cyrl-BA"/>
        </w:rPr>
        <w:t>1.1</w:t>
      </w:r>
      <w:r w:rsidR="008501EE" w:rsidRPr="003E2F91">
        <w:rPr>
          <w:rFonts w:ascii="Times New Roman" w:hAnsi="Times New Roman"/>
          <w:b/>
          <w:bCs/>
          <w:iCs/>
          <w:noProof/>
          <w:sz w:val="24"/>
          <w:szCs w:val="24"/>
        </w:rPr>
        <w:t xml:space="preserve"> </w:t>
      </w:r>
      <w:r w:rsidR="008501EE" w:rsidRPr="003E2F91">
        <w:rPr>
          <w:rFonts w:ascii="Times New Roman" w:hAnsi="Times New Roman"/>
          <w:b/>
          <w:bCs/>
          <w:iCs/>
          <w:noProof/>
          <w:sz w:val="24"/>
          <w:szCs w:val="24"/>
          <w:lang w:val="sr-Cyrl-BA"/>
        </w:rPr>
        <w:t>Н</w:t>
      </w:r>
      <w:r w:rsidR="008501EE" w:rsidRPr="003E2F91">
        <w:rPr>
          <w:rFonts w:ascii="Times New Roman" w:hAnsi="Times New Roman"/>
          <w:b/>
          <w:bCs/>
          <w:iCs/>
          <w:noProof/>
          <w:sz w:val="24"/>
          <w:szCs w:val="24"/>
          <w:lang w:val="sr-Cyrl-CS"/>
        </w:rPr>
        <w:t>ивои конфликата</w:t>
      </w:r>
    </w:p>
    <w:p w:rsidR="008501EE" w:rsidRPr="003E2F91" w:rsidRDefault="008501EE" w:rsidP="008501EE">
      <w:pPr>
        <w:ind w:firstLine="720"/>
        <w:jc w:val="both"/>
        <w:rPr>
          <w:rFonts w:ascii="Times New Roman" w:hAnsi="Times New Roman"/>
          <w:noProof/>
          <w:sz w:val="24"/>
          <w:szCs w:val="24"/>
          <w:lang w:val="sr-Cyrl-CS"/>
        </w:rPr>
      </w:pPr>
      <w:r w:rsidRPr="003E2F91">
        <w:rPr>
          <w:rFonts w:ascii="Times New Roman" w:hAnsi="Times New Roman"/>
          <w:noProof/>
          <w:sz w:val="24"/>
          <w:szCs w:val="24"/>
          <w:lang w:val="sr-Latn-RS"/>
        </w:rPr>
        <w:t xml:space="preserve">За адекватан приступ рјешавању конфликата важно је </w:t>
      </w:r>
      <w:r w:rsidRPr="003E2F91">
        <w:rPr>
          <w:rFonts w:ascii="Times New Roman" w:hAnsi="Times New Roman"/>
          <w:noProof/>
          <w:sz w:val="24"/>
          <w:szCs w:val="24"/>
          <w:lang w:val="sr-Cyrl-CS"/>
        </w:rPr>
        <w:t xml:space="preserve">уочити разлике у њиховој сложености и елементима који их одређују. Неки </w:t>
      </w:r>
      <w:r w:rsidRPr="003E2F91">
        <w:rPr>
          <w:rFonts w:ascii="Times New Roman" w:hAnsi="Times New Roman"/>
          <w:noProof/>
          <w:sz w:val="24"/>
          <w:szCs w:val="24"/>
          <w:lang w:val="sr-Latn-RS"/>
        </w:rPr>
        <w:t xml:space="preserve">конфликти </w:t>
      </w:r>
      <w:r w:rsidRPr="003E2F91">
        <w:rPr>
          <w:rFonts w:ascii="Times New Roman" w:hAnsi="Times New Roman"/>
          <w:noProof/>
          <w:sz w:val="24"/>
          <w:szCs w:val="24"/>
          <w:lang w:val="sr-Cyrl-CS"/>
        </w:rPr>
        <w:t>су прилично једноставни, краткотрајни</w:t>
      </w:r>
      <w:r w:rsidR="00DC45D8"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те </w:t>
      </w:r>
      <w:r w:rsidRPr="003E2F91">
        <w:rPr>
          <w:rFonts w:ascii="Times New Roman" w:hAnsi="Times New Roman"/>
          <w:noProof/>
          <w:sz w:val="24"/>
          <w:szCs w:val="24"/>
          <w:lang w:val="sr-Latn-RS"/>
        </w:rPr>
        <w:t xml:space="preserve">се </w:t>
      </w:r>
      <w:r w:rsidRPr="003E2F91">
        <w:rPr>
          <w:rFonts w:ascii="Times New Roman" w:hAnsi="Times New Roman"/>
          <w:noProof/>
          <w:sz w:val="24"/>
          <w:szCs w:val="24"/>
          <w:lang w:val="sr-Cyrl-CS"/>
        </w:rPr>
        <w:t xml:space="preserve">лако и брзо рјешавају, а други </w:t>
      </w:r>
      <w:r w:rsidR="00C3532E" w:rsidRPr="003E2F91">
        <w:rPr>
          <w:rFonts w:ascii="Times New Roman" w:hAnsi="Times New Roman"/>
          <w:noProof/>
          <w:sz w:val="24"/>
          <w:szCs w:val="24"/>
          <w:lang w:val="sr-Cyrl-CS"/>
        </w:rPr>
        <w:t xml:space="preserve">су </w:t>
      </w:r>
      <w:r w:rsidRPr="003E2F91">
        <w:rPr>
          <w:rFonts w:ascii="Times New Roman" w:hAnsi="Times New Roman"/>
          <w:noProof/>
          <w:sz w:val="24"/>
          <w:szCs w:val="24"/>
          <w:lang w:val="sr-Cyrl-CS"/>
        </w:rPr>
        <w:t>вишеслојни, у њима су нагомилана бројна питања, а конфликт који ви</w:t>
      </w:r>
      <w:r w:rsidR="00DC45D8" w:rsidRPr="003E2F91">
        <w:rPr>
          <w:rFonts w:ascii="Times New Roman" w:hAnsi="Times New Roman"/>
          <w:noProof/>
          <w:sz w:val="24"/>
          <w:szCs w:val="24"/>
          <w:lang w:val="sr-Cyrl-CS"/>
        </w:rPr>
        <w:t>димо на површини само је повод-</w:t>
      </w:r>
      <w:r w:rsidRPr="003E2F91">
        <w:rPr>
          <w:rFonts w:ascii="Times New Roman" w:hAnsi="Times New Roman"/>
          <w:noProof/>
          <w:sz w:val="24"/>
          <w:szCs w:val="24"/>
          <w:lang w:val="sr-Cyrl-CS"/>
        </w:rPr>
        <w:t xml:space="preserve"> окидач, а не стварни узрок свих реакција које стране манифестују. </w:t>
      </w:r>
      <w:r w:rsidRPr="003E2F91">
        <w:rPr>
          <w:rFonts w:ascii="Times New Roman" w:hAnsi="Times New Roman"/>
          <w:noProof/>
          <w:sz w:val="24"/>
          <w:szCs w:val="24"/>
          <w:lang w:val="sr-Latn-RS"/>
        </w:rPr>
        <w:t xml:space="preserve">У неким конфликтима стране се нису познавале, док је у другима конфликт резултат дугогодишњих веза између странака и сложености њихових односа. </w:t>
      </w:r>
      <w:r w:rsidRPr="003E2F91">
        <w:rPr>
          <w:rFonts w:ascii="Times New Roman" w:hAnsi="Times New Roman"/>
          <w:noProof/>
          <w:sz w:val="24"/>
          <w:szCs w:val="24"/>
          <w:lang w:val="sr-Cyrl-CS"/>
        </w:rPr>
        <w:t>У сљедећој табели поједностављено су представ</w:t>
      </w:r>
      <w:r w:rsidR="00DC45D8" w:rsidRPr="003E2F91">
        <w:rPr>
          <w:rFonts w:ascii="Times New Roman" w:hAnsi="Times New Roman"/>
          <w:noProof/>
          <w:sz w:val="24"/>
          <w:szCs w:val="24"/>
          <w:lang w:val="sr-Cyrl-CS"/>
        </w:rPr>
        <w:t>љени различити нивои конфликата</w:t>
      </w:r>
      <w:r w:rsidRPr="003E2F91">
        <w:rPr>
          <w:rFonts w:ascii="Times New Roman" w:hAnsi="Times New Roman"/>
          <w:noProof/>
          <w:sz w:val="24"/>
          <w:szCs w:val="24"/>
          <w:lang w:val="sr-Cyrl-CS"/>
        </w:rPr>
        <w:t xml:space="preserve"> које треба имати у виду у било којем приступу рјешавању конфликата</w:t>
      </w:r>
      <w:r w:rsidRPr="003E2F91">
        <w:rPr>
          <w:rFonts w:ascii="Times New Roman" w:hAnsi="Times New Roman"/>
          <w:noProof/>
          <w:sz w:val="24"/>
          <w:szCs w:val="24"/>
          <w:vertAlign w:val="superscript"/>
          <w:lang w:val="sr-Cyrl-CS"/>
        </w:rPr>
        <w:footnoteReference w:id="19"/>
      </w:r>
      <w:r w:rsidRPr="003E2F91">
        <w:rPr>
          <w:rFonts w:ascii="Times New Roman" w:hAnsi="Times New Roman"/>
          <w:noProof/>
          <w:sz w:val="24"/>
          <w:szCs w:val="24"/>
          <w:lang w:val="sr-Cyrl-CS"/>
        </w:rPr>
        <w:t xml:space="preserve">. </w:t>
      </w:r>
    </w:p>
    <w:p w:rsidR="00DC45D8" w:rsidRPr="003E2F91" w:rsidRDefault="00DC45D8" w:rsidP="008501EE">
      <w:pPr>
        <w:jc w:val="both"/>
        <w:rPr>
          <w:rFonts w:ascii="Times New Roman" w:hAnsi="Times New Roman"/>
          <w:b/>
          <w:noProof/>
          <w:sz w:val="24"/>
          <w:szCs w:val="24"/>
          <w:lang w:val="sr-Cyrl-CS"/>
        </w:rPr>
      </w:pPr>
    </w:p>
    <w:tbl>
      <w:tblPr>
        <w:tblW w:w="0" w:type="auto"/>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5"/>
        <w:gridCol w:w="6365"/>
      </w:tblGrid>
      <w:tr w:rsidR="003E2F91" w:rsidRPr="003E2F91" w:rsidTr="00407B32">
        <w:tc>
          <w:tcPr>
            <w:tcW w:w="2745" w:type="dxa"/>
            <w:tcBorders>
              <w:bottom w:val="single" w:sz="4" w:space="0" w:color="000000"/>
            </w:tcBorders>
            <w:shd w:val="clear" w:color="auto" w:fill="F2F2F2"/>
            <w:vAlign w:val="center"/>
          </w:tcPr>
          <w:p w:rsidR="008501EE" w:rsidRPr="003E2F91" w:rsidRDefault="008501EE" w:rsidP="008501EE">
            <w:pPr>
              <w:spacing w:line="360" w:lineRule="auto"/>
              <w:jc w:val="center"/>
              <w:rPr>
                <w:rFonts w:ascii="Times New Roman" w:hAnsi="Times New Roman"/>
                <w:b/>
                <w:noProof/>
                <w:sz w:val="24"/>
                <w:szCs w:val="24"/>
                <w:lang w:val="sr-Cyrl-CS"/>
              </w:rPr>
            </w:pPr>
            <w:r w:rsidRPr="003E2F91">
              <w:rPr>
                <w:rFonts w:ascii="Times New Roman" w:hAnsi="Times New Roman"/>
                <w:b/>
                <w:noProof/>
                <w:sz w:val="24"/>
                <w:szCs w:val="24"/>
                <w:lang w:val="sr-Cyrl-CS"/>
              </w:rPr>
              <w:t>СПОР</w:t>
            </w:r>
          </w:p>
        </w:tc>
        <w:tc>
          <w:tcPr>
            <w:tcW w:w="6525" w:type="dxa"/>
          </w:tcPr>
          <w:p w:rsidR="008501EE" w:rsidRPr="003E2F91" w:rsidRDefault="008501EE" w:rsidP="008501EE">
            <w:pPr>
              <w:jc w:val="both"/>
              <w:rPr>
                <w:rFonts w:ascii="Times New Roman" w:hAnsi="Times New Roman"/>
                <w:b/>
                <w:noProof/>
                <w:sz w:val="24"/>
                <w:szCs w:val="24"/>
                <w:lang w:val="sr-Cyrl-CS"/>
              </w:rPr>
            </w:pPr>
            <w:r w:rsidRPr="003E2F91">
              <w:rPr>
                <w:rFonts w:ascii="Times New Roman" w:hAnsi="Times New Roman"/>
                <w:noProof/>
                <w:sz w:val="24"/>
                <w:szCs w:val="24"/>
                <w:lang w:val="sr-Cyrl-CS"/>
              </w:rPr>
              <w:t>Конфликт заснован искључиво на правима, најчешће се рјешава у оквиру формалних поступака, одлукама, пресудама и др</w:t>
            </w:r>
            <w:r w:rsidRPr="003E2F91">
              <w:rPr>
                <w:rFonts w:ascii="Times New Roman" w:hAnsi="Times New Roman"/>
                <w:noProof/>
                <w:sz w:val="24"/>
                <w:szCs w:val="24"/>
                <w:lang w:val="sr-Latn-RS"/>
              </w:rPr>
              <w:t>угим</w:t>
            </w:r>
            <w:r w:rsidRPr="003E2F91">
              <w:rPr>
                <w:rFonts w:ascii="Times New Roman" w:hAnsi="Times New Roman"/>
                <w:noProof/>
                <w:sz w:val="24"/>
                <w:szCs w:val="24"/>
                <w:lang w:val="sr-Cyrl-CS"/>
              </w:rPr>
              <w:t xml:space="preserve"> актима заснованим на прописима</w:t>
            </w:r>
            <w:r w:rsidR="00C3532E" w:rsidRPr="003E2F91">
              <w:rPr>
                <w:rFonts w:ascii="Times New Roman" w:hAnsi="Times New Roman"/>
                <w:noProof/>
                <w:sz w:val="24"/>
                <w:szCs w:val="24"/>
                <w:lang w:val="sr-Cyrl-CS"/>
              </w:rPr>
              <w:t>.</w:t>
            </w:r>
          </w:p>
        </w:tc>
      </w:tr>
      <w:tr w:rsidR="003E2F91" w:rsidRPr="003E2F91" w:rsidTr="00407B32">
        <w:tc>
          <w:tcPr>
            <w:tcW w:w="2745" w:type="dxa"/>
            <w:tcBorders>
              <w:bottom w:val="single" w:sz="4" w:space="0" w:color="000000"/>
            </w:tcBorders>
            <w:shd w:val="clear" w:color="auto" w:fill="BFBFBF"/>
            <w:vAlign w:val="center"/>
          </w:tcPr>
          <w:p w:rsidR="008501EE" w:rsidRPr="003E2F91" w:rsidRDefault="008501EE" w:rsidP="008501EE">
            <w:pPr>
              <w:spacing w:line="360" w:lineRule="auto"/>
              <w:jc w:val="center"/>
              <w:rPr>
                <w:rFonts w:ascii="Times New Roman" w:hAnsi="Times New Roman"/>
                <w:b/>
                <w:noProof/>
                <w:sz w:val="24"/>
                <w:szCs w:val="24"/>
                <w:lang w:val="sr-Cyrl-CS"/>
              </w:rPr>
            </w:pPr>
            <w:r w:rsidRPr="003E2F91">
              <w:rPr>
                <w:rFonts w:ascii="Times New Roman" w:hAnsi="Times New Roman"/>
                <w:b/>
                <w:noProof/>
                <w:sz w:val="24"/>
                <w:szCs w:val="24"/>
                <w:lang w:val="sr-Cyrl-CS"/>
              </w:rPr>
              <w:t>СКРИВЕНИ КОНФЛИКТ</w:t>
            </w:r>
          </w:p>
        </w:tc>
        <w:tc>
          <w:tcPr>
            <w:tcW w:w="6525" w:type="dxa"/>
          </w:tcPr>
          <w:p w:rsidR="008501EE" w:rsidRPr="003E2F91" w:rsidRDefault="008501EE" w:rsidP="008501EE">
            <w:pPr>
              <w:jc w:val="both"/>
              <w:rPr>
                <w:rFonts w:ascii="Times New Roman" w:hAnsi="Times New Roman"/>
                <w:b/>
                <w:noProof/>
                <w:sz w:val="24"/>
                <w:szCs w:val="24"/>
                <w:lang w:val="sr-Cyrl-CS"/>
              </w:rPr>
            </w:pPr>
            <w:r w:rsidRPr="003E2F91">
              <w:rPr>
                <w:rFonts w:ascii="Times New Roman" w:hAnsi="Times New Roman"/>
                <w:noProof/>
                <w:sz w:val="24"/>
                <w:szCs w:val="24"/>
                <w:lang w:val="sr-Cyrl-CS"/>
              </w:rPr>
              <w:t>Конфликт у којем</w:t>
            </w:r>
            <w:r w:rsidR="00C3532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осим права, стране желе и задовољење одређених интереса, који не морају бити видљиви на први поглед. Рјешење засновано искључиво на праву не би </w:t>
            </w:r>
            <w:r w:rsidRPr="003E2F91">
              <w:rPr>
                <w:rFonts w:ascii="Times New Roman" w:hAnsi="Times New Roman"/>
                <w:noProof/>
                <w:sz w:val="24"/>
                <w:szCs w:val="24"/>
                <w:lang w:val="sr-Latn-RS"/>
              </w:rPr>
              <w:t xml:space="preserve">их </w:t>
            </w:r>
            <w:r w:rsidRPr="003E2F91">
              <w:rPr>
                <w:rFonts w:ascii="Times New Roman" w:hAnsi="Times New Roman"/>
                <w:noProof/>
                <w:sz w:val="24"/>
                <w:szCs w:val="24"/>
                <w:lang w:val="sr-Cyrl-CS"/>
              </w:rPr>
              <w:t>задовољило те оне прибјегавају др</w:t>
            </w:r>
            <w:r w:rsidR="00DC45D8" w:rsidRPr="003E2F91">
              <w:rPr>
                <w:rFonts w:ascii="Times New Roman" w:hAnsi="Times New Roman"/>
                <w:noProof/>
                <w:sz w:val="24"/>
                <w:szCs w:val="24"/>
                <w:lang w:val="sr-Cyrl-CS"/>
              </w:rPr>
              <w:t>угим начинима његовог рјешавања,</w:t>
            </w:r>
            <w:r w:rsidRPr="003E2F91">
              <w:rPr>
                <w:rFonts w:ascii="Times New Roman" w:hAnsi="Times New Roman"/>
                <w:noProof/>
                <w:sz w:val="24"/>
                <w:szCs w:val="24"/>
                <w:lang w:val="sr-Cyrl-CS"/>
              </w:rPr>
              <w:t xml:space="preserve"> преговарању, посредовању и сл.</w:t>
            </w:r>
          </w:p>
        </w:tc>
      </w:tr>
      <w:tr w:rsidR="003E2F91" w:rsidRPr="003E2F91" w:rsidTr="00407B32">
        <w:tc>
          <w:tcPr>
            <w:tcW w:w="2745" w:type="dxa"/>
            <w:shd w:val="pct45" w:color="auto" w:fill="auto"/>
            <w:vAlign w:val="center"/>
          </w:tcPr>
          <w:p w:rsidR="008501EE" w:rsidRPr="003E2F91" w:rsidRDefault="008501EE" w:rsidP="008501EE">
            <w:pPr>
              <w:spacing w:line="360" w:lineRule="auto"/>
              <w:jc w:val="center"/>
              <w:rPr>
                <w:rFonts w:ascii="Times New Roman" w:hAnsi="Times New Roman"/>
                <w:b/>
                <w:noProof/>
                <w:sz w:val="24"/>
                <w:szCs w:val="24"/>
                <w:lang w:val="sr-Cyrl-CS"/>
              </w:rPr>
            </w:pPr>
            <w:r w:rsidRPr="003E2F91">
              <w:rPr>
                <w:rFonts w:ascii="Times New Roman" w:hAnsi="Times New Roman"/>
                <w:b/>
                <w:noProof/>
                <w:sz w:val="24"/>
                <w:szCs w:val="24"/>
                <w:lang w:val="sr-Cyrl-CS"/>
              </w:rPr>
              <w:t>ДУБОКО УКОРИЈЕЊЕНИ КОНФЛИКТ</w:t>
            </w:r>
          </w:p>
        </w:tc>
        <w:tc>
          <w:tcPr>
            <w:tcW w:w="6525" w:type="dxa"/>
          </w:tcPr>
          <w:p w:rsidR="008501EE" w:rsidRPr="003E2F91" w:rsidRDefault="008501EE" w:rsidP="00C3532E">
            <w:pPr>
              <w:jc w:val="both"/>
              <w:rPr>
                <w:rFonts w:ascii="Times New Roman" w:hAnsi="Times New Roman"/>
                <w:b/>
                <w:noProof/>
                <w:sz w:val="24"/>
                <w:szCs w:val="24"/>
                <w:lang w:val="sr-Cyrl-CS"/>
              </w:rPr>
            </w:pPr>
            <w:r w:rsidRPr="003E2F91">
              <w:rPr>
                <w:rFonts w:ascii="Times New Roman" w:hAnsi="Times New Roman"/>
                <w:noProof/>
                <w:sz w:val="24"/>
                <w:szCs w:val="24"/>
                <w:lang w:val="sr-Cyrl-CS"/>
              </w:rPr>
              <w:t xml:space="preserve">Конфликти у које су осим права и интереса укључене вриједности, друштвени стереотипи - “-изми”, дуготрајна историја конфликта и сл. У </w:t>
            </w:r>
            <w:r w:rsidR="00C3532E" w:rsidRPr="003E2F91">
              <w:rPr>
                <w:rFonts w:ascii="Times New Roman" w:hAnsi="Times New Roman"/>
                <w:noProof/>
                <w:sz w:val="24"/>
                <w:szCs w:val="24"/>
                <w:lang w:val="sr-Cyrl-CS"/>
              </w:rPr>
              <w:t>тим</w:t>
            </w:r>
            <w:r w:rsidRPr="003E2F91">
              <w:rPr>
                <w:rFonts w:ascii="Times New Roman" w:hAnsi="Times New Roman"/>
                <w:noProof/>
                <w:sz w:val="24"/>
                <w:szCs w:val="24"/>
                <w:lang w:val="sr-Cyrl-CS"/>
              </w:rPr>
              <w:t xml:space="preserve"> конфликтима потребно је довести до међусобног прихватања, уважавања, промјене свијести и помирења. </w:t>
            </w:r>
            <w:r w:rsidRPr="003E2F91">
              <w:rPr>
                <w:rFonts w:ascii="Times New Roman" w:hAnsi="Times New Roman"/>
                <w:noProof/>
                <w:sz w:val="24"/>
                <w:szCs w:val="24"/>
                <w:lang w:val="sr-Latn-RS"/>
              </w:rPr>
              <w:t xml:space="preserve">Потребан је континуиран </w:t>
            </w:r>
            <w:r w:rsidRPr="003E2F91">
              <w:rPr>
                <w:rFonts w:ascii="Times New Roman" w:hAnsi="Times New Roman"/>
                <w:noProof/>
                <w:sz w:val="24"/>
                <w:szCs w:val="24"/>
                <w:lang w:val="sr-Cyrl-CS"/>
              </w:rPr>
              <w:t xml:space="preserve">системски приступ, </w:t>
            </w:r>
            <w:r w:rsidR="00C3532E" w:rsidRPr="003E2F91">
              <w:rPr>
                <w:rFonts w:ascii="Times New Roman" w:hAnsi="Times New Roman"/>
                <w:noProof/>
                <w:sz w:val="24"/>
                <w:szCs w:val="24"/>
                <w:lang w:val="sr-Cyrl-CS"/>
              </w:rPr>
              <w:t>комбинација различитих приступа</w:t>
            </w: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Latn-RS"/>
              </w:rPr>
              <w:t xml:space="preserve">и </w:t>
            </w:r>
            <w:r w:rsidRPr="003E2F91">
              <w:rPr>
                <w:rFonts w:ascii="Times New Roman" w:hAnsi="Times New Roman"/>
                <w:noProof/>
                <w:sz w:val="24"/>
                <w:szCs w:val="24"/>
                <w:lang w:val="sr-Cyrl-CS"/>
              </w:rPr>
              <w:t>дуже вријеме.</w:t>
            </w:r>
          </w:p>
        </w:tc>
      </w:tr>
    </w:tbl>
    <w:p w:rsidR="00A819BE" w:rsidRDefault="00A819BE" w:rsidP="008501EE">
      <w:pPr>
        <w:keepNext/>
        <w:spacing w:before="240" w:after="60" w:line="360" w:lineRule="auto"/>
        <w:outlineLvl w:val="1"/>
        <w:rPr>
          <w:rFonts w:ascii="Times New Roman" w:hAnsi="Times New Roman"/>
          <w:b/>
          <w:bCs/>
          <w:iCs/>
          <w:noProof/>
          <w:sz w:val="24"/>
          <w:szCs w:val="24"/>
          <w:lang w:val="sr-Cyrl-CS"/>
        </w:rPr>
      </w:pPr>
    </w:p>
    <w:p w:rsidR="008501EE" w:rsidRPr="003E2F91" w:rsidRDefault="002749FE" w:rsidP="008501EE">
      <w:pPr>
        <w:keepNext/>
        <w:spacing w:before="240" w:after="60" w:line="360" w:lineRule="auto"/>
        <w:outlineLvl w:val="1"/>
        <w:rPr>
          <w:rFonts w:ascii="Times New Roman" w:hAnsi="Times New Roman"/>
          <w:b/>
          <w:bCs/>
          <w:iCs/>
          <w:noProof/>
          <w:sz w:val="24"/>
          <w:szCs w:val="24"/>
          <w:lang w:val="sr-Cyrl-CS"/>
        </w:rPr>
      </w:pPr>
      <w:r w:rsidRPr="003E2F91">
        <w:rPr>
          <w:rFonts w:ascii="Times New Roman" w:hAnsi="Times New Roman"/>
          <w:b/>
          <w:bCs/>
          <w:iCs/>
          <w:noProof/>
          <w:sz w:val="24"/>
          <w:szCs w:val="24"/>
          <w:lang w:val="sr-Cyrl-CS"/>
        </w:rPr>
        <w:t>5.1.2</w:t>
      </w:r>
      <w:r w:rsidR="008501EE" w:rsidRPr="003E2F91">
        <w:rPr>
          <w:rFonts w:ascii="Times New Roman" w:hAnsi="Times New Roman"/>
          <w:b/>
          <w:bCs/>
          <w:iCs/>
          <w:noProof/>
          <w:sz w:val="24"/>
          <w:szCs w:val="24"/>
          <w:lang w:val="sr-Cyrl-CS"/>
        </w:rPr>
        <w:t xml:space="preserve"> Позиције, интереси и потребе</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Приликом суочавања с конфликтом, без обзира да ли смо једна од странака у њему или посматрачи, важно је уочити разлику у нивоима захтјева које странке у конфликту износе као жељена рјешења. </w:t>
      </w:r>
    </w:p>
    <w:p w:rsidR="008501EE" w:rsidRPr="003E2F91" w:rsidRDefault="008501EE"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На површинском нивоу у току директне конфронтације странака у сукобу манифестују се </w:t>
      </w:r>
      <w:r w:rsidRPr="003E2F91">
        <w:rPr>
          <w:rFonts w:ascii="Times New Roman" w:hAnsi="Times New Roman"/>
          <w:b/>
          <w:i/>
          <w:noProof/>
          <w:sz w:val="24"/>
          <w:szCs w:val="24"/>
          <w:lang w:val="sr-Cyrl-CS"/>
        </w:rPr>
        <w:t>позиције</w:t>
      </w:r>
      <w:r w:rsidRPr="003E2F91">
        <w:rPr>
          <w:rFonts w:ascii="Times New Roman" w:hAnsi="Times New Roman"/>
          <w:noProof/>
          <w:sz w:val="24"/>
          <w:szCs w:val="24"/>
          <w:lang w:val="sr-Cyrl-CS"/>
        </w:rPr>
        <w:t>. Свака странка на свој начин је сагледала насталу ситуацију и односе и осмислила захтјев који јавно поставља другој страни за рјешење проблема. Позиције су јасно изражени и видљиви ставови, захтјеви, услови, готова рјешења која се постављају пред другу страну. То може бити новац, роба, извршење одређених радњи, трпљење одређене обавезе итд. Странке у конфликту своје позиције аргументују незадовољавајућим пона</w:t>
      </w:r>
      <w:r w:rsidR="000B42B6" w:rsidRPr="003E2F91">
        <w:rPr>
          <w:rFonts w:ascii="Times New Roman" w:hAnsi="Times New Roman"/>
          <w:noProof/>
          <w:sz w:val="24"/>
          <w:szCs w:val="24"/>
          <w:lang w:val="sr-Cyrl-CS"/>
        </w:rPr>
        <w:t xml:space="preserve">шањем и радњама друге странке. </w:t>
      </w:r>
      <w:r w:rsidRPr="003E2F91">
        <w:rPr>
          <w:rFonts w:ascii="Times New Roman" w:hAnsi="Times New Roman"/>
          <w:noProof/>
          <w:sz w:val="24"/>
          <w:szCs w:val="24"/>
          <w:lang w:val="sr-Cyrl-CS"/>
        </w:rPr>
        <w:t xml:space="preserve">Скривени испод позиција налазе се </w:t>
      </w:r>
      <w:r w:rsidRPr="003E2F91">
        <w:rPr>
          <w:rFonts w:ascii="Times New Roman" w:hAnsi="Times New Roman"/>
          <w:b/>
          <w:i/>
          <w:noProof/>
          <w:sz w:val="24"/>
          <w:szCs w:val="24"/>
          <w:lang w:val="sr-Cyrl-CS"/>
        </w:rPr>
        <w:t>интереси</w:t>
      </w:r>
      <w:r w:rsidRPr="003E2F91">
        <w:rPr>
          <w:rFonts w:ascii="Times New Roman" w:hAnsi="Times New Roman"/>
          <w:noProof/>
          <w:sz w:val="24"/>
          <w:szCs w:val="24"/>
          <w:lang w:val="sr-Cyrl-CS"/>
        </w:rPr>
        <w:t>, као стварни лични разлози и мотиви који су нас навели да заузмемо одређену позицију. То су жеље, страхови, забринутости… Док су позиције биле усмјерене ка другој страни, у исказивању интереса странка у конфликту се мора окренути себи. Интереси представљају одговор на питање зашто је страна у сукобу заузела одређену позицију и шта њоме жели да постигне за себе. У току анализе интереса</w:t>
      </w:r>
      <w:r w:rsidR="00DF2683"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они се могу груписати на различите начине: краткорочне и дугорочне, појединачне и заједничке или г</w:t>
      </w:r>
      <w:r w:rsidR="00C3532E" w:rsidRPr="003E2F91">
        <w:rPr>
          <w:rFonts w:ascii="Times New Roman" w:hAnsi="Times New Roman"/>
          <w:noProof/>
          <w:sz w:val="24"/>
          <w:szCs w:val="24"/>
          <w:lang w:val="sr-Cyrl-CS"/>
        </w:rPr>
        <w:t>рупне,</w:t>
      </w:r>
      <w:r w:rsidRPr="003E2F91">
        <w:rPr>
          <w:rFonts w:ascii="Times New Roman" w:hAnsi="Times New Roman"/>
          <w:noProof/>
          <w:sz w:val="24"/>
          <w:szCs w:val="24"/>
          <w:lang w:val="sr-Cyrl-CS"/>
        </w:rPr>
        <w:t xml:space="preserve"> рационалне и емоционалне итд. </w:t>
      </w:r>
    </w:p>
    <w:p w:rsidR="008501EE" w:rsidRPr="003E2F91" w:rsidRDefault="008501EE" w:rsidP="00CE7318">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Коначно, најважније </w:t>
      </w:r>
      <w:r w:rsidR="00B93BF8" w:rsidRPr="003E2F91">
        <w:rPr>
          <w:rFonts w:ascii="Times New Roman" w:hAnsi="Times New Roman"/>
          <w:noProof/>
          <w:sz w:val="24"/>
          <w:szCs w:val="24"/>
          <w:lang w:val="sr-Cyrl-CS"/>
        </w:rPr>
        <w:t xml:space="preserve">су </w:t>
      </w:r>
      <w:r w:rsidRPr="003E2F91">
        <w:rPr>
          <w:rFonts w:ascii="Times New Roman" w:hAnsi="Times New Roman"/>
          <w:noProof/>
          <w:sz w:val="24"/>
          <w:szCs w:val="24"/>
          <w:lang w:val="sr-Cyrl-CS"/>
        </w:rPr>
        <w:t xml:space="preserve">људске потребе које покрећу људе на различите акције, укључујући и ступање у конфликтне ситуације. Незадовољена потреба изазвала је одређене ставове, формулисање интереса и ступање у конфликтну ситуацију у којој се оне желе задовољити. </w:t>
      </w:r>
    </w:p>
    <w:p w:rsidR="008501EE" w:rsidRPr="003E2F91" w:rsidRDefault="008501EE" w:rsidP="008501EE">
      <w:pPr>
        <w:jc w:val="both"/>
        <w:rPr>
          <w:rFonts w:ascii="Times New Roman" w:hAnsi="Times New Roman"/>
          <w:noProof/>
          <w:sz w:val="24"/>
          <w:szCs w:val="24"/>
          <w:highlight w:val="yellow"/>
          <w:lang w:val="sr-Cyrl-CS"/>
        </w:rPr>
      </w:pPr>
    </w:p>
    <w:p w:rsidR="008501EE" w:rsidRPr="003E2F91" w:rsidRDefault="005A5143" w:rsidP="005A5143">
      <w:pPr>
        <w:pStyle w:val="ListParagraph"/>
        <w:keepNext/>
        <w:spacing w:before="240" w:after="60" w:line="360" w:lineRule="auto"/>
        <w:jc w:val="center"/>
        <w:outlineLvl w:val="1"/>
        <w:rPr>
          <w:rFonts w:ascii="Times New Roman" w:hAnsi="Times New Roman"/>
          <w:b/>
          <w:bCs/>
          <w:iCs/>
          <w:noProof/>
          <w:sz w:val="24"/>
          <w:szCs w:val="24"/>
          <w:lang w:val="sr-Cyrl-BA"/>
        </w:rPr>
      </w:pPr>
      <w:r w:rsidRPr="003E2F91">
        <w:rPr>
          <w:rFonts w:ascii="Times New Roman" w:hAnsi="Times New Roman"/>
          <w:b/>
          <w:bCs/>
          <w:iCs/>
          <w:noProof/>
          <w:sz w:val="24"/>
          <w:szCs w:val="24"/>
        </w:rPr>
        <w:t>6.</w:t>
      </w:r>
      <w:r w:rsidR="00DF2683" w:rsidRPr="003E2F91">
        <w:rPr>
          <w:rFonts w:ascii="Times New Roman" w:hAnsi="Times New Roman"/>
          <w:b/>
          <w:bCs/>
          <w:iCs/>
          <w:noProof/>
          <w:sz w:val="24"/>
          <w:szCs w:val="24"/>
          <w:lang w:val="sr-Cyrl-CS"/>
        </w:rPr>
        <w:t xml:space="preserve"> </w:t>
      </w:r>
      <w:r w:rsidRPr="003E2F91">
        <w:rPr>
          <w:rFonts w:ascii="Times New Roman" w:hAnsi="Times New Roman"/>
          <w:b/>
          <w:bCs/>
          <w:iCs/>
          <w:noProof/>
          <w:sz w:val="24"/>
          <w:szCs w:val="24"/>
          <w:lang w:val="sr-Cyrl-BA"/>
        </w:rPr>
        <w:t>П</w:t>
      </w:r>
      <w:r w:rsidRPr="003E2F91">
        <w:rPr>
          <w:rFonts w:ascii="Times New Roman" w:hAnsi="Times New Roman"/>
          <w:b/>
          <w:bCs/>
          <w:iCs/>
          <w:noProof/>
          <w:sz w:val="24"/>
          <w:szCs w:val="24"/>
          <w:lang w:val="sr-Cyrl-CS"/>
        </w:rPr>
        <w:t xml:space="preserve">ОЈАМ И ОПШТЕ КАРАКТЕРИСТИКЕ </w:t>
      </w:r>
      <w:bookmarkEnd w:id="1"/>
      <w:r w:rsidRPr="003E2F91">
        <w:rPr>
          <w:rFonts w:ascii="Times New Roman" w:hAnsi="Times New Roman"/>
          <w:b/>
          <w:bCs/>
          <w:iCs/>
          <w:noProof/>
          <w:sz w:val="24"/>
          <w:szCs w:val="24"/>
          <w:lang w:val="sr-Latn-RS"/>
        </w:rPr>
        <w:t>ПОСРЕДОВАЊА</w:t>
      </w:r>
    </w:p>
    <w:p w:rsidR="008501EE" w:rsidRPr="003E2F91" w:rsidRDefault="008501EE"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Latn-RS"/>
        </w:rPr>
        <w:t>Посредовање или м</w:t>
      </w:r>
      <w:r w:rsidRPr="003E2F91">
        <w:rPr>
          <w:rFonts w:ascii="Times New Roman" w:hAnsi="Times New Roman"/>
          <w:noProof/>
          <w:sz w:val="24"/>
          <w:szCs w:val="24"/>
          <w:lang w:val="sr-Cyrl-CS"/>
        </w:rPr>
        <w:t xml:space="preserve">едијација је поступак рјешавања спорова </w:t>
      </w:r>
      <w:r w:rsidR="000B42B6" w:rsidRPr="003E2F91">
        <w:rPr>
          <w:rFonts w:ascii="Times New Roman" w:hAnsi="Times New Roman"/>
          <w:noProof/>
          <w:sz w:val="24"/>
          <w:szCs w:val="24"/>
          <w:lang w:val="sr-Cyrl-CS"/>
        </w:rPr>
        <w:t>у којем трећа неутрална страна-</w:t>
      </w: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Latn-RS"/>
        </w:rPr>
        <w:t>посредник</w:t>
      </w:r>
      <w:r w:rsidRPr="003E2F91">
        <w:rPr>
          <w:rFonts w:ascii="Times New Roman" w:hAnsi="Times New Roman"/>
          <w:noProof/>
          <w:sz w:val="24"/>
          <w:szCs w:val="24"/>
          <w:lang w:val="sr-Cyrl-CS"/>
        </w:rPr>
        <w:t xml:space="preserve"> помаже странкама да постигну обострано задовољавајуће рјешење. Термин медија</w:t>
      </w:r>
      <w:r w:rsidR="000B42B6" w:rsidRPr="003E2F91">
        <w:rPr>
          <w:rFonts w:ascii="Times New Roman" w:hAnsi="Times New Roman"/>
          <w:noProof/>
          <w:sz w:val="24"/>
          <w:szCs w:val="24"/>
          <w:lang w:val="sr-Cyrl-CS"/>
        </w:rPr>
        <w:t>ција потиче од</w:t>
      </w:r>
      <w:r w:rsidR="00DC45D8" w:rsidRPr="003E2F91">
        <w:rPr>
          <w:rFonts w:ascii="Times New Roman" w:hAnsi="Times New Roman"/>
          <w:noProof/>
          <w:sz w:val="24"/>
          <w:szCs w:val="24"/>
          <w:lang w:val="sr-Cyrl-CS"/>
        </w:rPr>
        <w:t xml:space="preserve"> латинске ријечи</w:t>
      </w:r>
      <w:r w:rsidRPr="003E2F91">
        <w:rPr>
          <w:rFonts w:ascii="Times New Roman" w:hAnsi="Times New Roman"/>
          <w:noProof/>
          <w:sz w:val="24"/>
          <w:szCs w:val="24"/>
          <w:lang w:val="sr-Cyrl-CS"/>
        </w:rPr>
        <w:t xml:space="preserve"> </w:t>
      </w:r>
      <w:r w:rsidRPr="003E2F91">
        <w:rPr>
          <w:rFonts w:ascii="Times New Roman" w:hAnsi="Times New Roman"/>
          <w:i/>
          <w:noProof/>
          <w:sz w:val="24"/>
          <w:szCs w:val="24"/>
          <w:lang w:val="sr-Latn-RS"/>
        </w:rPr>
        <w:t>medius</w:t>
      </w:r>
      <w:r w:rsidRPr="003E2F91">
        <w:rPr>
          <w:rFonts w:ascii="Times New Roman" w:hAnsi="Times New Roman"/>
          <w:noProof/>
          <w:sz w:val="24"/>
          <w:szCs w:val="24"/>
          <w:lang w:val="sr-Cyrl-CS"/>
        </w:rPr>
        <w:t xml:space="preserve">, што значи непристрасан, неутралан или онај који иде средњим путем. </w:t>
      </w:r>
    </w:p>
    <w:p w:rsidR="008501EE" w:rsidRPr="003E2F91" w:rsidRDefault="008501EE" w:rsidP="000B42B6">
      <w:pPr>
        <w:spacing w:after="0"/>
        <w:ind w:firstLine="720"/>
        <w:jc w:val="both"/>
        <w:rPr>
          <w:rFonts w:ascii="Times New Roman" w:hAnsi="Times New Roman"/>
          <w:noProof/>
          <w:sz w:val="24"/>
          <w:szCs w:val="24"/>
          <w:lang w:val="sr-Latn-RS"/>
        </w:rPr>
      </w:pPr>
      <w:r w:rsidRPr="003E2F91">
        <w:rPr>
          <w:rFonts w:ascii="Times New Roman" w:hAnsi="Times New Roman"/>
          <w:noProof/>
          <w:sz w:val="24"/>
          <w:szCs w:val="24"/>
          <w:lang w:val="sr-Latn-RS"/>
        </w:rPr>
        <w:t xml:space="preserve">Код нас, у зависности од области у којој се примјењује, односно од законског рјешења, користе се различити термини. Тако је термин </w:t>
      </w:r>
      <w:r w:rsidRPr="003E2F91">
        <w:rPr>
          <w:rFonts w:ascii="Times New Roman" w:hAnsi="Times New Roman"/>
          <w:b/>
          <w:i/>
          <w:noProof/>
          <w:sz w:val="24"/>
          <w:szCs w:val="24"/>
          <w:lang w:val="sr-Latn-RS"/>
        </w:rPr>
        <w:t>медијација</w:t>
      </w:r>
      <w:r w:rsidRPr="003E2F91">
        <w:rPr>
          <w:rFonts w:ascii="Times New Roman" w:hAnsi="Times New Roman"/>
          <w:noProof/>
          <w:sz w:val="24"/>
          <w:szCs w:val="24"/>
          <w:lang w:val="sr-Latn-RS"/>
        </w:rPr>
        <w:t xml:space="preserve"> уведен процесним законима у Босни и Херцеговини и Законом о поступку медијације</w:t>
      </w:r>
      <w:r w:rsidRPr="003E2F91">
        <w:rPr>
          <w:rFonts w:ascii="Times New Roman" w:hAnsi="Times New Roman"/>
          <w:noProof/>
          <w:sz w:val="24"/>
          <w:szCs w:val="24"/>
          <w:vertAlign w:val="superscript"/>
          <w:lang w:val="sr-Latn-RS"/>
        </w:rPr>
        <w:footnoteReference w:id="20"/>
      </w:r>
      <w:r w:rsidRPr="003E2F91">
        <w:rPr>
          <w:rFonts w:ascii="Times New Roman" w:hAnsi="Times New Roman"/>
          <w:noProof/>
          <w:sz w:val="24"/>
          <w:szCs w:val="24"/>
          <w:lang w:val="sr-Latn-RS"/>
        </w:rPr>
        <w:t xml:space="preserve"> који прописују рјешавање парничних спорова и нак</w:t>
      </w:r>
      <w:r w:rsidR="00C3532E" w:rsidRPr="003E2F91">
        <w:rPr>
          <w:rFonts w:ascii="Times New Roman" w:hAnsi="Times New Roman"/>
          <w:noProof/>
          <w:sz w:val="24"/>
          <w:szCs w:val="24"/>
          <w:lang w:val="sr-Cyrl-RS"/>
        </w:rPr>
        <w:t>н</w:t>
      </w:r>
      <w:r w:rsidRPr="003E2F91">
        <w:rPr>
          <w:rFonts w:ascii="Times New Roman" w:hAnsi="Times New Roman"/>
          <w:noProof/>
          <w:sz w:val="24"/>
          <w:szCs w:val="24"/>
          <w:lang w:val="sr-Latn-RS"/>
        </w:rPr>
        <w:t>аде штете у оквиру кривичног и прекршајног поступка. Закон о мирном рјешавању радних спорова</w:t>
      </w:r>
      <w:r w:rsidRPr="003E2F91">
        <w:rPr>
          <w:rFonts w:ascii="Times New Roman" w:hAnsi="Times New Roman"/>
          <w:noProof/>
          <w:sz w:val="24"/>
          <w:szCs w:val="24"/>
          <w:vertAlign w:val="superscript"/>
          <w:lang w:val="sr-Latn-RS"/>
        </w:rPr>
        <w:footnoteReference w:id="21"/>
      </w:r>
      <w:r w:rsidRPr="003E2F91">
        <w:rPr>
          <w:rFonts w:ascii="Times New Roman" w:hAnsi="Times New Roman"/>
          <w:noProof/>
          <w:sz w:val="24"/>
          <w:szCs w:val="24"/>
          <w:lang w:val="sr-Latn-RS"/>
        </w:rPr>
        <w:t xml:space="preserve"> говори о поступку </w:t>
      </w:r>
      <w:r w:rsidRPr="003E2F91">
        <w:rPr>
          <w:rFonts w:ascii="Times New Roman" w:hAnsi="Times New Roman"/>
          <w:b/>
          <w:i/>
          <w:noProof/>
          <w:sz w:val="24"/>
          <w:szCs w:val="24"/>
          <w:lang w:val="sr-Latn-RS"/>
        </w:rPr>
        <w:t>мирења</w:t>
      </w:r>
      <w:r w:rsidRPr="003E2F91">
        <w:rPr>
          <w:rFonts w:ascii="Times New Roman" w:hAnsi="Times New Roman"/>
          <w:noProof/>
          <w:sz w:val="24"/>
          <w:szCs w:val="24"/>
          <w:lang w:val="sr-Latn-RS"/>
        </w:rPr>
        <w:t xml:space="preserve"> у радн</w:t>
      </w:r>
      <w:r w:rsidR="00C3532E" w:rsidRPr="003E2F91">
        <w:rPr>
          <w:rFonts w:ascii="Times New Roman" w:hAnsi="Times New Roman"/>
          <w:noProof/>
          <w:sz w:val="24"/>
          <w:szCs w:val="24"/>
          <w:lang w:val="sr-Cyrl-CS"/>
        </w:rPr>
        <w:t>и</w:t>
      </w:r>
      <w:r w:rsidRPr="003E2F91">
        <w:rPr>
          <w:rFonts w:ascii="Times New Roman" w:hAnsi="Times New Roman"/>
          <w:noProof/>
          <w:sz w:val="24"/>
          <w:szCs w:val="24"/>
          <w:lang w:val="sr-Latn-RS"/>
        </w:rPr>
        <w:t xml:space="preserve">м споровима. С обзиром да Закон о заштити и поступању са малољетницима у </w:t>
      </w:r>
      <w:r w:rsidRPr="003E2F91">
        <w:rPr>
          <w:rFonts w:ascii="Times New Roman" w:hAnsi="Times New Roman"/>
          <w:noProof/>
          <w:sz w:val="24"/>
          <w:szCs w:val="24"/>
          <w:lang w:val="sr-Latn-RS"/>
        </w:rPr>
        <w:lastRenderedPageBreak/>
        <w:t xml:space="preserve">кривичном поступку у Републици Српској користи термин </w:t>
      </w:r>
      <w:r w:rsidRPr="003E2F91">
        <w:rPr>
          <w:rFonts w:ascii="Times New Roman" w:hAnsi="Times New Roman"/>
          <w:b/>
          <w:i/>
          <w:noProof/>
          <w:sz w:val="24"/>
          <w:szCs w:val="24"/>
          <w:lang w:val="sr-Latn-RS"/>
        </w:rPr>
        <w:t>посредовање</w:t>
      </w:r>
      <w:r w:rsidRPr="003E2F91">
        <w:rPr>
          <w:rFonts w:ascii="Times New Roman" w:hAnsi="Times New Roman"/>
          <w:noProof/>
          <w:sz w:val="24"/>
          <w:szCs w:val="24"/>
          <w:lang w:val="sr-Latn-RS"/>
        </w:rPr>
        <w:t>, тај термин је и кор</w:t>
      </w:r>
      <w:r w:rsidR="00C3532E" w:rsidRPr="003E2F91">
        <w:rPr>
          <w:rFonts w:ascii="Times New Roman" w:hAnsi="Times New Roman"/>
          <w:noProof/>
          <w:sz w:val="24"/>
          <w:szCs w:val="24"/>
          <w:lang w:val="sr-Cyrl-CS"/>
        </w:rPr>
        <w:t>ишћ</w:t>
      </w:r>
      <w:r w:rsidRPr="003E2F91">
        <w:rPr>
          <w:rFonts w:ascii="Times New Roman" w:hAnsi="Times New Roman"/>
          <w:noProof/>
          <w:sz w:val="24"/>
          <w:szCs w:val="24"/>
          <w:lang w:val="sr-Latn-RS"/>
        </w:rPr>
        <w:t xml:space="preserve">ен у овом приручнику. </w:t>
      </w:r>
    </w:p>
    <w:p w:rsidR="008501EE" w:rsidRPr="003E2F91" w:rsidRDefault="008501EE"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Latn-RS"/>
        </w:rPr>
        <w:t>Основна у</w:t>
      </w:r>
      <w:r w:rsidRPr="003E2F91">
        <w:rPr>
          <w:rFonts w:ascii="Times New Roman" w:hAnsi="Times New Roman"/>
          <w:noProof/>
          <w:sz w:val="24"/>
          <w:szCs w:val="24"/>
          <w:lang w:val="sr-Cyrl-CS"/>
        </w:rPr>
        <w:t xml:space="preserve">лога </w:t>
      </w:r>
      <w:r w:rsidRPr="003E2F91">
        <w:rPr>
          <w:rFonts w:ascii="Times New Roman" w:hAnsi="Times New Roman"/>
          <w:noProof/>
          <w:sz w:val="24"/>
          <w:szCs w:val="24"/>
          <w:lang w:val="sr-Latn-RS"/>
        </w:rPr>
        <w:t xml:space="preserve">посредника </w:t>
      </w:r>
      <w:r w:rsidRPr="003E2F91">
        <w:rPr>
          <w:rFonts w:ascii="Times New Roman" w:hAnsi="Times New Roman"/>
          <w:noProof/>
          <w:sz w:val="24"/>
          <w:szCs w:val="24"/>
          <w:lang w:val="sr-Cyrl-CS"/>
        </w:rPr>
        <w:t>је да помаже странкама у преговарању, тако што ће вјештином постављања питања и усмјеравања на разговоре о различитим аспектима њиховог спора</w:t>
      </w:r>
      <w:r w:rsidR="00C3532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успоставити дијалог, слушање и разумијевање међусобних интереса, што ће резултирати већом могућношћу његовог рјешења. Странке у спору најчешће имају различито виђење спора</w:t>
      </w:r>
      <w:r w:rsidR="00C3532E" w:rsidRPr="003E2F91">
        <w:rPr>
          <w:rFonts w:ascii="Times New Roman" w:hAnsi="Times New Roman"/>
          <w:noProof/>
          <w:sz w:val="24"/>
          <w:szCs w:val="24"/>
          <w:lang w:val="sr-Cyrl-CS"/>
        </w:rPr>
        <w:t xml:space="preserve"> и поставиле су себи различите, </w:t>
      </w:r>
      <w:r w:rsidRPr="003E2F91">
        <w:rPr>
          <w:rFonts w:ascii="Times New Roman" w:hAnsi="Times New Roman"/>
          <w:noProof/>
          <w:sz w:val="24"/>
          <w:szCs w:val="24"/>
          <w:lang w:val="sr-Cyrl-CS"/>
        </w:rPr>
        <w:t>неријетко супротстављене циљеве, као и за себе идеа</w:t>
      </w:r>
      <w:r w:rsidR="000B42B6" w:rsidRPr="003E2F91">
        <w:rPr>
          <w:rFonts w:ascii="Times New Roman" w:hAnsi="Times New Roman"/>
          <w:noProof/>
          <w:sz w:val="24"/>
          <w:szCs w:val="24"/>
          <w:lang w:val="sr-Cyrl-CS"/>
        </w:rPr>
        <w:t xml:space="preserve">лна рјешења властитог проблема. </w:t>
      </w:r>
      <w:r w:rsidRPr="003E2F91">
        <w:rPr>
          <w:rFonts w:ascii="Times New Roman" w:hAnsi="Times New Roman"/>
          <w:noProof/>
          <w:sz w:val="24"/>
          <w:szCs w:val="24"/>
          <w:lang w:val="sr-Latn-RS"/>
        </w:rPr>
        <w:t>Посредовање</w:t>
      </w:r>
      <w:r w:rsidRPr="003E2F91">
        <w:rPr>
          <w:rFonts w:ascii="Times New Roman" w:hAnsi="Times New Roman"/>
          <w:noProof/>
          <w:sz w:val="24"/>
          <w:szCs w:val="24"/>
          <w:lang w:val="sr-Cyrl-CS"/>
        </w:rPr>
        <w:t xml:space="preserve"> полази од становишта да</w:t>
      </w:r>
      <w:r w:rsidR="00C3532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без обзира на супротстављене позиције и емотивни набој странака, спорове треба посматрати као изазов. Спорови су свакодневне ситуације, које нам шаљу сигнале да људи који су укључени </w:t>
      </w:r>
      <w:r w:rsidR="00C3532E" w:rsidRPr="003E2F91">
        <w:rPr>
          <w:rFonts w:ascii="Times New Roman" w:hAnsi="Times New Roman"/>
          <w:noProof/>
          <w:sz w:val="24"/>
          <w:szCs w:val="24"/>
          <w:lang w:val="sr-Cyrl-CS"/>
        </w:rPr>
        <w:t xml:space="preserve">у спор </w:t>
      </w:r>
      <w:r w:rsidRPr="003E2F91">
        <w:rPr>
          <w:rFonts w:ascii="Times New Roman" w:hAnsi="Times New Roman"/>
          <w:noProof/>
          <w:sz w:val="24"/>
          <w:szCs w:val="24"/>
          <w:lang w:val="sr-Cyrl-CS"/>
        </w:rPr>
        <w:t xml:space="preserve">нису задовољни стањем или међусобним односима и да желе трансформацију спорног односа. Ако странке успију конфликтне ситуације посматрати као изазов из којег треба да произађу нови односи и стања, лакше ће их и рјешавати. Овај трансформативни карактер </w:t>
      </w:r>
      <w:r w:rsidRPr="003E2F91">
        <w:rPr>
          <w:rFonts w:ascii="Times New Roman" w:hAnsi="Times New Roman"/>
          <w:noProof/>
          <w:sz w:val="24"/>
          <w:szCs w:val="24"/>
          <w:lang w:val="sr-Latn-RS"/>
        </w:rPr>
        <w:t>поступка посредовања</w:t>
      </w:r>
      <w:r w:rsidRPr="003E2F91">
        <w:rPr>
          <w:rFonts w:ascii="Times New Roman" w:hAnsi="Times New Roman"/>
          <w:noProof/>
          <w:sz w:val="24"/>
          <w:szCs w:val="24"/>
          <w:lang w:val="sr-Cyrl-CS"/>
        </w:rPr>
        <w:t xml:space="preserve"> је једна од њених највећих предности, јер странке које су донијеле одлуку о рјешењу свог проблема</w:t>
      </w:r>
      <w:r w:rsidR="00C3532E"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на обострано задовољство, успостављају нови, трајнији, повољнији однос, који почива на здравим, а самим тим и чвршћим основама.</w:t>
      </w:r>
      <w:r w:rsidRPr="003E2F91">
        <w:rPr>
          <w:rFonts w:ascii="Times New Roman" w:hAnsi="Times New Roman"/>
          <w:noProof/>
          <w:sz w:val="24"/>
          <w:szCs w:val="24"/>
          <w:lang w:val="sr-Latn-RS"/>
        </w:rPr>
        <w:t xml:space="preserve"> </w:t>
      </w:r>
    </w:p>
    <w:p w:rsidR="008501EE" w:rsidRPr="003E2F91" w:rsidRDefault="008501EE" w:rsidP="00B93BF8">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Циљ </w:t>
      </w:r>
      <w:r w:rsidRPr="003E2F91">
        <w:rPr>
          <w:rFonts w:ascii="Times New Roman" w:hAnsi="Times New Roman"/>
          <w:noProof/>
          <w:sz w:val="24"/>
          <w:szCs w:val="24"/>
          <w:lang w:val="sr-Latn-RS"/>
        </w:rPr>
        <w:t>посредовања је</w:t>
      </w:r>
      <w:r w:rsidRPr="003E2F91">
        <w:rPr>
          <w:rFonts w:ascii="Times New Roman" w:hAnsi="Times New Roman"/>
          <w:noProof/>
          <w:sz w:val="24"/>
          <w:szCs w:val="24"/>
          <w:lang w:val="sr-Cyrl-CS"/>
        </w:rPr>
        <w:t xml:space="preserve">, дакле, </w:t>
      </w:r>
      <w:r w:rsidRPr="003E2F91">
        <w:rPr>
          <w:rFonts w:ascii="Times New Roman" w:hAnsi="Times New Roman"/>
          <w:noProof/>
          <w:sz w:val="24"/>
          <w:szCs w:val="24"/>
          <w:lang w:val="sr-Latn-RS"/>
        </w:rPr>
        <w:t xml:space="preserve">да </w:t>
      </w:r>
      <w:r w:rsidRPr="003E2F91">
        <w:rPr>
          <w:rFonts w:ascii="Times New Roman" w:hAnsi="Times New Roman"/>
          <w:noProof/>
          <w:sz w:val="24"/>
          <w:szCs w:val="24"/>
          <w:lang w:val="sr-Cyrl-CS"/>
        </w:rPr>
        <w:t>омогући странкама постављање нов</w:t>
      </w:r>
      <w:r w:rsidR="000B42B6" w:rsidRPr="003E2F91">
        <w:rPr>
          <w:rFonts w:ascii="Times New Roman" w:hAnsi="Times New Roman"/>
          <w:noProof/>
          <w:sz w:val="24"/>
          <w:szCs w:val="24"/>
          <w:lang w:val="sr-Cyrl-CS"/>
        </w:rPr>
        <w:t>ог заједничког оквира проблема-</w:t>
      </w:r>
      <w:r w:rsidRPr="003E2F91">
        <w:rPr>
          <w:rFonts w:ascii="Times New Roman" w:hAnsi="Times New Roman"/>
          <w:noProof/>
          <w:sz w:val="24"/>
          <w:szCs w:val="24"/>
          <w:lang w:val="sr-Cyrl-CS"/>
        </w:rPr>
        <w:t xml:space="preserve"> заједничког изазова, који укључује интересе и потребе обје стране, из којег ће потенцијално произаћи и коначан обострано задовољавајући договор. </w:t>
      </w:r>
      <w:r w:rsidRPr="003E2F91">
        <w:rPr>
          <w:rFonts w:ascii="Times New Roman" w:hAnsi="Times New Roman"/>
          <w:noProof/>
          <w:sz w:val="24"/>
          <w:szCs w:val="24"/>
          <w:lang w:val="sr-Latn-RS"/>
        </w:rPr>
        <w:t>Посредник</w:t>
      </w:r>
      <w:r w:rsidRPr="003E2F91">
        <w:rPr>
          <w:rFonts w:ascii="Times New Roman" w:hAnsi="Times New Roman"/>
          <w:noProof/>
          <w:sz w:val="24"/>
          <w:szCs w:val="24"/>
          <w:lang w:val="sr-Cyrl-CS"/>
        </w:rPr>
        <w:t xml:space="preserve"> ће помоћи у успостављању позитивне атмосфере, двосмјерне комуникације, слушања, разумијевања и емпатије, те помоћи странкама у проналажењу и анализи реалних опција које мо</w:t>
      </w:r>
      <w:r w:rsidR="00B93BF8" w:rsidRPr="003E2F91">
        <w:rPr>
          <w:rFonts w:ascii="Times New Roman" w:hAnsi="Times New Roman"/>
          <w:noProof/>
          <w:sz w:val="24"/>
          <w:szCs w:val="24"/>
          <w:lang w:val="sr-Cyrl-CS"/>
        </w:rPr>
        <w:t xml:space="preserve">гу задовољити њихове интересе.  </w:t>
      </w:r>
      <w:r w:rsidRPr="003E2F91">
        <w:rPr>
          <w:rFonts w:ascii="Times New Roman" w:hAnsi="Times New Roman"/>
          <w:noProof/>
          <w:sz w:val="24"/>
          <w:szCs w:val="24"/>
          <w:lang w:val="sr-Latn-RS"/>
        </w:rPr>
        <w:t>Ц</w:t>
      </w:r>
      <w:r w:rsidRPr="003E2F91">
        <w:rPr>
          <w:rFonts w:ascii="Times New Roman" w:hAnsi="Times New Roman"/>
          <w:noProof/>
          <w:sz w:val="24"/>
          <w:szCs w:val="24"/>
          <w:lang w:val="sr-Cyrl-CS"/>
        </w:rPr>
        <w:t xml:space="preserve">ентралну позицију, у погледу изналажења рјешења спора, имају странке. Како су оне те које су направиле конфликт, посредовање омогућава да конфликт остане у „власништву“ странака и да оне одлуче и о његовом рјешењу. </w:t>
      </w:r>
      <w:r w:rsidRPr="003E2F91">
        <w:rPr>
          <w:rFonts w:ascii="Times New Roman" w:hAnsi="Times New Roman"/>
          <w:noProof/>
          <w:sz w:val="24"/>
          <w:szCs w:val="24"/>
          <w:lang w:val="sr-Latn-RS"/>
        </w:rPr>
        <w:t>Из тог разлога с</w:t>
      </w:r>
      <w:r w:rsidRPr="003E2F91">
        <w:rPr>
          <w:rFonts w:ascii="Times New Roman" w:hAnsi="Times New Roman"/>
          <w:noProof/>
          <w:sz w:val="24"/>
          <w:szCs w:val="24"/>
          <w:lang w:val="sr-Cyrl-CS"/>
        </w:rPr>
        <w:t>поразуми утемељени у интересима странака имају знатно већу вјероватноћу да буду поштовани и проведени у пракси, а странке носе осјећај одговорности за оно што су договориле.</w:t>
      </w:r>
      <w:r w:rsidRPr="003E2F91">
        <w:rPr>
          <w:rFonts w:ascii="Times New Roman" w:hAnsi="Times New Roman"/>
          <w:noProof/>
          <w:sz w:val="24"/>
          <w:szCs w:val="24"/>
          <w:lang w:val="sr-Latn-RS"/>
        </w:rPr>
        <w:t xml:space="preserve"> Нпр. евалуација прве двије године примјене медијације у Босни и Херцеговини</w:t>
      </w:r>
      <w:r w:rsidRPr="003E2F91">
        <w:rPr>
          <w:rFonts w:ascii="Times New Roman" w:hAnsi="Times New Roman"/>
          <w:noProof/>
          <w:sz w:val="24"/>
          <w:szCs w:val="24"/>
          <w:vertAlign w:val="superscript"/>
          <w:lang w:val="sr-Latn-RS"/>
        </w:rPr>
        <w:footnoteReference w:id="22"/>
      </w:r>
      <w:r w:rsidRPr="003E2F91">
        <w:rPr>
          <w:rFonts w:ascii="Times New Roman" w:hAnsi="Times New Roman"/>
          <w:noProof/>
          <w:sz w:val="24"/>
          <w:szCs w:val="24"/>
          <w:lang w:val="sr-Latn-RS"/>
        </w:rPr>
        <w:t xml:space="preserve"> (од 1.6.2007. до 31.5.2009.) показала је да је од 68 спорова рјешаваних медијацијом 47 ријешено споразумом странака. Странке поштују споразуме у 80% случајева, у 10% случајева их не поштују, док у 10% случајева није било могуће добити одговор странака. Чак и тамо гдје споразум није поштован, странке свједоче о објективним околностима (тешка финансијска ситуација, болест и сл.) због којих нису даље инсистирале на поштовању споразума нити покретал</w:t>
      </w:r>
      <w:r w:rsidR="00AB65AB" w:rsidRPr="003E2F91">
        <w:rPr>
          <w:rFonts w:ascii="Times New Roman" w:hAnsi="Times New Roman"/>
          <w:noProof/>
          <w:sz w:val="24"/>
          <w:szCs w:val="24"/>
          <w:lang w:val="sr-Cyrl-CS"/>
        </w:rPr>
        <w:t>е</w:t>
      </w:r>
      <w:r w:rsidRPr="003E2F91">
        <w:rPr>
          <w:rFonts w:ascii="Times New Roman" w:hAnsi="Times New Roman"/>
          <w:noProof/>
          <w:sz w:val="24"/>
          <w:szCs w:val="24"/>
          <w:lang w:val="sr-Latn-RS"/>
        </w:rPr>
        <w:t xml:space="preserve"> извршни поступак. Евалуације примјене извансудске нагодбе у систему малољетничког правосуђа у Хрватској из 2008. и 2010. године</w:t>
      </w:r>
      <w:r w:rsidRPr="003E2F91">
        <w:rPr>
          <w:rFonts w:ascii="Times New Roman" w:hAnsi="Times New Roman"/>
          <w:noProof/>
          <w:sz w:val="24"/>
          <w:szCs w:val="24"/>
          <w:vertAlign w:val="superscript"/>
          <w:lang w:val="sr-Latn-RS"/>
        </w:rPr>
        <w:footnoteReference w:id="23"/>
      </w:r>
      <w:r w:rsidRPr="003E2F91">
        <w:rPr>
          <w:rFonts w:ascii="Times New Roman" w:hAnsi="Times New Roman"/>
          <w:noProof/>
          <w:sz w:val="24"/>
          <w:szCs w:val="24"/>
          <w:lang w:val="sr-Latn-RS"/>
        </w:rPr>
        <w:t xml:space="preserve"> показују да </w:t>
      </w:r>
      <w:r w:rsidR="00AB65AB" w:rsidRPr="003E2F91">
        <w:rPr>
          <w:rFonts w:ascii="Times New Roman" w:hAnsi="Times New Roman"/>
          <w:noProof/>
          <w:sz w:val="24"/>
          <w:szCs w:val="24"/>
          <w:lang w:val="sr-Cyrl-CS"/>
        </w:rPr>
        <w:t xml:space="preserve">је </w:t>
      </w:r>
      <w:r w:rsidRPr="003E2F91">
        <w:rPr>
          <w:rFonts w:ascii="Times New Roman" w:hAnsi="Times New Roman"/>
          <w:noProof/>
          <w:sz w:val="24"/>
          <w:szCs w:val="24"/>
          <w:lang w:val="sr-Latn-RS"/>
        </w:rPr>
        <w:t xml:space="preserve">у поступку посредовања у 85% случајева постигнут и добровољно извршен споразум између малољетног починиоца и оштећеног. Истовремено, од </w:t>
      </w:r>
      <w:r w:rsidRPr="003E2F91">
        <w:rPr>
          <w:rFonts w:ascii="Times New Roman" w:hAnsi="Times New Roman"/>
          <w:noProof/>
          <w:sz w:val="24"/>
          <w:szCs w:val="24"/>
          <w:lang w:val="sr-Latn-RS"/>
        </w:rPr>
        <w:lastRenderedPageBreak/>
        <w:t>укупног броја починилаца који су били упућени у Стручну службу за извансудску нагодбу рецидивирало је само 13%</w:t>
      </w:r>
      <w:r w:rsidRPr="003E2F91">
        <w:rPr>
          <w:rFonts w:ascii="Times New Roman" w:eastAsia="Calibri" w:hAnsi="Times New Roman"/>
          <w:sz w:val="24"/>
          <w:szCs w:val="24"/>
          <w:lang w:val="en-GB"/>
        </w:rPr>
        <w:t>.</w:t>
      </w:r>
    </w:p>
    <w:p w:rsidR="008501EE" w:rsidRPr="003E2F91" w:rsidRDefault="008501EE" w:rsidP="006B570C">
      <w:pPr>
        <w:pStyle w:val="ListParagraph"/>
        <w:numPr>
          <w:ilvl w:val="1"/>
          <w:numId w:val="24"/>
        </w:numPr>
        <w:spacing w:line="360" w:lineRule="auto"/>
        <w:rPr>
          <w:rFonts w:ascii="Times New Roman" w:hAnsi="Times New Roman"/>
          <w:b/>
          <w:noProof/>
          <w:sz w:val="24"/>
          <w:szCs w:val="24"/>
          <w:lang w:val="sr-Latn-RS"/>
        </w:rPr>
      </w:pPr>
      <w:r w:rsidRPr="003E2F91">
        <w:rPr>
          <w:rFonts w:ascii="Times New Roman" w:hAnsi="Times New Roman"/>
          <w:b/>
          <w:noProof/>
          <w:sz w:val="24"/>
          <w:szCs w:val="24"/>
          <w:lang w:val="sr-Cyrl-BA"/>
        </w:rPr>
        <w:t>О</w:t>
      </w:r>
      <w:r w:rsidRPr="003E2F91">
        <w:rPr>
          <w:rFonts w:ascii="Times New Roman" w:hAnsi="Times New Roman"/>
          <w:b/>
          <w:noProof/>
          <w:sz w:val="24"/>
          <w:szCs w:val="24"/>
          <w:lang w:val="sr-Latn-RS"/>
        </w:rPr>
        <w:t>сновни принципи поступка посредовања</w:t>
      </w:r>
    </w:p>
    <w:p w:rsidR="008501EE" w:rsidRPr="003E2F91" w:rsidRDefault="008501EE" w:rsidP="000B42B6">
      <w:pPr>
        <w:spacing w:after="0"/>
        <w:ind w:firstLine="720"/>
        <w:jc w:val="both"/>
        <w:rPr>
          <w:rFonts w:ascii="Times New Roman" w:hAnsi="Times New Roman"/>
          <w:noProof/>
          <w:sz w:val="24"/>
          <w:szCs w:val="24"/>
          <w:lang w:val="sr-Cyrl-BA"/>
        </w:rPr>
      </w:pPr>
      <w:r w:rsidRPr="003E2F91">
        <w:rPr>
          <w:rFonts w:ascii="Times New Roman" w:hAnsi="Times New Roman"/>
          <w:noProof/>
          <w:sz w:val="24"/>
          <w:szCs w:val="24"/>
          <w:lang w:val="sr-Cyrl-CS"/>
        </w:rPr>
        <w:t>Различите земље утврдиле су различите оквире за поступак посредовања</w:t>
      </w:r>
      <w:r w:rsidRPr="003E2F91">
        <w:rPr>
          <w:rFonts w:ascii="Times New Roman" w:hAnsi="Times New Roman"/>
          <w:noProof/>
          <w:sz w:val="24"/>
          <w:szCs w:val="24"/>
          <w:lang w:val="sr-Latn-RS"/>
        </w:rPr>
        <w:t xml:space="preserve"> у различитим врстама спорова</w:t>
      </w:r>
      <w:r w:rsidRPr="003E2F91">
        <w:rPr>
          <w:rFonts w:ascii="Times New Roman" w:hAnsi="Times New Roman"/>
          <w:noProof/>
          <w:sz w:val="24"/>
          <w:szCs w:val="24"/>
          <w:lang w:val="sr-Cyrl-CS"/>
        </w:rPr>
        <w:t xml:space="preserve">, али основни принципи су свима заједнички. Ради се, прије свега, </w:t>
      </w:r>
      <w:r w:rsidR="00AB65AB" w:rsidRPr="003E2F91">
        <w:rPr>
          <w:rFonts w:ascii="Times New Roman" w:hAnsi="Times New Roman"/>
          <w:noProof/>
          <w:sz w:val="24"/>
          <w:szCs w:val="24"/>
          <w:lang w:val="sr-Cyrl-CS"/>
        </w:rPr>
        <w:t xml:space="preserve">о </w:t>
      </w:r>
      <w:r w:rsidRPr="003E2F91">
        <w:rPr>
          <w:rFonts w:ascii="Times New Roman" w:hAnsi="Times New Roman"/>
          <w:b/>
          <w:i/>
          <w:noProof/>
          <w:sz w:val="24"/>
          <w:szCs w:val="24"/>
          <w:lang w:val="sr-Cyrl-CS"/>
        </w:rPr>
        <w:t>повјерљивом</w:t>
      </w:r>
      <w:r w:rsidRPr="003E2F91">
        <w:rPr>
          <w:rFonts w:ascii="Times New Roman" w:hAnsi="Times New Roman"/>
          <w:noProof/>
          <w:sz w:val="24"/>
          <w:szCs w:val="24"/>
          <w:lang w:val="sr-Cyrl-CS"/>
        </w:rPr>
        <w:t xml:space="preserve"> поступку рјешавања спорова</w:t>
      </w:r>
      <w:r w:rsidR="00AB65AB"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 xml:space="preserve">који води посредник као </w:t>
      </w:r>
      <w:r w:rsidRPr="003E2F91">
        <w:rPr>
          <w:rFonts w:ascii="Times New Roman" w:hAnsi="Times New Roman"/>
          <w:b/>
          <w:i/>
          <w:noProof/>
          <w:sz w:val="24"/>
          <w:szCs w:val="24"/>
          <w:lang w:val="sr-Cyrl-CS"/>
        </w:rPr>
        <w:t>неутрална и непристрасна</w:t>
      </w:r>
      <w:r w:rsidRPr="003E2F91">
        <w:rPr>
          <w:rFonts w:ascii="Times New Roman" w:hAnsi="Times New Roman"/>
          <w:noProof/>
          <w:sz w:val="24"/>
          <w:szCs w:val="24"/>
          <w:lang w:val="sr-Cyrl-CS"/>
        </w:rPr>
        <w:t xml:space="preserve"> особа. </w:t>
      </w:r>
    </w:p>
    <w:p w:rsidR="008501EE" w:rsidRPr="003E2F91" w:rsidRDefault="009C7DD3" w:rsidP="000B42B6">
      <w:pPr>
        <w:spacing w:after="0"/>
        <w:ind w:firstLine="360"/>
        <w:jc w:val="both"/>
        <w:rPr>
          <w:rFonts w:ascii="Times New Roman" w:hAnsi="Times New Roman"/>
          <w:noProof/>
          <w:sz w:val="24"/>
          <w:szCs w:val="24"/>
          <w:lang w:val="sr-Latn-RS"/>
        </w:rPr>
      </w:pPr>
      <w:r w:rsidRPr="003E2F91">
        <w:rPr>
          <w:rFonts w:ascii="Times New Roman" w:hAnsi="Times New Roman"/>
          <w:noProof/>
          <w:sz w:val="24"/>
          <w:szCs w:val="24"/>
          <w:lang w:val="sr-Cyrl-CS"/>
        </w:rPr>
        <w:t xml:space="preserve">     </w:t>
      </w:r>
      <w:r w:rsidR="008501EE" w:rsidRPr="003E2F91">
        <w:rPr>
          <w:rFonts w:ascii="Times New Roman" w:hAnsi="Times New Roman"/>
          <w:noProof/>
          <w:sz w:val="24"/>
          <w:szCs w:val="24"/>
          <w:lang w:val="sr-Cyrl-CS"/>
        </w:rPr>
        <w:t xml:space="preserve">Принцип повјерљивости пружа гаранцију да се изјаве странака изнесене у поступку </w:t>
      </w:r>
      <w:r w:rsidR="008501EE" w:rsidRPr="003E2F91">
        <w:rPr>
          <w:rFonts w:ascii="Times New Roman" w:hAnsi="Times New Roman"/>
          <w:noProof/>
          <w:sz w:val="24"/>
          <w:szCs w:val="24"/>
          <w:lang w:val="sr-Latn-RS"/>
        </w:rPr>
        <w:t>посредовања</w:t>
      </w:r>
      <w:r w:rsidR="008501EE" w:rsidRPr="003E2F91">
        <w:rPr>
          <w:rFonts w:ascii="Times New Roman" w:hAnsi="Times New Roman"/>
          <w:noProof/>
          <w:sz w:val="24"/>
          <w:szCs w:val="24"/>
          <w:lang w:val="sr-Cyrl-CS"/>
        </w:rPr>
        <w:t xml:space="preserve"> не могу без њиховог одобрења користити у неком другом поступку, преносити трећим лицима или у јавност</w:t>
      </w:r>
      <w:r w:rsidR="008501EE" w:rsidRPr="003E2F91">
        <w:rPr>
          <w:rFonts w:ascii="Times New Roman" w:hAnsi="Times New Roman"/>
          <w:noProof/>
          <w:sz w:val="24"/>
          <w:szCs w:val="24"/>
          <w:lang w:val="sr-Latn-RS"/>
        </w:rPr>
        <w:t>.</w:t>
      </w:r>
      <w:r w:rsidR="008501EE" w:rsidRPr="003E2F91">
        <w:rPr>
          <w:rFonts w:ascii="Times New Roman" w:hAnsi="Times New Roman"/>
          <w:noProof/>
          <w:sz w:val="24"/>
          <w:szCs w:val="24"/>
          <w:lang w:val="sr-Cyrl-CS"/>
        </w:rPr>
        <w:t xml:space="preserve"> Наведени аспекти повјерљивост</w:t>
      </w:r>
      <w:r w:rsidR="008501EE" w:rsidRPr="003E2F91">
        <w:rPr>
          <w:rFonts w:ascii="Times New Roman" w:hAnsi="Times New Roman"/>
          <w:noProof/>
          <w:sz w:val="24"/>
          <w:szCs w:val="24"/>
          <w:lang w:val="sr-Latn-RS"/>
        </w:rPr>
        <w:t>и</w:t>
      </w:r>
      <w:r w:rsidR="008501EE" w:rsidRPr="003E2F91">
        <w:rPr>
          <w:rFonts w:ascii="Times New Roman" w:hAnsi="Times New Roman"/>
          <w:noProof/>
          <w:sz w:val="24"/>
          <w:szCs w:val="24"/>
          <w:lang w:val="sr-Cyrl-CS"/>
        </w:rPr>
        <w:t xml:space="preserve"> поступка омогућ</w:t>
      </w:r>
      <w:r w:rsidR="008501EE" w:rsidRPr="003E2F91">
        <w:rPr>
          <w:rFonts w:ascii="Times New Roman" w:hAnsi="Times New Roman"/>
          <w:noProof/>
          <w:sz w:val="24"/>
          <w:szCs w:val="24"/>
          <w:lang w:val="sr-Latn-RS"/>
        </w:rPr>
        <w:t>ава</w:t>
      </w:r>
      <w:r w:rsidR="008501EE" w:rsidRPr="003E2F91">
        <w:rPr>
          <w:rFonts w:ascii="Times New Roman" w:hAnsi="Times New Roman"/>
          <w:noProof/>
          <w:sz w:val="24"/>
          <w:szCs w:val="24"/>
          <w:lang w:val="sr-Cyrl-CS"/>
        </w:rPr>
        <w:t>ју странкама да слободно искажу своје ставове и предлажу могу</w:t>
      </w:r>
      <w:r w:rsidR="008501EE" w:rsidRPr="003E2F91">
        <w:rPr>
          <w:rFonts w:ascii="Times New Roman" w:hAnsi="Times New Roman"/>
          <w:noProof/>
          <w:sz w:val="24"/>
          <w:szCs w:val="24"/>
          <w:lang w:val="sr-Latn-RS"/>
        </w:rPr>
        <w:t>ћ</w:t>
      </w:r>
      <w:r w:rsidR="008501EE" w:rsidRPr="003E2F91">
        <w:rPr>
          <w:rFonts w:ascii="Times New Roman" w:hAnsi="Times New Roman"/>
          <w:noProof/>
          <w:sz w:val="24"/>
          <w:szCs w:val="24"/>
          <w:lang w:val="sr-Cyrl-CS"/>
        </w:rPr>
        <w:t>е опције за рјешење спора, без бојазни да ће њихове изјаве бити искориш</w:t>
      </w:r>
      <w:r w:rsidR="00AB65AB" w:rsidRPr="003E2F91">
        <w:rPr>
          <w:rFonts w:ascii="Times New Roman" w:hAnsi="Times New Roman"/>
          <w:noProof/>
          <w:sz w:val="24"/>
          <w:szCs w:val="24"/>
          <w:lang w:val="sr-Cyrl-CS"/>
        </w:rPr>
        <w:t>ћ</w:t>
      </w:r>
      <w:r w:rsidR="008501EE" w:rsidRPr="003E2F91">
        <w:rPr>
          <w:rFonts w:ascii="Times New Roman" w:hAnsi="Times New Roman"/>
          <w:noProof/>
          <w:sz w:val="24"/>
          <w:szCs w:val="24"/>
          <w:lang w:val="sr-Cyrl-CS"/>
        </w:rPr>
        <w:t>ене против њих у другом поступку,</w:t>
      </w:r>
      <w:r w:rsidR="008501EE" w:rsidRPr="003E2F91">
        <w:rPr>
          <w:rFonts w:ascii="Times New Roman" w:hAnsi="Times New Roman"/>
          <w:noProof/>
          <w:sz w:val="24"/>
          <w:szCs w:val="24"/>
          <w:lang w:val="sr-Latn-RS"/>
        </w:rPr>
        <w:t xml:space="preserve"> </w:t>
      </w:r>
      <w:r w:rsidR="008501EE" w:rsidRPr="003E2F91">
        <w:rPr>
          <w:rFonts w:ascii="Times New Roman" w:hAnsi="Times New Roman"/>
          <w:noProof/>
          <w:sz w:val="24"/>
          <w:szCs w:val="24"/>
          <w:lang w:val="sr-Cyrl-CS"/>
        </w:rPr>
        <w:t>ако споразум о нагодби не буде постигнут у поступку посредовања.</w:t>
      </w:r>
      <w:r w:rsidR="008501EE" w:rsidRPr="003E2F91">
        <w:rPr>
          <w:rFonts w:ascii="Times New Roman" w:hAnsi="Times New Roman"/>
          <w:noProof/>
          <w:sz w:val="24"/>
          <w:szCs w:val="24"/>
          <w:lang w:val="sr-Latn-RS"/>
        </w:rPr>
        <w:t xml:space="preserve"> Неутралност подразумијева неутралност у односу на садржај који странке износе као и на рјешења која предлажу, док непристрасност подразумијева једнак третман странака и избјегавање било каквих активности које би могле бити протумачене као заузимање страна. Неутралношћу и непристрасношћу, те онемогућавањем злоупотребе моћи било које врсте </w:t>
      </w:r>
      <w:r w:rsidR="008501EE" w:rsidRPr="003E2F91">
        <w:rPr>
          <w:rFonts w:ascii="Times New Roman" w:hAnsi="Times New Roman"/>
          <w:noProof/>
          <w:sz w:val="24"/>
          <w:szCs w:val="24"/>
          <w:lang w:val="sr-Cyrl-CS"/>
        </w:rPr>
        <w:t xml:space="preserve">настоји </w:t>
      </w:r>
      <w:r w:rsidR="008501EE" w:rsidRPr="003E2F91">
        <w:rPr>
          <w:rFonts w:ascii="Times New Roman" w:hAnsi="Times New Roman"/>
          <w:noProof/>
          <w:sz w:val="24"/>
          <w:szCs w:val="24"/>
          <w:lang w:val="sr-Latn-RS"/>
        </w:rPr>
        <w:t xml:space="preserve">се </w:t>
      </w:r>
      <w:r w:rsidR="008501EE" w:rsidRPr="003E2F91">
        <w:rPr>
          <w:rFonts w:ascii="Times New Roman" w:hAnsi="Times New Roman"/>
          <w:noProof/>
          <w:sz w:val="24"/>
          <w:szCs w:val="24"/>
          <w:lang w:val="sr-Cyrl-CS"/>
        </w:rPr>
        <w:t xml:space="preserve">осигурати да странке у поступку буду </w:t>
      </w:r>
      <w:r w:rsidR="008501EE" w:rsidRPr="003E2F91">
        <w:rPr>
          <w:rFonts w:ascii="Times New Roman" w:hAnsi="Times New Roman"/>
          <w:b/>
          <w:i/>
          <w:noProof/>
          <w:sz w:val="24"/>
          <w:szCs w:val="24"/>
          <w:lang w:val="sr-Cyrl-CS"/>
        </w:rPr>
        <w:t>равноправне</w:t>
      </w:r>
      <w:r w:rsidR="008501EE" w:rsidRPr="003E2F91">
        <w:rPr>
          <w:rFonts w:ascii="Times New Roman" w:hAnsi="Times New Roman"/>
          <w:noProof/>
          <w:sz w:val="24"/>
          <w:szCs w:val="24"/>
          <w:lang w:val="sr-Cyrl-CS"/>
        </w:rPr>
        <w:t>.</w:t>
      </w:r>
    </w:p>
    <w:p w:rsidR="008501EE" w:rsidRPr="003E2F91" w:rsidRDefault="008501EE" w:rsidP="000B42B6">
      <w:pPr>
        <w:spacing w:after="0"/>
        <w:ind w:firstLine="360"/>
        <w:jc w:val="both"/>
        <w:rPr>
          <w:rFonts w:ascii="Times New Roman" w:hAnsi="Times New Roman"/>
          <w:noProof/>
          <w:sz w:val="24"/>
          <w:szCs w:val="24"/>
          <w:lang w:val="sr-Cyrl-BA"/>
        </w:rPr>
      </w:pPr>
      <w:r w:rsidRPr="003E2F91">
        <w:rPr>
          <w:rFonts w:ascii="Times New Roman" w:hAnsi="Times New Roman"/>
          <w:noProof/>
          <w:sz w:val="24"/>
          <w:szCs w:val="24"/>
          <w:lang w:val="sr-Cyrl-CS"/>
        </w:rPr>
        <w:t xml:space="preserve">Још један важан принцип је </w:t>
      </w:r>
      <w:r w:rsidRPr="003E2F91">
        <w:rPr>
          <w:rFonts w:ascii="Times New Roman" w:hAnsi="Times New Roman"/>
          <w:b/>
          <w:i/>
          <w:noProof/>
          <w:sz w:val="24"/>
          <w:szCs w:val="24"/>
          <w:lang w:val="sr-Cyrl-CS"/>
        </w:rPr>
        <w:t>добровољност</w:t>
      </w:r>
      <w:r w:rsidRPr="003E2F91">
        <w:rPr>
          <w:rFonts w:ascii="Times New Roman" w:hAnsi="Times New Roman"/>
          <w:noProof/>
          <w:sz w:val="24"/>
          <w:szCs w:val="24"/>
          <w:lang w:val="sr-Cyrl-CS"/>
        </w:rPr>
        <w:t xml:space="preserve">, што значи да се странке не могу присилити на поступак </w:t>
      </w:r>
      <w:r w:rsidRPr="003E2F91">
        <w:rPr>
          <w:rFonts w:ascii="Times New Roman" w:hAnsi="Times New Roman"/>
          <w:noProof/>
          <w:sz w:val="24"/>
          <w:szCs w:val="24"/>
          <w:lang w:val="sr-Latn-RS"/>
        </w:rPr>
        <w:t>посредовања</w:t>
      </w:r>
      <w:r w:rsidRPr="003E2F91">
        <w:rPr>
          <w:rFonts w:ascii="Times New Roman" w:hAnsi="Times New Roman"/>
          <w:noProof/>
          <w:sz w:val="24"/>
          <w:szCs w:val="24"/>
          <w:lang w:val="sr-Cyrl-CS"/>
        </w:rPr>
        <w:t xml:space="preserve">, нити </w:t>
      </w:r>
      <w:r w:rsidR="00BD2313" w:rsidRPr="003E2F91">
        <w:rPr>
          <w:rFonts w:ascii="Times New Roman" w:hAnsi="Times New Roman"/>
          <w:noProof/>
          <w:sz w:val="24"/>
          <w:szCs w:val="24"/>
          <w:lang w:val="sr-Cyrl-CS"/>
        </w:rPr>
        <w:t xml:space="preserve">на </w:t>
      </w:r>
      <w:r w:rsidRPr="003E2F91">
        <w:rPr>
          <w:rFonts w:ascii="Times New Roman" w:hAnsi="Times New Roman"/>
          <w:noProof/>
          <w:sz w:val="24"/>
          <w:szCs w:val="24"/>
          <w:lang w:val="sr-Cyrl-CS"/>
        </w:rPr>
        <w:t xml:space="preserve">прихватање било каквих рјешења или одлука у погледу исхода спора. Принцип добровољности се огледа у слободној и сагласној одлуци странака којом се опредјељују на поступак </w:t>
      </w:r>
      <w:r w:rsidRPr="003E2F91">
        <w:rPr>
          <w:rFonts w:ascii="Times New Roman" w:hAnsi="Times New Roman"/>
          <w:noProof/>
          <w:sz w:val="24"/>
          <w:szCs w:val="24"/>
          <w:lang w:val="sr-Latn-RS"/>
        </w:rPr>
        <w:t>посредовања</w:t>
      </w:r>
      <w:r w:rsidRPr="003E2F91">
        <w:rPr>
          <w:rFonts w:ascii="Times New Roman" w:hAnsi="Times New Roman"/>
          <w:noProof/>
          <w:sz w:val="24"/>
          <w:szCs w:val="24"/>
          <w:lang w:val="sr-Cyrl-CS"/>
        </w:rPr>
        <w:t xml:space="preserve">. </w:t>
      </w:r>
    </w:p>
    <w:p w:rsidR="000B42B6" w:rsidRPr="003E2F91" w:rsidRDefault="000B42B6" w:rsidP="000B42B6">
      <w:pPr>
        <w:spacing w:after="0"/>
        <w:ind w:firstLine="360"/>
        <w:jc w:val="both"/>
        <w:rPr>
          <w:rFonts w:ascii="Times New Roman" w:hAnsi="Times New Roman"/>
          <w:noProof/>
          <w:sz w:val="24"/>
          <w:szCs w:val="24"/>
          <w:lang w:val="sr-Cyrl-BA"/>
        </w:rPr>
      </w:pPr>
    </w:p>
    <w:p w:rsidR="000B42B6" w:rsidRPr="003E2F91" w:rsidRDefault="000B42B6" w:rsidP="000B42B6">
      <w:pPr>
        <w:spacing w:after="0"/>
        <w:ind w:firstLine="360"/>
        <w:jc w:val="both"/>
        <w:rPr>
          <w:rFonts w:ascii="Times New Roman" w:hAnsi="Times New Roman"/>
          <w:noProof/>
          <w:sz w:val="24"/>
          <w:szCs w:val="24"/>
          <w:lang w:val="sr-Cyrl-BA"/>
        </w:rPr>
      </w:pPr>
    </w:p>
    <w:p w:rsidR="000B42B6" w:rsidRPr="003E2F91" w:rsidRDefault="000B42B6" w:rsidP="000B42B6">
      <w:pPr>
        <w:spacing w:after="0"/>
        <w:ind w:firstLine="360"/>
        <w:jc w:val="both"/>
        <w:rPr>
          <w:rFonts w:ascii="Times New Roman" w:hAnsi="Times New Roman"/>
          <w:noProof/>
          <w:sz w:val="24"/>
          <w:szCs w:val="24"/>
          <w:lang w:val="sr-Cyrl-BA"/>
        </w:rPr>
      </w:pPr>
    </w:p>
    <w:p w:rsidR="008501EE" w:rsidRPr="003E2F91" w:rsidRDefault="00C15AA6" w:rsidP="00DF2683">
      <w:pPr>
        <w:spacing w:after="0" w:line="240" w:lineRule="auto"/>
        <w:rPr>
          <w:rFonts w:ascii="Times New Roman" w:hAnsi="Times New Roman"/>
          <w:b/>
          <w:noProof/>
          <w:sz w:val="24"/>
          <w:szCs w:val="24"/>
          <w:lang w:val="sr-Cyrl-BA"/>
        </w:rPr>
      </w:pPr>
      <w:r w:rsidRPr="003E2F91">
        <w:rPr>
          <w:rFonts w:ascii="Times New Roman" w:hAnsi="Times New Roman"/>
          <w:b/>
          <w:noProof/>
          <w:sz w:val="24"/>
          <w:szCs w:val="24"/>
        </w:rPr>
        <w:t>6.</w:t>
      </w:r>
      <w:r w:rsidR="00C66D8F" w:rsidRPr="003E2F91">
        <w:rPr>
          <w:rFonts w:ascii="Times New Roman" w:hAnsi="Times New Roman"/>
          <w:b/>
          <w:noProof/>
          <w:sz w:val="24"/>
          <w:szCs w:val="24"/>
          <w:lang w:val="sr-Cyrl-BA"/>
        </w:rPr>
        <w:t>2</w:t>
      </w:r>
      <w:r w:rsidR="008501EE" w:rsidRPr="003E2F91">
        <w:rPr>
          <w:rFonts w:ascii="Times New Roman" w:hAnsi="Times New Roman"/>
          <w:b/>
          <w:noProof/>
          <w:sz w:val="24"/>
          <w:szCs w:val="24"/>
          <w:lang w:val="sr-Cyrl-BA"/>
        </w:rPr>
        <w:t xml:space="preserve"> О</w:t>
      </w:r>
      <w:r w:rsidR="008501EE" w:rsidRPr="003E2F91">
        <w:rPr>
          <w:rFonts w:ascii="Times New Roman" w:hAnsi="Times New Roman"/>
          <w:b/>
          <w:noProof/>
          <w:sz w:val="24"/>
          <w:szCs w:val="24"/>
          <w:lang w:val="sr-Latn-RS"/>
        </w:rPr>
        <w:t>пшти принципи и посредовање између жртве и починиоца у кривичном</w:t>
      </w:r>
      <w:r w:rsidR="008501EE" w:rsidRPr="003E2F91">
        <w:rPr>
          <w:rFonts w:ascii="Times New Roman" w:hAnsi="Times New Roman"/>
          <w:b/>
          <w:noProof/>
          <w:sz w:val="24"/>
          <w:szCs w:val="24"/>
          <w:lang w:val="sr-Cyrl-BA"/>
        </w:rPr>
        <w:t xml:space="preserve">       </w:t>
      </w:r>
    </w:p>
    <w:p w:rsidR="008501EE" w:rsidRPr="003E2F91" w:rsidRDefault="008501EE" w:rsidP="00DF2683">
      <w:pPr>
        <w:spacing w:after="0" w:line="240" w:lineRule="auto"/>
        <w:rPr>
          <w:rFonts w:ascii="Times New Roman" w:hAnsi="Times New Roman"/>
          <w:b/>
          <w:noProof/>
          <w:sz w:val="24"/>
          <w:szCs w:val="24"/>
          <w:lang w:val="sr-Cyrl-BA"/>
        </w:rPr>
      </w:pPr>
      <w:r w:rsidRPr="003E2F91">
        <w:rPr>
          <w:rFonts w:ascii="Times New Roman" w:hAnsi="Times New Roman"/>
          <w:b/>
          <w:noProof/>
          <w:sz w:val="24"/>
          <w:szCs w:val="24"/>
          <w:lang w:val="sr-Cyrl-BA"/>
        </w:rPr>
        <w:t xml:space="preserve">       </w:t>
      </w:r>
      <w:r w:rsidRPr="003E2F91">
        <w:rPr>
          <w:rFonts w:ascii="Times New Roman" w:hAnsi="Times New Roman"/>
          <w:b/>
          <w:noProof/>
          <w:sz w:val="24"/>
          <w:szCs w:val="24"/>
          <w:lang w:val="sr-Latn-RS"/>
        </w:rPr>
        <w:t>поступку</w:t>
      </w:r>
    </w:p>
    <w:p w:rsidR="000B42B6" w:rsidRPr="003E2F91" w:rsidRDefault="000B42B6" w:rsidP="000B42B6">
      <w:pPr>
        <w:jc w:val="both"/>
        <w:rPr>
          <w:rFonts w:ascii="Times New Roman" w:hAnsi="Times New Roman"/>
          <w:b/>
          <w:noProof/>
          <w:sz w:val="24"/>
          <w:szCs w:val="24"/>
          <w:lang w:val="sr-Cyrl-BA"/>
        </w:rPr>
      </w:pPr>
    </w:p>
    <w:p w:rsidR="008501EE" w:rsidRPr="003E2F91" w:rsidRDefault="000B42B6" w:rsidP="000B42B6">
      <w:pPr>
        <w:spacing w:after="0"/>
        <w:jc w:val="both"/>
        <w:rPr>
          <w:rFonts w:ascii="Times New Roman" w:hAnsi="Times New Roman"/>
          <w:noProof/>
          <w:sz w:val="24"/>
          <w:szCs w:val="24"/>
          <w:lang w:val="sr-Latn-RS"/>
        </w:rPr>
      </w:pPr>
      <w:r w:rsidRPr="003E2F91">
        <w:rPr>
          <w:rFonts w:ascii="Times New Roman" w:hAnsi="Times New Roman"/>
          <w:b/>
          <w:noProof/>
          <w:sz w:val="24"/>
          <w:szCs w:val="24"/>
          <w:lang w:val="sr-Cyrl-BA"/>
        </w:rPr>
        <w:t xml:space="preserve">       </w:t>
      </w:r>
      <w:r w:rsidR="009C7DD3" w:rsidRPr="003E2F91">
        <w:rPr>
          <w:rFonts w:ascii="Times New Roman" w:hAnsi="Times New Roman"/>
          <w:b/>
          <w:noProof/>
          <w:sz w:val="24"/>
          <w:szCs w:val="24"/>
          <w:lang w:val="sr-Cyrl-BA"/>
        </w:rPr>
        <w:t xml:space="preserve">    </w:t>
      </w:r>
      <w:r w:rsidR="008501EE" w:rsidRPr="003E2F91">
        <w:rPr>
          <w:rFonts w:ascii="Times New Roman" w:hAnsi="Times New Roman"/>
          <w:noProof/>
          <w:sz w:val="24"/>
          <w:szCs w:val="24"/>
          <w:lang w:val="sr-Latn-RS"/>
        </w:rPr>
        <w:t>При посматрању примјене принципа посредовања у кривичном поступку важно је имати у виду чињеницу да је једна страна починила кривично дјело и повриједила другу (физичка повреда, штета на имовини, вриједностима и сл.) и починилац је признао одговорност. То су аспекти конфликта који се не доводе у питање и о којима се не преговара. Осим тога, примјењују се принудни правни прописи</w:t>
      </w:r>
      <w:r w:rsidR="009C7DD3" w:rsidRPr="003E2F91">
        <w:rPr>
          <w:rFonts w:ascii="Times New Roman" w:hAnsi="Times New Roman"/>
          <w:noProof/>
          <w:sz w:val="24"/>
          <w:szCs w:val="24"/>
          <w:lang w:val="sr-Cyrl-BA"/>
        </w:rPr>
        <w:t>,</w:t>
      </w:r>
      <w:r w:rsidR="008501EE" w:rsidRPr="003E2F91">
        <w:rPr>
          <w:rFonts w:ascii="Times New Roman" w:hAnsi="Times New Roman"/>
          <w:noProof/>
          <w:sz w:val="24"/>
          <w:szCs w:val="24"/>
          <w:lang w:val="sr-Latn-RS"/>
        </w:rPr>
        <w:t xml:space="preserve"> </w:t>
      </w:r>
      <w:r w:rsidR="00BD2313" w:rsidRPr="003E2F91">
        <w:rPr>
          <w:rFonts w:ascii="Times New Roman" w:hAnsi="Times New Roman"/>
          <w:noProof/>
          <w:sz w:val="24"/>
          <w:szCs w:val="24"/>
          <w:lang w:val="sr-Cyrl-RS"/>
        </w:rPr>
        <w:t>а</w:t>
      </w:r>
      <w:r w:rsidR="008501EE" w:rsidRPr="003E2F91">
        <w:rPr>
          <w:rFonts w:ascii="Times New Roman" w:hAnsi="Times New Roman"/>
          <w:noProof/>
          <w:sz w:val="24"/>
          <w:szCs w:val="24"/>
          <w:lang w:val="sr-Latn-RS"/>
        </w:rPr>
        <w:t xml:space="preserve"> улогу у кривичном поступку имају и полиција, тужилаштво, суд</w:t>
      </w:r>
      <w:r w:rsidR="00BD2313" w:rsidRPr="003E2F91">
        <w:rPr>
          <w:rFonts w:ascii="Times New Roman" w:hAnsi="Times New Roman"/>
          <w:noProof/>
          <w:sz w:val="24"/>
          <w:szCs w:val="24"/>
          <w:lang w:val="sr-Cyrl-BA"/>
        </w:rPr>
        <w:t>, и</w:t>
      </w:r>
      <w:r w:rsidR="008501EE" w:rsidRPr="003E2F91">
        <w:rPr>
          <w:rFonts w:ascii="Times New Roman" w:hAnsi="Times New Roman"/>
          <w:noProof/>
          <w:sz w:val="24"/>
          <w:szCs w:val="24"/>
          <w:lang w:val="sr-Latn-RS"/>
        </w:rPr>
        <w:t xml:space="preserve"> орган старатељства који су заинтересовани за поједине аспекте и ток процеса посредовања. Стога</w:t>
      </w:r>
      <w:r w:rsidR="00BD2313" w:rsidRPr="003E2F91">
        <w:rPr>
          <w:rFonts w:ascii="Times New Roman" w:hAnsi="Times New Roman"/>
          <w:noProof/>
          <w:sz w:val="24"/>
          <w:szCs w:val="24"/>
          <w:lang w:val="sr-Cyrl-BA"/>
        </w:rPr>
        <w:t>,</w:t>
      </w:r>
      <w:r w:rsidR="008501EE" w:rsidRPr="003E2F91">
        <w:rPr>
          <w:rFonts w:ascii="Times New Roman" w:hAnsi="Times New Roman"/>
          <w:noProof/>
          <w:sz w:val="24"/>
          <w:szCs w:val="24"/>
          <w:lang w:val="sr-Latn-RS"/>
        </w:rPr>
        <w:t xml:space="preserve"> примјена појединих општих принципа посредовања има одређена ограничења. </w:t>
      </w:r>
    </w:p>
    <w:p w:rsidR="008501EE" w:rsidRPr="003E2F91" w:rsidRDefault="008501EE" w:rsidP="000B42B6">
      <w:pPr>
        <w:spacing w:after="0"/>
        <w:ind w:firstLine="720"/>
        <w:jc w:val="both"/>
        <w:rPr>
          <w:rFonts w:ascii="Times New Roman" w:hAnsi="Times New Roman"/>
          <w:noProof/>
          <w:sz w:val="24"/>
          <w:szCs w:val="24"/>
          <w:lang w:val="sr-Latn-RS"/>
        </w:rPr>
      </w:pPr>
      <w:r w:rsidRPr="003E2F91">
        <w:rPr>
          <w:rFonts w:ascii="Times New Roman" w:hAnsi="Times New Roman"/>
          <w:noProof/>
          <w:sz w:val="24"/>
          <w:szCs w:val="24"/>
          <w:lang w:val="sr-Latn-RS"/>
        </w:rPr>
        <w:t xml:space="preserve">Док код посредовања у другим поступцима (нпр. парнични поступак, неформална медијација) посредник пред собом има странке које тврде да су у праву и углавном постоји релативан морални баланс између странака, у кривичном поступку је јасно да је једна страна починила дјело које је повриједило другу. Посредник није неутралан у односу на почињено кривично дјело. Посредник може задржати </w:t>
      </w:r>
      <w:r w:rsidRPr="003E2F91">
        <w:rPr>
          <w:rFonts w:ascii="Times New Roman" w:hAnsi="Times New Roman"/>
          <w:noProof/>
          <w:sz w:val="24"/>
          <w:szCs w:val="24"/>
          <w:lang w:val="sr-Latn-RS"/>
        </w:rPr>
        <w:lastRenderedPageBreak/>
        <w:t>неутралност у односу на опције и приједлоге рјешења које странке износе у поступку, све док су ти приједлози у оквирима прихватљивог за странке и не прелазе у настојање даљ</w:t>
      </w:r>
      <w:r w:rsidR="00BD2313" w:rsidRPr="003E2F91">
        <w:rPr>
          <w:rFonts w:ascii="Times New Roman" w:hAnsi="Times New Roman"/>
          <w:noProof/>
          <w:sz w:val="24"/>
          <w:szCs w:val="24"/>
          <w:lang w:val="sr-Cyrl-BA"/>
        </w:rPr>
        <w:t>њ</w:t>
      </w:r>
      <w:r w:rsidRPr="003E2F91">
        <w:rPr>
          <w:rFonts w:ascii="Times New Roman" w:hAnsi="Times New Roman"/>
          <w:noProof/>
          <w:sz w:val="24"/>
          <w:szCs w:val="24"/>
          <w:lang w:val="sr-Latn-RS"/>
        </w:rPr>
        <w:t>ег кажњавања малољетника или даље траума</w:t>
      </w:r>
      <w:r w:rsidR="00BD2313" w:rsidRPr="003E2F91">
        <w:rPr>
          <w:rFonts w:ascii="Times New Roman" w:hAnsi="Times New Roman"/>
          <w:noProof/>
          <w:sz w:val="24"/>
          <w:szCs w:val="24"/>
          <w:lang w:val="sr-Cyrl-CS"/>
        </w:rPr>
        <w:t>т</w:t>
      </w:r>
      <w:r w:rsidRPr="003E2F91">
        <w:rPr>
          <w:rFonts w:ascii="Times New Roman" w:hAnsi="Times New Roman"/>
          <w:noProof/>
          <w:sz w:val="24"/>
          <w:szCs w:val="24"/>
          <w:lang w:val="sr-Latn-RS"/>
        </w:rPr>
        <w:t>изације жртве. Циљ посредовања је опоравак и трансформација на о</w:t>
      </w:r>
      <w:r w:rsidR="00B93BF8" w:rsidRPr="003E2F91">
        <w:rPr>
          <w:rFonts w:ascii="Times New Roman" w:hAnsi="Times New Roman"/>
          <w:noProof/>
          <w:sz w:val="24"/>
          <w:szCs w:val="24"/>
          <w:lang w:val="sr-Latn-RS"/>
        </w:rPr>
        <w:t>бје стране.</w:t>
      </w:r>
      <w:r w:rsidR="00B93BF8" w:rsidRPr="003E2F91">
        <w:rPr>
          <w:rFonts w:ascii="Times New Roman" w:hAnsi="Times New Roman"/>
          <w:noProof/>
          <w:sz w:val="24"/>
          <w:szCs w:val="24"/>
          <w:lang w:val="sr-Cyrl-BA"/>
        </w:rPr>
        <w:t xml:space="preserve"> </w:t>
      </w:r>
      <w:r w:rsidRPr="003E2F91">
        <w:rPr>
          <w:rFonts w:ascii="Times New Roman" w:hAnsi="Times New Roman"/>
          <w:noProof/>
          <w:sz w:val="24"/>
          <w:szCs w:val="24"/>
          <w:lang w:val="sr-Latn-RS"/>
        </w:rPr>
        <w:t xml:space="preserve">Треба бити опрезан с обећањима повјерљивости поступка. Циљ овог принципа јесте да жртви и починиоцу пружи сигурно окружење за отворен разговор. Посредник ипак треба имати у виду садржај извјештаја који је дужан поднијети тужилаштву и органу старатељства из поступка посредовања. </w:t>
      </w:r>
      <w:r w:rsidRPr="003E2F91">
        <w:rPr>
          <w:rFonts w:ascii="Times New Roman" w:hAnsi="Times New Roman"/>
          <w:sz w:val="24"/>
          <w:szCs w:val="24"/>
        </w:rPr>
        <w:t xml:space="preserve">Осим тога, постоји могућност да </w:t>
      </w:r>
      <w:r w:rsidR="00C66D8F" w:rsidRPr="003E2F91">
        <w:rPr>
          <w:rFonts w:ascii="Times New Roman" w:hAnsi="Times New Roman"/>
          <w:sz w:val="24"/>
          <w:szCs w:val="24"/>
        </w:rPr>
        <w:t>се</w:t>
      </w:r>
      <w:r w:rsidR="00C66D8F" w:rsidRPr="003E2F91">
        <w:rPr>
          <w:rFonts w:ascii="Times New Roman" w:hAnsi="Times New Roman"/>
          <w:noProof/>
          <w:sz w:val="24"/>
          <w:szCs w:val="24"/>
          <w:lang w:val="sr-Latn-RS"/>
        </w:rPr>
        <w:t xml:space="preserve"> током посредовања открију и нова кривична дјела о којима је посредник дужан обавијестити службено лице у центру за социјални рад.</w:t>
      </w:r>
    </w:p>
    <w:p w:rsidR="008501EE" w:rsidRPr="003E2F91" w:rsidRDefault="008501EE" w:rsidP="008501EE">
      <w:pPr>
        <w:jc w:val="both"/>
        <w:rPr>
          <w:rFonts w:ascii="Times New Roman" w:hAnsi="Times New Roman"/>
          <w:b/>
          <w:noProof/>
          <w:sz w:val="24"/>
          <w:szCs w:val="24"/>
          <w:lang w:val="sr-Latn-RS"/>
        </w:rPr>
      </w:pPr>
    </w:p>
    <w:p w:rsidR="008501EE" w:rsidRPr="003E2F91" w:rsidRDefault="00C15AA6" w:rsidP="008501EE">
      <w:pPr>
        <w:spacing w:after="0" w:line="360" w:lineRule="auto"/>
        <w:rPr>
          <w:rFonts w:ascii="Times New Roman" w:hAnsi="Times New Roman"/>
          <w:noProof/>
          <w:sz w:val="24"/>
          <w:szCs w:val="24"/>
          <w:lang w:val="sr-Cyrl-CS" w:eastAsia="en-CA"/>
        </w:rPr>
      </w:pPr>
      <w:r w:rsidRPr="003E2F91">
        <w:rPr>
          <w:rFonts w:ascii="Times New Roman" w:hAnsi="Times New Roman"/>
          <w:b/>
          <w:bCs/>
          <w:noProof/>
          <w:sz w:val="24"/>
          <w:szCs w:val="24"/>
          <w:lang w:eastAsia="en-CA"/>
        </w:rPr>
        <w:t>6.</w:t>
      </w:r>
      <w:r w:rsidR="00C66D8F" w:rsidRPr="003E2F91">
        <w:rPr>
          <w:rFonts w:ascii="Times New Roman" w:hAnsi="Times New Roman"/>
          <w:b/>
          <w:bCs/>
          <w:noProof/>
          <w:sz w:val="24"/>
          <w:szCs w:val="24"/>
          <w:lang w:val="sr-Cyrl-CS" w:eastAsia="en-CA"/>
        </w:rPr>
        <w:t>3</w:t>
      </w:r>
      <w:r w:rsidR="008501EE" w:rsidRPr="003E2F91">
        <w:rPr>
          <w:rFonts w:ascii="Times New Roman" w:hAnsi="Times New Roman"/>
          <w:b/>
          <w:bCs/>
          <w:noProof/>
          <w:sz w:val="24"/>
          <w:szCs w:val="24"/>
          <w:lang w:val="sr-Cyrl-CS" w:eastAsia="en-CA"/>
        </w:rPr>
        <w:t xml:space="preserve"> Неутралност</w:t>
      </w:r>
    </w:p>
    <w:p w:rsidR="008501EE" w:rsidRPr="003E2F91" w:rsidRDefault="008501EE" w:rsidP="00B93BF8">
      <w:pPr>
        <w:spacing w:after="0" w:line="360" w:lineRule="auto"/>
        <w:jc w:val="both"/>
        <w:rPr>
          <w:rFonts w:ascii="Times New Roman" w:hAnsi="Times New Roman"/>
          <w:b/>
          <w:bCs/>
          <w:noProof/>
          <w:sz w:val="24"/>
          <w:szCs w:val="24"/>
          <w:lang w:val="sr-Cyrl-CS" w:eastAsia="en-CA"/>
        </w:rPr>
      </w:pPr>
    </w:p>
    <w:p w:rsidR="008501EE" w:rsidRPr="003E2F91" w:rsidRDefault="00B93BF8" w:rsidP="00B93BF8">
      <w:pPr>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         </w:t>
      </w:r>
      <w:r w:rsidR="008501EE" w:rsidRPr="003E2F91">
        <w:rPr>
          <w:rFonts w:ascii="Times New Roman" w:hAnsi="Times New Roman"/>
          <w:noProof/>
          <w:sz w:val="24"/>
          <w:szCs w:val="24"/>
          <w:lang w:val="sr-Cyrl-CS" w:eastAsia="en-CA"/>
        </w:rPr>
        <w:t>Наведене принцип</w:t>
      </w:r>
      <w:r w:rsidR="00BD2313" w:rsidRPr="003E2F91">
        <w:rPr>
          <w:rFonts w:ascii="Times New Roman" w:hAnsi="Times New Roman"/>
          <w:noProof/>
          <w:sz w:val="24"/>
          <w:szCs w:val="24"/>
          <w:lang w:val="sr-Cyrl-CS" w:eastAsia="en-CA"/>
        </w:rPr>
        <w:t>е</w:t>
      </w:r>
      <w:r w:rsidR="008501EE" w:rsidRPr="003E2F91">
        <w:rPr>
          <w:rFonts w:ascii="Times New Roman" w:hAnsi="Times New Roman"/>
          <w:noProof/>
          <w:sz w:val="24"/>
          <w:szCs w:val="24"/>
          <w:lang w:val="sr-Cyrl-CS" w:eastAsia="en-CA"/>
        </w:rPr>
        <w:t xml:space="preserve"> неутралности посре</w:t>
      </w:r>
      <w:r w:rsidRPr="003E2F91">
        <w:rPr>
          <w:rFonts w:ascii="Times New Roman" w:hAnsi="Times New Roman"/>
          <w:noProof/>
          <w:sz w:val="24"/>
          <w:szCs w:val="24"/>
          <w:lang w:val="sr-Cyrl-CS" w:eastAsia="en-CA"/>
        </w:rPr>
        <w:t>дник треба да поштује</w:t>
      </w:r>
      <w:r w:rsidR="008501EE" w:rsidRPr="003E2F91">
        <w:rPr>
          <w:rFonts w:ascii="Times New Roman" w:hAnsi="Times New Roman"/>
          <w:noProof/>
          <w:sz w:val="24"/>
          <w:szCs w:val="24"/>
          <w:lang w:val="sr-Latn-RS" w:eastAsia="en-CA"/>
        </w:rPr>
        <w:t xml:space="preserve"> </w:t>
      </w:r>
      <w:r w:rsidR="008501EE" w:rsidRPr="003E2F91">
        <w:rPr>
          <w:rFonts w:ascii="Times New Roman" w:hAnsi="Times New Roman"/>
          <w:noProof/>
          <w:sz w:val="24"/>
          <w:szCs w:val="24"/>
          <w:lang w:val="sr-Cyrl-CS" w:eastAsia="en-CA"/>
        </w:rPr>
        <w:t>водећи поступак</w:t>
      </w:r>
      <w:r w:rsidR="008501EE" w:rsidRPr="003E2F91">
        <w:rPr>
          <w:rFonts w:ascii="Times New Roman" w:hAnsi="Times New Roman"/>
          <w:noProof/>
          <w:sz w:val="24"/>
          <w:szCs w:val="24"/>
          <w:lang w:val="sr-Latn-RS" w:eastAsia="en-CA"/>
        </w:rPr>
        <w:t xml:space="preserve"> између жртве и починиоца кривичног дјела</w:t>
      </w:r>
      <w:r w:rsidR="008501EE" w:rsidRPr="003E2F91">
        <w:rPr>
          <w:rFonts w:ascii="Times New Roman" w:hAnsi="Times New Roman"/>
          <w:bCs/>
          <w:noProof/>
          <w:sz w:val="24"/>
          <w:szCs w:val="24"/>
          <w:vertAlign w:val="superscript"/>
          <w:lang w:val="sr-Cyrl-CS" w:eastAsia="en-CA"/>
        </w:rPr>
        <w:footnoteReference w:id="24"/>
      </w:r>
      <w:r w:rsidR="008501EE" w:rsidRPr="003E2F91">
        <w:rPr>
          <w:rFonts w:ascii="Times New Roman" w:hAnsi="Times New Roman"/>
          <w:noProof/>
          <w:sz w:val="24"/>
          <w:szCs w:val="24"/>
          <w:lang w:val="sr-Cyrl-CS" w:eastAsia="en-CA"/>
        </w:rPr>
        <w:t xml:space="preserve">: </w:t>
      </w:r>
    </w:p>
    <w:p w:rsidR="008501EE" w:rsidRPr="003E2F91" w:rsidRDefault="008501EE" w:rsidP="008501E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1. </w:t>
      </w:r>
      <w:r w:rsidRPr="003E2F91">
        <w:rPr>
          <w:rFonts w:ascii="Times New Roman" w:hAnsi="Times New Roman"/>
          <w:b/>
          <w:i/>
          <w:noProof/>
          <w:sz w:val="24"/>
          <w:szCs w:val="24"/>
          <w:lang w:val="sr-Cyrl-CS" w:eastAsia="en-CA"/>
        </w:rPr>
        <w:t>ПРОВЈЕРАВАТИ САГЛАСНОСТ</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Latn-RS" w:eastAsia="en-CA"/>
        </w:rPr>
        <w:t xml:space="preserve">Како је сагласност обје стране била потребна да би дошло до посредовања, тако је потребна и у свим фазама поступка, нпр. када се жели разговарати о појединим темама, прећи на други ниво конфликта, формулисати и потврдити одређене закључке и рјешења и сл. </w:t>
      </w:r>
      <w:r w:rsidRPr="003E2F91">
        <w:rPr>
          <w:rFonts w:ascii="Times New Roman" w:hAnsi="Times New Roman"/>
          <w:noProof/>
          <w:sz w:val="24"/>
          <w:szCs w:val="24"/>
          <w:lang w:val="sr-Cyrl-CS" w:eastAsia="en-CA"/>
        </w:rPr>
        <w:t xml:space="preserve">Процес </w:t>
      </w:r>
      <w:r w:rsidRPr="003E2F91">
        <w:rPr>
          <w:rFonts w:ascii="Times New Roman" w:hAnsi="Times New Roman"/>
          <w:noProof/>
          <w:sz w:val="24"/>
          <w:szCs w:val="24"/>
          <w:lang w:val="sr-Latn-RS" w:eastAsia="en-CA"/>
        </w:rPr>
        <w:t xml:space="preserve">или дефинисање одређених аспеката проблема </w:t>
      </w:r>
      <w:r w:rsidRPr="003E2F91">
        <w:rPr>
          <w:rFonts w:ascii="Times New Roman" w:hAnsi="Times New Roman"/>
          <w:noProof/>
          <w:sz w:val="24"/>
          <w:szCs w:val="24"/>
          <w:lang w:val="sr-Cyrl-CS" w:eastAsia="en-CA"/>
        </w:rPr>
        <w:t xml:space="preserve">без сагласности страна </w:t>
      </w:r>
      <w:r w:rsidRPr="003E2F91">
        <w:rPr>
          <w:rFonts w:ascii="Times New Roman" w:hAnsi="Times New Roman"/>
          <w:noProof/>
          <w:sz w:val="24"/>
          <w:szCs w:val="24"/>
          <w:lang w:val="sr-Latn-RS" w:eastAsia="en-CA"/>
        </w:rPr>
        <w:t xml:space="preserve">био би </w:t>
      </w:r>
      <w:r w:rsidRPr="003E2F91">
        <w:rPr>
          <w:rFonts w:ascii="Times New Roman" w:hAnsi="Times New Roman"/>
          <w:noProof/>
          <w:sz w:val="24"/>
          <w:szCs w:val="24"/>
          <w:lang w:val="sr-Cyrl-CS" w:eastAsia="en-CA"/>
        </w:rPr>
        <w:t xml:space="preserve">наметнут.  </w:t>
      </w:r>
    </w:p>
    <w:p w:rsidR="008501EE" w:rsidRPr="003E2F91" w:rsidRDefault="008501EE" w:rsidP="008501E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2. </w:t>
      </w:r>
      <w:r w:rsidRPr="003E2F91">
        <w:rPr>
          <w:rFonts w:ascii="Times New Roman" w:hAnsi="Times New Roman"/>
          <w:b/>
          <w:i/>
          <w:noProof/>
          <w:sz w:val="24"/>
          <w:szCs w:val="24"/>
          <w:lang w:val="sr-Cyrl-CS" w:eastAsia="en-CA"/>
        </w:rPr>
        <w:t>УВАЖАВАЈТЕ И ПОШТУЈТЕ</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Latn-RS" w:eastAsia="en-CA"/>
        </w:rPr>
        <w:t>Посредник треба да бу</w:t>
      </w:r>
      <w:r w:rsidRPr="003E2F91">
        <w:rPr>
          <w:rFonts w:ascii="Times New Roman" w:hAnsi="Times New Roman"/>
          <w:noProof/>
          <w:sz w:val="24"/>
          <w:szCs w:val="24"/>
          <w:lang w:val="sr-Cyrl-CS" w:eastAsia="en-CA"/>
        </w:rPr>
        <w:t xml:space="preserve">де примјер понашања какво жели у просторији у којој се ради. За постизање рјешења потребно је да стране </w:t>
      </w:r>
      <w:r w:rsidR="00BD2313" w:rsidRPr="003E2F91">
        <w:rPr>
          <w:rFonts w:ascii="Times New Roman" w:hAnsi="Times New Roman"/>
          <w:noProof/>
          <w:sz w:val="24"/>
          <w:szCs w:val="24"/>
          <w:lang w:val="sr-Cyrl-CS" w:eastAsia="en-CA"/>
        </w:rPr>
        <w:t>умјесто међусобног личног критиковања прихвате насталу ситуацију</w:t>
      </w:r>
      <w:r w:rsidR="00BD2313" w:rsidRPr="003E2F91">
        <w:rPr>
          <w:rFonts w:ascii="Times New Roman" w:hAnsi="Times New Roman"/>
          <w:noProof/>
          <w:sz w:val="24"/>
          <w:szCs w:val="24"/>
          <w:lang w:val="sr-Cyrl-BA" w:eastAsia="en-CA"/>
        </w:rPr>
        <w:t>,</w:t>
      </w:r>
      <w:r w:rsidRPr="003E2F91">
        <w:rPr>
          <w:rFonts w:ascii="Times New Roman" w:hAnsi="Times New Roman"/>
          <w:noProof/>
          <w:sz w:val="24"/>
          <w:szCs w:val="24"/>
          <w:lang w:val="sr-Latn-RS" w:eastAsia="en-CA"/>
        </w:rPr>
        <w:t xml:space="preserve"> посљедице које је дјело изазвало и </w:t>
      </w:r>
      <w:r w:rsidRPr="003E2F91">
        <w:rPr>
          <w:rFonts w:ascii="Times New Roman" w:hAnsi="Times New Roman"/>
          <w:noProof/>
          <w:sz w:val="24"/>
          <w:szCs w:val="24"/>
          <w:lang w:val="sr-Cyrl-CS" w:eastAsia="en-CA"/>
        </w:rPr>
        <w:t xml:space="preserve">критички приступе </w:t>
      </w:r>
      <w:r w:rsidRPr="003E2F91">
        <w:rPr>
          <w:rFonts w:ascii="Times New Roman" w:hAnsi="Times New Roman"/>
          <w:noProof/>
          <w:sz w:val="24"/>
          <w:szCs w:val="24"/>
          <w:lang w:val="sr-Latn-RS" w:eastAsia="en-CA"/>
        </w:rPr>
        <w:t xml:space="preserve">њиховом </w:t>
      </w:r>
      <w:r w:rsidRPr="003E2F91">
        <w:rPr>
          <w:rFonts w:ascii="Times New Roman" w:hAnsi="Times New Roman"/>
          <w:noProof/>
          <w:sz w:val="24"/>
          <w:szCs w:val="24"/>
          <w:lang w:val="sr-Cyrl-CS" w:eastAsia="en-CA"/>
        </w:rPr>
        <w:t xml:space="preserve">рјешавању. </w:t>
      </w:r>
      <w:r w:rsidRPr="003E2F91">
        <w:rPr>
          <w:rFonts w:ascii="Times New Roman" w:hAnsi="Times New Roman"/>
          <w:noProof/>
          <w:sz w:val="24"/>
          <w:szCs w:val="24"/>
          <w:lang w:val="sr-Latn-RS" w:eastAsia="en-CA"/>
        </w:rPr>
        <w:t>На почетку треба д</w:t>
      </w:r>
      <w:r w:rsidRPr="003E2F91">
        <w:rPr>
          <w:rFonts w:ascii="Times New Roman" w:hAnsi="Times New Roman"/>
          <w:noProof/>
          <w:sz w:val="24"/>
          <w:szCs w:val="24"/>
          <w:lang w:val="sr-Cyrl-CS" w:eastAsia="en-CA"/>
        </w:rPr>
        <w:t>оговорити оквирна правила достојанственог комуницирања у току процеса и својим примјером од самог почетка пока</w:t>
      </w:r>
      <w:r w:rsidRPr="003E2F91">
        <w:rPr>
          <w:rFonts w:ascii="Times New Roman" w:hAnsi="Times New Roman"/>
          <w:noProof/>
          <w:sz w:val="24"/>
          <w:szCs w:val="24"/>
          <w:lang w:val="sr-Latn-RS" w:eastAsia="en-CA"/>
        </w:rPr>
        <w:t>зати</w:t>
      </w:r>
      <w:r w:rsidRPr="003E2F91">
        <w:rPr>
          <w:rFonts w:ascii="Times New Roman" w:hAnsi="Times New Roman"/>
          <w:noProof/>
          <w:sz w:val="24"/>
          <w:szCs w:val="24"/>
          <w:lang w:val="sr-Cyrl-CS" w:eastAsia="en-CA"/>
        </w:rPr>
        <w:t xml:space="preserve"> да </w:t>
      </w:r>
      <w:r w:rsidRPr="003E2F91">
        <w:rPr>
          <w:rFonts w:ascii="Times New Roman" w:hAnsi="Times New Roman"/>
          <w:noProof/>
          <w:sz w:val="24"/>
          <w:szCs w:val="24"/>
          <w:lang w:val="sr-Latn-RS" w:eastAsia="en-CA"/>
        </w:rPr>
        <w:t xml:space="preserve">је посредник </w:t>
      </w:r>
      <w:r w:rsidRPr="003E2F91">
        <w:rPr>
          <w:rFonts w:ascii="Times New Roman" w:hAnsi="Times New Roman"/>
          <w:noProof/>
          <w:sz w:val="24"/>
          <w:szCs w:val="24"/>
          <w:lang w:val="sr-Cyrl-CS" w:eastAsia="en-CA"/>
        </w:rPr>
        <w:t xml:space="preserve">први који ће то прихватити. </w:t>
      </w:r>
      <w:r w:rsidR="00BD2313" w:rsidRPr="003E2F91">
        <w:rPr>
          <w:rFonts w:ascii="Times New Roman" w:hAnsi="Times New Roman"/>
          <w:noProof/>
          <w:sz w:val="24"/>
          <w:szCs w:val="24"/>
          <w:lang w:val="sr-Cyrl-CS" w:eastAsia="en-CA"/>
        </w:rPr>
        <w:t>Тиме</w:t>
      </w:r>
      <w:r w:rsidRPr="003E2F91">
        <w:rPr>
          <w:rFonts w:ascii="Times New Roman" w:hAnsi="Times New Roman"/>
          <w:noProof/>
          <w:sz w:val="24"/>
          <w:szCs w:val="24"/>
          <w:lang w:val="sr-Latn-RS" w:eastAsia="en-CA"/>
        </w:rPr>
        <w:t xml:space="preserve"> се повећава вјероватноћа да ће се уложено в</w:t>
      </w:r>
      <w:r w:rsidRPr="003E2F91">
        <w:rPr>
          <w:rFonts w:ascii="Times New Roman" w:hAnsi="Times New Roman"/>
          <w:noProof/>
          <w:sz w:val="24"/>
          <w:szCs w:val="24"/>
          <w:lang w:val="sr-Cyrl-CS" w:eastAsia="en-CA"/>
        </w:rPr>
        <w:t>ратити узајам</w:t>
      </w:r>
      <w:r w:rsidR="005A5143" w:rsidRPr="003E2F91">
        <w:rPr>
          <w:rFonts w:ascii="Times New Roman" w:hAnsi="Times New Roman"/>
          <w:noProof/>
          <w:sz w:val="24"/>
          <w:szCs w:val="24"/>
          <w:lang w:val="sr-Cyrl-CS" w:eastAsia="en-CA"/>
        </w:rPr>
        <w:t xml:space="preserve">ним поштовањем свих присутних. </w:t>
      </w:r>
    </w:p>
    <w:p w:rsidR="008501EE" w:rsidRPr="003E2F91" w:rsidRDefault="008501EE" w:rsidP="008501EE">
      <w:pPr>
        <w:jc w:val="both"/>
        <w:rPr>
          <w:rFonts w:ascii="Times New Roman" w:hAnsi="Times New Roman"/>
          <w:b/>
          <w:noProof/>
          <w:sz w:val="24"/>
          <w:szCs w:val="24"/>
          <w:lang w:val="sr-Cyrl-CS" w:eastAsia="en-CA"/>
        </w:rPr>
      </w:pPr>
      <w:r w:rsidRPr="003E2F91">
        <w:rPr>
          <w:rFonts w:ascii="Times New Roman" w:hAnsi="Times New Roman"/>
          <w:b/>
          <w:noProof/>
          <w:sz w:val="24"/>
          <w:szCs w:val="24"/>
          <w:lang w:val="sr-Cyrl-CS" w:eastAsia="en-CA"/>
        </w:rPr>
        <w:t xml:space="preserve">3. </w:t>
      </w:r>
      <w:r w:rsidRPr="003E2F91">
        <w:rPr>
          <w:rFonts w:ascii="Times New Roman" w:hAnsi="Times New Roman"/>
          <w:b/>
          <w:i/>
          <w:noProof/>
          <w:sz w:val="24"/>
          <w:szCs w:val="24"/>
          <w:lang w:val="sr-Cyrl-CS" w:eastAsia="en-CA"/>
        </w:rPr>
        <w:t>ВИ ПИТАЈТЕ, НА ЊИМА ЈЕ ДА ОДГОВОРЕ</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Cyrl-CS" w:eastAsia="en-CA"/>
        </w:rPr>
        <w:t>Питања су најважнији алат посредника. Од</w:t>
      </w:r>
      <w:r w:rsidR="009C7DD3" w:rsidRPr="003E2F91">
        <w:rPr>
          <w:rFonts w:ascii="Times New Roman" w:hAnsi="Times New Roman"/>
          <w:noProof/>
          <w:sz w:val="24"/>
          <w:szCs w:val="24"/>
          <w:lang w:val="sr-Cyrl-CS" w:eastAsia="en-CA"/>
        </w:rPr>
        <w:t>говоре на постављена питања ће дати</w:t>
      </w:r>
      <w:r w:rsidRPr="003E2F91">
        <w:rPr>
          <w:rFonts w:ascii="Times New Roman" w:hAnsi="Times New Roman"/>
          <w:noProof/>
          <w:sz w:val="24"/>
          <w:szCs w:val="24"/>
          <w:lang w:val="sr-Cyrl-CS" w:eastAsia="en-CA"/>
        </w:rPr>
        <w:t xml:space="preserve"> странке. Тек из одговора посредник може </w:t>
      </w:r>
      <w:r w:rsidRPr="003E2F91">
        <w:rPr>
          <w:rFonts w:ascii="Times New Roman" w:hAnsi="Times New Roman"/>
          <w:noProof/>
          <w:sz w:val="24"/>
          <w:szCs w:val="24"/>
          <w:lang w:val="sr-Latn-RS" w:eastAsia="en-CA"/>
        </w:rPr>
        <w:t xml:space="preserve">изводити </w:t>
      </w:r>
      <w:r w:rsidRPr="003E2F91">
        <w:rPr>
          <w:rFonts w:ascii="Times New Roman" w:hAnsi="Times New Roman"/>
          <w:noProof/>
          <w:sz w:val="24"/>
          <w:szCs w:val="24"/>
          <w:lang w:val="sr-Cyrl-CS" w:eastAsia="en-CA"/>
        </w:rPr>
        <w:t xml:space="preserve">закључке. Чак и када их уочи, питањем треба провјерити да ли је то заиста интерес око којег треба разговарати. И на крају поступка поново питањем </w:t>
      </w:r>
      <w:r w:rsidRPr="003E2F91">
        <w:rPr>
          <w:rFonts w:ascii="Times New Roman" w:hAnsi="Times New Roman"/>
          <w:noProof/>
          <w:sz w:val="24"/>
          <w:szCs w:val="24"/>
          <w:lang w:val="sr-Latn-RS" w:eastAsia="en-CA"/>
        </w:rPr>
        <w:t>посредник</w:t>
      </w:r>
      <w:r w:rsidRPr="003E2F91">
        <w:rPr>
          <w:rFonts w:ascii="Times New Roman" w:hAnsi="Times New Roman"/>
          <w:noProof/>
          <w:sz w:val="24"/>
          <w:szCs w:val="24"/>
          <w:lang w:val="sr-Cyrl-CS" w:eastAsia="en-CA"/>
        </w:rPr>
        <w:t xml:space="preserve"> тражи опције за рјешење проблема. Чак и када се одговор чини очигледним, </w:t>
      </w:r>
      <w:r w:rsidRPr="003E2F91">
        <w:rPr>
          <w:rFonts w:ascii="Times New Roman" w:hAnsi="Times New Roman"/>
          <w:noProof/>
          <w:sz w:val="24"/>
          <w:szCs w:val="24"/>
          <w:lang w:val="sr-Latn-RS" w:eastAsia="en-CA"/>
        </w:rPr>
        <w:t>боље је да га изнесу жртва или малољетни починилац</w:t>
      </w:r>
      <w:r w:rsidRPr="003E2F91">
        <w:rPr>
          <w:rFonts w:ascii="Times New Roman" w:hAnsi="Times New Roman"/>
          <w:noProof/>
          <w:sz w:val="24"/>
          <w:szCs w:val="24"/>
          <w:lang w:val="sr-Cyrl-CS" w:eastAsia="en-CA"/>
        </w:rPr>
        <w:t xml:space="preserve">. Дакле, </w:t>
      </w:r>
      <w:r w:rsidRPr="003E2F91">
        <w:rPr>
          <w:rFonts w:ascii="Times New Roman" w:hAnsi="Times New Roman"/>
          <w:noProof/>
          <w:sz w:val="24"/>
          <w:szCs w:val="24"/>
          <w:lang w:val="sr-Latn-RS" w:eastAsia="en-CA"/>
        </w:rPr>
        <w:t>без п</w:t>
      </w:r>
      <w:r w:rsidRPr="003E2F91">
        <w:rPr>
          <w:rFonts w:ascii="Times New Roman" w:hAnsi="Times New Roman"/>
          <w:noProof/>
          <w:sz w:val="24"/>
          <w:szCs w:val="24"/>
          <w:lang w:val="sr-Cyrl-CS" w:eastAsia="en-CA"/>
        </w:rPr>
        <w:t>ретпостав</w:t>
      </w:r>
      <w:r w:rsidRPr="003E2F91">
        <w:rPr>
          <w:rFonts w:ascii="Times New Roman" w:hAnsi="Times New Roman"/>
          <w:noProof/>
          <w:sz w:val="24"/>
          <w:szCs w:val="24"/>
          <w:lang w:val="sr-Latn-RS" w:eastAsia="en-CA"/>
        </w:rPr>
        <w:t>ки</w:t>
      </w:r>
      <w:r w:rsidRPr="003E2F91">
        <w:rPr>
          <w:rFonts w:ascii="Times New Roman" w:hAnsi="Times New Roman"/>
          <w:noProof/>
          <w:sz w:val="24"/>
          <w:szCs w:val="24"/>
          <w:lang w:val="sr-Cyrl-CS" w:eastAsia="en-CA"/>
        </w:rPr>
        <w:t xml:space="preserve">, пустити странке да дају одговор. </w:t>
      </w:r>
      <w:r w:rsidRPr="003E2F91">
        <w:rPr>
          <w:rFonts w:ascii="Times New Roman" w:hAnsi="Times New Roman"/>
          <w:b/>
          <w:noProof/>
          <w:sz w:val="24"/>
          <w:szCs w:val="24"/>
          <w:lang w:val="sr-Cyrl-CS" w:eastAsia="en-CA"/>
        </w:rPr>
        <w:t xml:space="preserve"> </w:t>
      </w:r>
    </w:p>
    <w:p w:rsidR="008501EE" w:rsidRPr="003E2F91" w:rsidRDefault="008501EE" w:rsidP="008501E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4. </w:t>
      </w:r>
      <w:r w:rsidRPr="003E2F91">
        <w:rPr>
          <w:rFonts w:ascii="Times New Roman" w:hAnsi="Times New Roman"/>
          <w:b/>
          <w:i/>
          <w:noProof/>
          <w:sz w:val="24"/>
          <w:szCs w:val="24"/>
          <w:lang w:val="sr-Cyrl-CS" w:eastAsia="en-CA"/>
        </w:rPr>
        <w:t>СЛУШАЈТЕ, ЧУЈТЕ, НАСТОЈТЕ РАЗУМЈЕТИ</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Latn-RS" w:eastAsia="en-CA"/>
        </w:rPr>
        <w:t xml:space="preserve">Посредник треба </w:t>
      </w:r>
      <w:r w:rsidRPr="003E2F91">
        <w:rPr>
          <w:rFonts w:ascii="Times New Roman" w:hAnsi="Times New Roman"/>
          <w:noProof/>
          <w:sz w:val="24"/>
          <w:szCs w:val="24"/>
          <w:lang w:val="sr-Cyrl-CS" w:eastAsia="en-CA"/>
        </w:rPr>
        <w:t xml:space="preserve">пажљиво </w:t>
      </w:r>
      <w:r w:rsidRPr="003E2F91">
        <w:rPr>
          <w:rFonts w:ascii="Times New Roman" w:hAnsi="Times New Roman"/>
          <w:noProof/>
          <w:sz w:val="24"/>
          <w:szCs w:val="24"/>
          <w:lang w:val="sr-Latn-RS" w:eastAsia="en-CA"/>
        </w:rPr>
        <w:t xml:space="preserve">и </w:t>
      </w:r>
      <w:r w:rsidRPr="003E2F91">
        <w:rPr>
          <w:rFonts w:ascii="Times New Roman" w:hAnsi="Times New Roman"/>
          <w:noProof/>
          <w:sz w:val="24"/>
          <w:szCs w:val="24"/>
          <w:lang w:val="sr-Cyrl-CS" w:eastAsia="en-CA"/>
        </w:rPr>
        <w:t xml:space="preserve">с разумијевањем </w:t>
      </w:r>
      <w:r w:rsidRPr="003E2F91">
        <w:rPr>
          <w:rFonts w:ascii="Times New Roman" w:hAnsi="Times New Roman"/>
          <w:noProof/>
          <w:sz w:val="24"/>
          <w:szCs w:val="24"/>
          <w:lang w:val="sr-Latn-RS" w:eastAsia="en-CA"/>
        </w:rPr>
        <w:t xml:space="preserve">да слуша </w:t>
      </w:r>
      <w:r w:rsidRPr="003E2F91">
        <w:rPr>
          <w:rFonts w:ascii="Times New Roman" w:hAnsi="Times New Roman"/>
          <w:noProof/>
          <w:sz w:val="24"/>
          <w:szCs w:val="24"/>
          <w:lang w:val="sr-Cyrl-CS" w:eastAsia="en-CA"/>
        </w:rPr>
        <w:t xml:space="preserve">све о чему </w:t>
      </w:r>
      <w:r w:rsidRPr="003E2F91">
        <w:rPr>
          <w:rFonts w:ascii="Times New Roman" w:hAnsi="Times New Roman"/>
          <w:noProof/>
          <w:sz w:val="24"/>
          <w:szCs w:val="24"/>
          <w:lang w:val="sr-Latn-RS" w:eastAsia="en-CA"/>
        </w:rPr>
        <w:t xml:space="preserve">странке </w:t>
      </w:r>
      <w:r w:rsidRPr="003E2F91">
        <w:rPr>
          <w:rFonts w:ascii="Times New Roman" w:hAnsi="Times New Roman"/>
          <w:noProof/>
          <w:sz w:val="24"/>
          <w:szCs w:val="24"/>
          <w:lang w:val="sr-Cyrl-CS" w:eastAsia="en-CA"/>
        </w:rPr>
        <w:t xml:space="preserve">говоре. Само тако ће моћи уочити узроке </w:t>
      </w:r>
      <w:r w:rsidRPr="003E2F91">
        <w:rPr>
          <w:rFonts w:ascii="Times New Roman" w:hAnsi="Times New Roman"/>
          <w:noProof/>
          <w:sz w:val="24"/>
          <w:szCs w:val="24"/>
          <w:lang w:val="sr-Cyrl-CS" w:eastAsia="en-CA"/>
        </w:rPr>
        <w:lastRenderedPageBreak/>
        <w:t xml:space="preserve">конфликта, интересе, могуће опције, али и знати поставити право сљедеће питање. Осим на поруку, </w:t>
      </w:r>
      <w:r w:rsidRPr="003E2F91">
        <w:rPr>
          <w:rFonts w:ascii="Times New Roman" w:hAnsi="Times New Roman"/>
          <w:noProof/>
          <w:sz w:val="24"/>
          <w:szCs w:val="24"/>
          <w:lang w:val="sr-Latn-RS" w:eastAsia="en-CA"/>
        </w:rPr>
        <w:t xml:space="preserve">треба </w:t>
      </w:r>
      <w:r w:rsidRPr="003E2F91">
        <w:rPr>
          <w:rFonts w:ascii="Times New Roman" w:hAnsi="Times New Roman"/>
          <w:noProof/>
          <w:sz w:val="24"/>
          <w:szCs w:val="24"/>
          <w:lang w:val="sr-Cyrl-CS" w:eastAsia="en-CA"/>
        </w:rPr>
        <w:t xml:space="preserve">обратити пажњу и на тон и начин на који се она износи. Не мора увијек значити да странка мисли оно што каже. Ако постоји било каква сумња, треба </w:t>
      </w:r>
      <w:r w:rsidR="00F9669F" w:rsidRPr="003E2F91">
        <w:rPr>
          <w:rFonts w:ascii="Times New Roman" w:hAnsi="Times New Roman"/>
          <w:noProof/>
          <w:sz w:val="24"/>
          <w:szCs w:val="24"/>
          <w:lang w:val="sr-Cyrl-CS" w:eastAsia="en-CA"/>
        </w:rPr>
        <w:t xml:space="preserve">је </w:t>
      </w:r>
      <w:r w:rsidRPr="003E2F91">
        <w:rPr>
          <w:rFonts w:ascii="Times New Roman" w:hAnsi="Times New Roman"/>
          <w:noProof/>
          <w:sz w:val="24"/>
          <w:szCs w:val="24"/>
          <w:lang w:val="sr-Cyrl-CS" w:eastAsia="en-CA"/>
        </w:rPr>
        <w:t xml:space="preserve">провјерити.  </w:t>
      </w:r>
    </w:p>
    <w:p w:rsidR="008501EE" w:rsidRPr="003E2F91" w:rsidRDefault="008501EE" w:rsidP="008501EE">
      <w:pPr>
        <w:jc w:val="both"/>
        <w:rPr>
          <w:rFonts w:ascii="Times New Roman" w:hAnsi="Times New Roman"/>
          <w:noProof/>
          <w:sz w:val="24"/>
          <w:szCs w:val="24"/>
          <w:lang w:val="sr-Cyrl-BA" w:eastAsia="en-CA"/>
        </w:rPr>
      </w:pPr>
      <w:r w:rsidRPr="003E2F91">
        <w:rPr>
          <w:rFonts w:ascii="Times New Roman" w:hAnsi="Times New Roman"/>
          <w:b/>
          <w:noProof/>
          <w:sz w:val="24"/>
          <w:szCs w:val="24"/>
          <w:lang w:val="sr-Cyrl-CS" w:eastAsia="en-CA"/>
        </w:rPr>
        <w:t xml:space="preserve">5. </w:t>
      </w:r>
      <w:r w:rsidRPr="003E2F91">
        <w:rPr>
          <w:rFonts w:ascii="Times New Roman" w:hAnsi="Times New Roman"/>
          <w:b/>
          <w:i/>
          <w:noProof/>
          <w:sz w:val="24"/>
          <w:szCs w:val="24"/>
          <w:lang w:val="sr-Cyrl-CS" w:eastAsia="en-CA"/>
        </w:rPr>
        <w:t>НЕ НУДИТЕ РЈЕШЕЊЕ, ОНИ ОДЛУЧУЈУ</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Cyrl-CS" w:eastAsia="en-CA"/>
        </w:rPr>
        <w:t xml:space="preserve">Оно што се </w:t>
      </w:r>
      <w:r w:rsidRPr="003E2F91">
        <w:rPr>
          <w:rFonts w:ascii="Times New Roman" w:hAnsi="Times New Roman"/>
          <w:noProof/>
          <w:sz w:val="24"/>
          <w:szCs w:val="24"/>
          <w:lang w:val="sr-Latn-RS" w:eastAsia="en-CA"/>
        </w:rPr>
        <w:t xml:space="preserve">посреднику </w:t>
      </w:r>
      <w:r w:rsidRPr="003E2F91">
        <w:rPr>
          <w:rFonts w:ascii="Times New Roman" w:hAnsi="Times New Roman"/>
          <w:noProof/>
          <w:sz w:val="24"/>
          <w:szCs w:val="24"/>
          <w:lang w:val="sr-Cyrl-CS" w:eastAsia="en-CA"/>
        </w:rPr>
        <w:t>чини повољним не мора бити повољно и за странке. Посредник треба да води рачуна о поступк</w:t>
      </w:r>
      <w:r w:rsidRPr="003E2F91">
        <w:rPr>
          <w:rFonts w:ascii="Times New Roman" w:hAnsi="Times New Roman"/>
          <w:noProof/>
          <w:sz w:val="24"/>
          <w:szCs w:val="24"/>
          <w:lang w:val="sr-Latn-RS" w:eastAsia="en-CA"/>
        </w:rPr>
        <w:t>у</w:t>
      </w:r>
      <w:r w:rsidRPr="003E2F91">
        <w:rPr>
          <w:rFonts w:ascii="Times New Roman" w:hAnsi="Times New Roman"/>
          <w:noProof/>
          <w:sz w:val="24"/>
          <w:szCs w:val="24"/>
          <w:lang w:val="sr-Cyrl-CS" w:eastAsia="en-CA"/>
        </w:rPr>
        <w:t>, наредним питањ</w:t>
      </w:r>
      <w:r w:rsidRPr="003E2F91">
        <w:rPr>
          <w:rFonts w:ascii="Times New Roman" w:hAnsi="Times New Roman"/>
          <w:noProof/>
          <w:sz w:val="24"/>
          <w:szCs w:val="24"/>
          <w:lang w:val="sr-Latn-RS" w:eastAsia="en-CA"/>
        </w:rPr>
        <w:t>им</w:t>
      </w:r>
      <w:r w:rsidRPr="003E2F91">
        <w:rPr>
          <w:rFonts w:ascii="Times New Roman" w:hAnsi="Times New Roman"/>
          <w:noProof/>
          <w:sz w:val="24"/>
          <w:szCs w:val="24"/>
          <w:lang w:val="sr-Cyrl-CS" w:eastAsia="en-CA"/>
        </w:rPr>
        <w:t xml:space="preserve">а, а коначна рјешења нека дају странке. Коначном одлуком морају бити задовољни они, не посредник. </w:t>
      </w:r>
      <w:r w:rsidRPr="003E2F91">
        <w:rPr>
          <w:rFonts w:ascii="Times New Roman" w:hAnsi="Times New Roman"/>
          <w:noProof/>
          <w:sz w:val="24"/>
          <w:szCs w:val="24"/>
          <w:lang w:val="sr-Latn-RS" w:eastAsia="en-CA"/>
        </w:rPr>
        <w:t>Ипак, посредник може цијенити предложена рјешења и указати ако она иду у правцу увредљивог, осуђујућег или кажњавајућег за било коју страну.</w:t>
      </w:r>
    </w:p>
    <w:p w:rsidR="008501EE" w:rsidRPr="003E2F91" w:rsidRDefault="008501EE" w:rsidP="008501E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6. </w:t>
      </w:r>
      <w:r w:rsidRPr="003E2F91">
        <w:rPr>
          <w:rFonts w:ascii="Times New Roman" w:hAnsi="Times New Roman"/>
          <w:b/>
          <w:i/>
          <w:noProof/>
          <w:sz w:val="24"/>
          <w:szCs w:val="24"/>
          <w:lang w:val="sr-Cyrl-CS" w:eastAsia="en-CA"/>
        </w:rPr>
        <w:t>ОДГОВОРИТЕ, НЕ РЕАГУЈТЕ</w:t>
      </w:r>
      <w:r w:rsidRPr="003E2F91">
        <w:rPr>
          <w:rFonts w:ascii="Times New Roman" w:hAnsi="Times New Roman"/>
          <w:b/>
          <w:i/>
          <w:noProof/>
          <w:sz w:val="24"/>
          <w:szCs w:val="24"/>
          <w:lang w:val="sr-Latn-RS" w:eastAsia="en-CA"/>
        </w:rPr>
        <w:t>:</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Cyrl-CS" w:eastAsia="en-CA"/>
        </w:rPr>
        <w:t xml:space="preserve">И посредници су људи, који имају своју прошлост, осјећања, проблеме, добар и лош дан. </w:t>
      </w:r>
      <w:r w:rsidRPr="003E2F91">
        <w:rPr>
          <w:rFonts w:ascii="Times New Roman" w:hAnsi="Times New Roman"/>
          <w:noProof/>
          <w:sz w:val="24"/>
          <w:szCs w:val="24"/>
          <w:lang w:val="sr-Latn-RS" w:eastAsia="en-CA"/>
        </w:rPr>
        <w:t>Излагања учесника у поступку неријетко ће пробудити осјећања</w:t>
      </w:r>
      <w:r w:rsidRPr="003E2F91">
        <w:rPr>
          <w:rFonts w:ascii="Times New Roman" w:hAnsi="Times New Roman"/>
          <w:noProof/>
          <w:sz w:val="24"/>
          <w:szCs w:val="24"/>
          <w:lang w:val="sr-Cyrl-CS" w:eastAsia="en-CA"/>
        </w:rPr>
        <w:t xml:space="preserve">. </w:t>
      </w:r>
      <w:r w:rsidRPr="003E2F91">
        <w:rPr>
          <w:rFonts w:ascii="Times New Roman" w:hAnsi="Times New Roman"/>
          <w:noProof/>
          <w:sz w:val="24"/>
          <w:szCs w:val="24"/>
          <w:lang w:val="sr-Latn-RS" w:eastAsia="en-CA"/>
        </w:rPr>
        <w:t>Посредник може показати</w:t>
      </w:r>
      <w:r w:rsidRPr="003E2F91">
        <w:rPr>
          <w:rFonts w:ascii="Times New Roman" w:hAnsi="Times New Roman"/>
          <w:noProof/>
          <w:sz w:val="24"/>
          <w:szCs w:val="24"/>
          <w:lang w:val="sr-Cyrl-CS" w:eastAsia="en-CA"/>
        </w:rPr>
        <w:t xml:space="preserve"> разумијевање и уважавање онога о чему се говори, али </w:t>
      </w:r>
      <w:r w:rsidR="00F9669F" w:rsidRPr="003E2F91">
        <w:rPr>
          <w:rFonts w:ascii="Times New Roman" w:hAnsi="Times New Roman"/>
          <w:noProof/>
          <w:sz w:val="24"/>
          <w:szCs w:val="24"/>
          <w:lang w:val="sr-Cyrl-CS" w:eastAsia="en-CA"/>
        </w:rPr>
        <w:t xml:space="preserve">треба </w:t>
      </w:r>
      <w:r w:rsidRPr="003E2F91">
        <w:rPr>
          <w:rFonts w:ascii="Times New Roman" w:hAnsi="Times New Roman"/>
          <w:noProof/>
          <w:sz w:val="24"/>
          <w:szCs w:val="24"/>
          <w:lang w:val="sr-Latn-RS" w:eastAsia="en-CA"/>
        </w:rPr>
        <w:t xml:space="preserve">задржати </w:t>
      </w:r>
      <w:r w:rsidRPr="003E2F91">
        <w:rPr>
          <w:rFonts w:ascii="Times New Roman" w:hAnsi="Times New Roman"/>
          <w:noProof/>
          <w:sz w:val="24"/>
          <w:szCs w:val="24"/>
          <w:lang w:val="sr-Cyrl-CS" w:eastAsia="en-CA"/>
        </w:rPr>
        <w:t>неутралност и избјегавати понашањ</w:t>
      </w:r>
      <w:r w:rsidR="00F9669F"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или изражавање емоција кој</w:t>
      </w:r>
      <w:r w:rsidR="00F9669F"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би могл</w:t>
      </w:r>
      <w:r w:rsidR="00F9669F" w:rsidRPr="003E2F91">
        <w:rPr>
          <w:rFonts w:ascii="Times New Roman" w:hAnsi="Times New Roman"/>
          <w:noProof/>
          <w:sz w:val="24"/>
          <w:szCs w:val="24"/>
          <w:lang w:val="sr-Cyrl-CS" w:eastAsia="en-CA"/>
        </w:rPr>
        <w:t>о</w:t>
      </w:r>
      <w:r w:rsidRPr="003E2F91">
        <w:rPr>
          <w:rFonts w:ascii="Times New Roman" w:hAnsi="Times New Roman"/>
          <w:noProof/>
          <w:sz w:val="24"/>
          <w:szCs w:val="24"/>
          <w:lang w:val="sr-Cyrl-CS" w:eastAsia="en-CA"/>
        </w:rPr>
        <w:t xml:space="preserve"> бити протумачен</w:t>
      </w:r>
      <w:r w:rsidR="00F9669F" w:rsidRPr="003E2F91">
        <w:rPr>
          <w:rFonts w:ascii="Times New Roman" w:hAnsi="Times New Roman"/>
          <w:noProof/>
          <w:sz w:val="24"/>
          <w:szCs w:val="24"/>
          <w:lang w:val="sr-Cyrl-CS" w:eastAsia="en-CA"/>
        </w:rPr>
        <w:t>о</w:t>
      </w:r>
      <w:r w:rsidRPr="003E2F91">
        <w:rPr>
          <w:rFonts w:ascii="Times New Roman" w:hAnsi="Times New Roman"/>
          <w:noProof/>
          <w:sz w:val="24"/>
          <w:szCs w:val="24"/>
          <w:lang w:val="sr-Cyrl-CS" w:eastAsia="en-CA"/>
        </w:rPr>
        <w:t xml:space="preserve"> као </w:t>
      </w:r>
      <w:r w:rsidR="00F9669F" w:rsidRPr="003E2F91">
        <w:rPr>
          <w:rFonts w:ascii="Times New Roman" w:hAnsi="Times New Roman"/>
          <w:noProof/>
          <w:sz w:val="24"/>
          <w:szCs w:val="24"/>
          <w:lang w:val="sr-Cyrl-CS" w:eastAsia="en-CA"/>
        </w:rPr>
        <w:t>приклањање једној страни.</w:t>
      </w:r>
    </w:p>
    <w:p w:rsidR="008501EE" w:rsidRPr="003E2F91" w:rsidRDefault="008501EE" w:rsidP="008501E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7. </w:t>
      </w:r>
      <w:r w:rsidRPr="003E2F91">
        <w:rPr>
          <w:rFonts w:ascii="Times New Roman" w:hAnsi="Times New Roman"/>
          <w:b/>
          <w:i/>
          <w:noProof/>
          <w:sz w:val="24"/>
          <w:szCs w:val="24"/>
          <w:lang w:val="sr-Cyrl-CS" w:eastAsia="en-CA"/>
        </w:rPr>
        <w:t>ЗАДРЖИТЕ СВЕ У ЧЕТИРИ ЗИДА</w:t>
      </w:r>
      <w:r w:rsidRPr="003E2F91">
        <w:rPr>
          <w:rFonts w:ascii="Times New Roman" w:hAnsi="Times New Roman"/>
          <w:b/>
          <w:noProof/>
          <w:sz w:val="24"/>
          <w:szCs w:val="24"/>
          <w:lang w:val="sr-Latn-RS" w:eastAsia="en-CA"/>
        </w:rPr>
        <w:t xml:space="preserve">: </w:t>
      </w:r>
      <w:r w:rsidRPr="003E2F91">
        <w:rPr>
          <w:rFonts w:ascii="Times New Roman" w:hAnsi="Times New Roman"/>
          <w:noProof/>
          <w:sz w:val="24"/>
          <w:szCs w:val="24"/>
          <w:lang w:val="sr-Cyrl-CS" w:eastAsia="en-CA"/>
        </w:rPr>
        <w:t>Ширење информација може заоштрити односе међу људима</w:t>
      </w:r>
      <w:r w:rsidRPr="003E2F91">
        <w:rPr>
          <w:rFonts w:ascii="Times New Roman" w:hAnsi="Times New Roman"/>
          <w:noProof/>
          <w:sz w:val="24"/>
          <w:szCs w:val="24"/>
          <w:lang w:val="sr-Latn-RS" w:eastAsia="en-CA"/>
        </w:rPr>
        <w:t>, а о</w:t>
      </w:r>
      <w:r w:rsidRPr="003E2F91">
        <w:rPr>
          <w:rFonts w:ascii="Times New Roman" w:hAnsi="Times New Roman"/>
          <w:noProof/>
          <w:sz w:val="24"/>
          <w:szCs w:val="24"/>
          <w:lang w:val="sr-Cyrl-CS" w:eastAsia="en-CA"/>
        </w:rPr>
        <w:t xml:space="preserve">нај ко шири информације може постати дио проблема. </w:t>
      </w:r>
      <w:r w:rsidRPr="003E2F91">
        <w:rPr>
          <w:rFonts w:ascii="Times New Roman" w:hAnsi="Times New Roman"/>
          <w:noProof/>
          <w:sz w:val="24"/>
          <w:szCs w:val="24"/>
          <w:lang w:val="sr-Latn-RS" w:eastAsia="en-CA"/>
        </w:rPr>
        <w:t>Жртва и починилац морају бити свјесни нивоа информација које ће се пренијети у извјештајима који се подносе институцијама укљученим у систем малољетничког правосуђа</w:t>
      </w:r>
      <w:r w:rsidRPr="003E2F91">
        <w:rPr>
          <w:rFonts w:ascii="Times New Roman" w:hAnsi="Times New Roman"/>
          <w:noProof/>
          <w:sz w:val="24"/>
          <w:szCs w:val="24"/>
          <w:lang w:val="sr-Cyrl-CS" w:eastAsia="en-CA"/>
        </w:rPr>
        <w:t>.</w:t>
      </w:r>
      <w:r w:rsidRPr="003E2F91">
        <w:rPr>
          <w:rFonts w:ascii="Times New Roman" w:hAnsi="Times New Roman"/>
          <w:noProof/>
          <w:sz w:val="24"/>
          <w:szCs w:val="24"/>
          <w:lang w:val="sr-Latn-RS" w:eastAsia="en-CA"/>
        </w:rPr>
        <w:t xml:space="preserve"> </w:t>
      </w:r>
      <w:r w:rsidRPr="003E2F91">
        <w:rPr>
          <w:rFonts w:ascii="Times New Roman" w:hAnsi="Times New Roman"/>
          <w:noProof/>
          <w:sz w:val="24"/>
          <w:szCs w:val="24"/>
          <w:lang w:val="sr-Cyrl-CS" w:eastAsia="en-CA"/>
        </w:rPr>
        <w:t xml:space="preserve"> </w:t>
      </w:r>
    </w:p>
    <w:p w:rsidR="00C66D8F" w:rsidRDefault="008501EE" w:rsidP="002D724E">
      <w:pPr>
        <w:jc w:val="both"/>
        <w:rPr>
          <w:rFonts w:ascii="Times New Roman" w:hAnsi="Times New Roman"/>
          <w:noProof/>
          <w:sz w:val="24"/>
          <w:szCs w:val="24"/>
          <w:lang w:val="sr-Cyrl-CS" w:eastAsia="en-CA"/>
        </w:rPr>
      </w:pPr>
      <w:r w:rsidRPr="003E2F91">
        <w:rPr>
          <w:rFonts w:ascii="Times New Roman" w:hAnsi="Times New Roman"/>
          <w:b/>
          <w:noProof/>
          <w:sz w:val="24"/>
          <w:szCs w:val="24"/>
          <w:lang w:val="sr-Cyrl-CS" w:eastAsia="en-CA"/>
        </w:rPr>
        <w:t xml:space="preserve">8. </w:t>
      </w:r>
      <w:r w:rsidRPr="003E2F91">
        <w:rPr>
          <w:rFonts w:ascii="Times New Roman" w:hAnsi="Times New Roman"/>
          <w:b/>
          <w:i/>
          <w:noProof/>
          <w:sz w:val="24"/>
          <w:szCs w:val="24"/>
          <w:lang w:val="sr-Cyrl-CS" w:eastAsia="en-CA"/>
        </w:rPr>
        <w:t>ПОКАЖИТЕ НЕУТРАЛНОСТ</w:t>
      </w:r>
      <w:r w:rsidRPr="003E2F91">
        <w:rPr>
          <w:rFonts w:ascii="Times New Roman" w:hAnsi="Times New Roman"/>
          <w:b/>
          <w:noProof/>
          <w:sz w:val="24"/>
          <w:szCs w:val="24"/>
          <w:lang w:val="sr-Cyrl-CS" w:eastAsia="en-CA"/>
        </w:rPr>
        <w:t xml:space="preserve">: </w:t>
      </w:r>
      <w:r w:rsidRPr="003E2F91">
        <w:rPr>
          <w:rFonts w:ascii="Times New Roman" w:hAnsi="Times New Roman"/>
          <w:noProof/>
          <w:sz w:val="24"/>
          <w:szCs w:val="24"/>
          <w:lang w:val="sr-Cyrl-CS" w:eastAsia="en-CA"/>
        </w:rPr>
        <w:t xml:space="preserve">Осим вербалне и невербална комуникација мора одавати утисак неутралности. </w:t>
      </w:r>
      <w:r w:rsidRPr="003E2F91">
        <w:rPr>
          <w:rFonts w:ascii="Times New Roman" w:hAnsi="Times New Roman"/>
          <w:noProof/>
          <w:sz w:val="24"/>
          <w:szCs w:val="24"/>
          <w:lang w:val="sr-Latn-RS" w:eastAsia="en-CA"/>
        </w:rPr>
        <w:t>Посредник ће се ј</w:t>
      </w:r>
      <w:r w:rsidRPr="003E2F91">
        <w:rPr>
          <w:rFonts w:ascii="Times New Roman" w:hAnsi="Times New Roman"/>
          <w:noProof/>
          <w:sz w:val="24"/>
          <w:szCs w:val="24"/>
          <w:lang w:val="sr-Cyrl-CS" w:eastAsia="en-CA"/>
        </w:rPr>
        <w:t>еднако поставити у односу на обје стране, пазити на визуелни контакт</w:t>
      </w:r>
      <w:r w:rsidRPr="003E2F91">
        <w:rPr>
          <w:rFonts w:ascii="Times New Roman" w:hAnsi="Times New Roman"/>
          <w:noProof/>
          <w:sz w:val="24"/>
          <w:szCs w:val="24"/>
          <w:lang w:val="sr-Latn-RS" w:eastAsia="en-CA"/>
        </w:rPr>
        <w:t xml:space="preserve"> и охрабривање на дијалог, неће запостављати ни једну од њих</w:t>
      </w:r>
      <w:r w:rsidR="000B42B6" w:rsidRPr="003E2F91">
        <w:rPr>
          <w:rFonts w:ascii="Times New Roman" w:hAnsi="Times New Roman"/>
          <w:noProof/>
          <w:sz w:val="24"/>
          <w:szCs w:val="24"/>
          <w:lang w:val="sr-Cyrl-CS" w:eastAsia="en-CA"/>
        </w:rPr>
        <w:t>.</w:t>
      </w:r>
    </w:p>
    <w:p w:rsidR="00C66D8F" w:rsidRPr="002D724E" w:rsidRDefault="002D724E" w:rsidP="002D724E">
      <w:pPr>
        <w:rPr>
          <w:rFonts w:ascii="Times New Roman" w:hAnsi="Times New Roman"/>
          <w:noProof/>
          <w:sz w:val="24"/>
          <w:szCs w:val="24"/>
          <w:lang w:val="sr-Cyrl-CS" w:eastAsia="en-CA"/>
        </w:rPr>
      </w:pPr>
      <w:r w:rsidRPr="003E2F91">
        <w:rPr>
          <w:rFonts w:ascii="Times New Roman" w:hAnsi="Times New Roman"/>
          <w:b/>
          <w:bCs/>
          <w:iCs/>
          <w:noProof/>
          <w:sz w:val="24"/>
          <w:szCs w:val="24"/>
        </w:rPr>
        <mc:AlternateContent>
          <mc:Choice Requires="wps">
            <w:drawing>
              <wp:anchor distT="0" distB="0" distL="114300" distR="114300" simplePos="0" relativeHeight="251693056" behindDoc="0" locked="0" layoutInCell="1" allowOverlap="1" wp14:anchorId="24A9A57E" wp14:editId="1B3E98AF">
                <wp:simplePos x="0" y="0"/>
                <wp:positionH relativeFrom="column">
                  <wp:posOffset>1095982</wp:posOffset>
                </wp:positionH>
                <wp:positionV relativeFrom="paragraph">
                  <wp:posOffset>2862386</wp:posOffset>
                </wp:positionV>
                <wp:extent cx="4335780" cy="476857"/>
                <wp:effectExtent l="0" t="0" r="0" b="0"/>
                <wp:wrapNone/>
                <wp:docPr id="41" name="Text Box 41"/>
                <wp:cNvGraphicFramePr/>
                <a:graphic xmlns:a="http://schemas.openxmlformats.org/drawingml/2006/main">
                  <a:graphicData uri="http://schemas.microsoft.com/office/word/2010/wordprocessingShape">
                    <wps:wsp>
                      <wps:cNvSpPr txBox="1"/>
                      <wps:spPr>
                        <a:xfrm>
                          <a:off x="0" y="0"/>
                          <a:ext cx="4335780" cy="476857"/>
                        </a:xfrm>
                        <a:prstGeom prst="rect">
                          <a:avLst/>
                        </a:prstGeom>
                        <a:noFill/>
                        <a:ln w="6350">
                          <a:noFill/>
                        </a:ln>
                      </wps:spPr>
                      <wps:txbx>
                        <w:txbxContent>
                          <w:p w:rsidR="003E2F91" w:rsidRPr="003A7911" w:rsidRDefault="003E2F91" w:rsidP="00C66D8F">
                            <w:pPr>
                              <w:jc w:val="center"/>
                              <w:rPr>
                                <w:b/>
                                <w:color w:val="FFFFFF" w:themeColor="background1"/>
                                <w:lang w:val="sr-Latn-RS"/>
                              </w:rPr>
                            </w:pPr>
                            <w:r w:rsidRPr="003A7911">
                              <w:rPr>
                                <w:b/>
                                <w:color w:val="FFFFFF" w:themeColor="background1"/>
                                <w:lang w:val="sr-Latn-RS"/>
                              </w:rPr>
                              <w:t>У Л О Г А    П О С Р Е Д Н И К 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margin-left:86.3pt;margin-top:225.4pt;width:341.4pt;height:37.5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" filled="f" stroked="f" strokeweight=".5pt">
                <v:textbox>
                  <w:txbxContent>
                    <w:p w:rsidR="003E2F91" w:rsidRPr="003A7911" w:rsidRDefault="003E2F91" w:rsidP="00C66D8F">
                      <w:pPr>
                        <w:jc w:val="center"/>
                        <w:rPr>
                          <w:b/>
                          <w:color w:val="FFFFFF" w:themeColor="background1"/>
                          <w:lang w:val="sr-Latn-RS"/>
                        </w:rPr>
                      </w:pPr>
                      <w:r w:rsidRPr="003A7911">
                        <w:rPr>
                          <w:b/>
                          <w:color w:val="FFFFFF" w:themeColor="background1"/>
                          <w:lang w:val="sr-Latn-RS"/>
                        </w:rPr>
                        <w:t>У Л О Г А    П О С Р Е Д Н И К А</w:t>
                      </w:r>
                    </w:p>
                  </w:txbxContent>
                </v:textbox>
              </v:shape>
            </w:pict>
          </mc:Fallback>
        </mc:AlternateContent>
      </w:r>
      <w:r>
        <w:rPr>
          <w:rFonts w:ascii="Times New Roman" w:hAnsi="Times New Roman"/>
          <w:noProof/>
          <w:sz w:val="24"/>
          <w:szCs w:val="24"/>
          <w:lang w:val="sr-Cyrl-CS" w:eastAsia="en-CA"/>
        </w:rPr>
        <w:t>Улога посредника:</w:t>
      </w:r>
      <w:r w:rsidR="00C66D8F" w:rsidRPr="003E2F91">
        <w:rPr>
          <w:rFonts w:ascii="Times New Roman" w:hAnsi="Times New Roman"/>
          <w:b/>
          <w:bCs/>
          <w:iCs/>
          <w:noProof/>
          <w:sz w:val="24"/>
          <w:szCs w:val="24"/>
        </w:rPr>
        <w:drawing>
          <wp:inline distT="0" distB="0" distL="0" distR="0" wp14:anchorId="3767792E" wp14:editId="17A0B414">
            <wp:extent cx="6271260" cy="3200400"/>
            <wp:effectExtent l="19050" t="38100" r="15240" b="57150"/>
            <wp:docPr id="42" name="Diagram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C66D8F" w:rsidRPr="003E2F91" w:rsidRDefault="007F7CC8" w:rsidP="005A5143">
      <w:pPr>
        <w:autoSpaceDE w:val="0"/>
        <w:autoSpaceDN w:val="0"/>
        <w:adjustRightInd w:val="0"/>
        <w:spacing w:after="0" w:line="360" w:lineRule="auto"/>
        <w:ind w:left="360"/>
        <w:contextualSpacing/>
        <w:jc w:val="center"/>
        <w:rPr>
          <w:rFonts w:ascii="Times New Roman" w:hAnsi="Times New Roman"/>
          <w:b/>
          <w:bCs/>
          <w:iCs/>
          <w:noProof/>
          <w:sz w:val="24"/>
          <w:szCs w:val="24"/>
          <w:lang w:val="sr-Cyrl-CS"/>
        </w:rPr>
      </w:pPr>
      <w:r w:rsidRPr="003E2F91">
        <w:rPr>
          <w:rFonts w:ascii="Times New Roman" w:hAnsi="Times New Roman"/>
          <w:b/>
          <w:bCs/>
          <w:iCs/>
          <w:noProof/>
          <w:sz w:val="24"/>
          <w:szCs w:val="24"/>
        </w:rPr>
        <w:lastRenderedPageBreak/>
        <w:t>7</w:t>
      </w:r>
      <w:r w:rsidR="00A273A2" w:rsidRPr="003E2F91">
        <w:rPr>
          <w:rFonts w:ascii="Times New Roman" w:hAnsi="Times New Roman"/>
          <w:b/>
          <w:bCs/>
          <w:iCs/>
          <w:noProof/>
          <w:sz w:val="24"/>
          <w:szCs w:val="24"/>
          <w:lang w:val="sr-Cyrl-CS"/>
        </w:rPr>
        <w:t>.</w:t>
      </w:r>
      <w:r w:rsidR="005A5143" w:rsidRPr="003E2F91">
        <w:rPr>
          <w:rFonts w:ascii="Times New Roman" w:hAnsi="Times New Roman"/>
          <w:b/>
          <w:bCs/>
          <w:iCs/>
          <w:noProof/>
          <w:sz w:val="24"/>
          <w:szCs w:val="24"/>
          <w:lang w:val="sr-Cyrl-CS"/>
        </w:rPr>
        <w:t xml:space="preserve"> </w:t>
      </w:r>
      <w:r w:rsidR="00C66D8F" w:rsidRPr="003E2F91">
        <w:rPr>
          <w:rFonts w:ascii="Times New Roman" w:hAnsi="Times New Roman"/>
          <w:b/>
          <w:bCs/>
          <w:iCs/>
          <w:noProof/>
          <w:sz w:val="24"/>
          <w:szCs w:val="24"/>
          <w:lang w:val="sr-Cyrl-CS"/>
        </w:rPr>
        <w:t>ПЛАНИРАЊЕ И ВОЂЕЊЕ ПОСТУПКА ПОСРЕДОВАЊА ИЗМЕЂУ ЖРТВЕ И МАЛОЉЕТНОГ ПОЧИНИОЦА КРИВИЧНОГ ДЈЕЛА</w:t>
      </w:r>
    </w:p>
    <w:p w:rsidR="00C66D8F" w:rsidRPr="003E2F91" w:rsidRDefault="00C66D8F" w:rsidP="00C66D8F">
      <w:pPr>
        <w:autoSpaceDE w:val="0"/>
        <w:autoSpaceDN w:val="0"/>
        <w:adjustRightInd w:val="0"/>
        <w:spacing w:after="0" w:line="360" w:lineRule="auto"/>
        <w:jc w:val="both"/>
        <w:rPr>
          <w:rFonts w:ascii="Times New Roman" w:hAnsi="Times New Roman"/>
          <w:noProof/>
          <w:sz w:val="24"/>
          <w:szCs w:val="24"/>
          <w:lang w:val="sr-Cyrl-CS"/>
        </w:rPr>
      </w:pPr>
    </w:p>
    <w:p w:rsidR="00C66D8F" w:rsidRPr="003E2F91" w:rsidRDefault="000B42B6" w:rsidP="00C66D8F">
      <w:pPr>
        <w:autoSpaceDE w:val="0"/>
        <w:autoSpaceDN w:val="0"/>
        <w:adjustRightInd w:val="0"/>
        <w:spacing w:after="0" w:line="360" w:lineRule="auto"/>
        <w:jc w:val="both"/>
        <w:rPr>
          <w:rFonts w:ascii="Times New Roman" w:hAnsi="Times New Roman"/>
          <w:iCs/>
          <w:noProof/>
          <w:sz w:val="24"/>
          <w:szCs w:val="24"/>
          <w:lang w:val="sr-Cyrl-BA"/>
        </w:rPr>
      </w:pPr>
      <w:r w:rsidRPr="003E2F91">
        <w:rPr>
          <w:rFonts w:ascii="Times New Roman" w:hAnsi="Times New Roman"/>
          <w:iCs/>
          <w:noProof/>
          <w:sz w:val="24"/>
          <w:szCs w:val="24"/>
          <w:lang w:val="sr-Cyrl-BA"/>
        </w:rPr>
        <w:t xml:space="preserve">        </w:t>
      </w:r>
      <w:r w:rsidR="00C66D8F" w:rsidRPr="003E2F91">
        <w:rPr>
          <w:rFonts w:ascii="Times New Roman" w:hAnsi="Times New Roman"/>
          <w:iCs/>
          <w:noProof/>
          <w:sz w:val="24"/>
          <w:szCs w:val="24"/>
          <w:lang w:val="sr-Latn-RS"/>
        </w:rPr>
        <w:t>У овом поглављу представљене су фазе у поступку посредов</w:t>
      </w:r>
      <w:r w:rsidRPr="003E2F91">
        <w:rPr>
          <w:rFonts w:ascii="Times New Roman" w:hAnsi="Times New Roman"/>
          <w:iCs/>
          <w:noProof/>
          <w:sz w:val="24"/>
          <w:szCs w:val="24"/>
          <w:lang w:val="sr-Latn-RS"/>
        </w:rPr>
        <w:t>ања</w:t>
      </w:r>
      <w:r w:rsidRPr="003E2F91">
        <w:rPr>
          <w:rFonts w:ascii="Times New Roman" w:hAnsi="Times New Roman"/>
          <w:iCs/>
          <w:noProof/>
          <w:sz w:val="24"/>
          <w:szCs w:val="24"/>
          <w:lang w:val="sr-Cyrl-BA"/>
        </w:rPr>
        <w:t>-</w:t>
      </w:r>
      <w:r w:rsidR="00C66D8F" w:rsidRPr="003E2F91">
        <w:rPr>
          <w:rFonts w:ascii="Times New Roman" w:hAnsi="Times New Roman"/>
          <w:iCs/>
          <w:noProof/>
          <w:sz w:val="24"/>
          <w:szCs w:val="24"/>
          <w:lang w:val="sr-Latn-RS"/>
        </w:rPr>
        <w:t xml:space="preserve"> од припреме до завршетка поступка односно </w:t>
      </w:r>
      <w:r w:rsidRPr="003E2F91">
        <w:rPr>
          <w:rFonts w:ascii="Times New Roman" w:hAnsi="Times New Roman"/>
          <w:iCs/>
          <w:noProof/>
          <w:sz w:val="24"/>
          <w:szCs w:val="24"/>
          <w:lang w:val="sr-Latn-RS"/>
        </w:rPr>
        <w:t>извршења постигнутог споразума.</w:t>
      </w:r>
      <w:r w:rsidRPr="003E2F91">
        <w:rPr>
          <w:rFonts w:ascii="Times New Roman" w:hAnsi="Times New Roman"/>
          <w:iCs/>
          <w:noProof/>
          <w:sz w:val="24"/>
          <w:szCs w:val="24"/>
          <w:lang w:val="sr-Cyrl-BA"/>
        </w:rPr>
        <w:t xml:space="preserve"> </w:t>
      </w:r>
      <w:r w:rsidR="00C66D8F" w:rsidRPr="003E2F91">
        <w:rPr>
          <w:rFonts w:ascii="Times New Roman" w:hAnsi="Times New Roman"/>
          <w:iCs/>
          <w:noProof/>
          <w:sz w:val="24"/>
          <w:szCs w:val="24"/>
          <w:lang w:val="sr-Latn-RS"/>
        </w:rPr>
        <w:t xml:space="preserve">Да би до посредовања дошло, важно је да су прије </w:t>
      </w:r>
      <w:r w:rsidR="00F9669F" w:rsidRPr="003E2F91">
        <w:rPr>
          <w:rFonts w:ascii="Times New Roman" w:hAnsi="Times New Roman"/>
          <w:iCs/>
          <w:noProof/>
          <w:sz w:val="24"/>
          <w:szCs w:val="24"/>
          <w:lang w:val="sr-Cyrl-RS"/>
        </w:rPr>
        <w:t xml:space="preserve">његовог </w:t>
      </w:r>
      <w:r w:rsidR="00C66D8F" w:rsidRPr="003E2F91">
        <w:rPr>
          <w:rFonts w:ascii="Times New Roman" w:hAnsi="Times New Roman"/>
          <w:iCs/>
          <w:noProof/>
          <w:sz w:val="24"/>
          <w:szCs w:val="24"/>
          <w:lang w:val="sr-Latn-RS"/>
        </w:rPr>
        <w:t>почетка испуњени сљедећи предуслови:</w:t>
      </w:r>
    </w:p>
    <w:p w:rsidR="00C66D8F" w:rsidRPr="003E2F91" w:rsidRDefault="00C66D8F" w:rsidP="006B570C">
      <w:pPr>
        <w:numPr>
          <w:ilvl w:val="0"/>
          <w:numId w:val="12"/>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Починилац </w:t>
      </w:r>
      <w:r w:rsidRPr="003E2F91">
        <w:rPr>
          <w:rFonts w:ascii="Times New Roman" w:hAnsi="Times New Roman"/>
          <w:noProof/>
          <w:sz w:val="24"/>
          <w:szCs w:val="24"/>
          <w:lang w:val="sr-Latn-RS"/>
        </w:rPr>
        <w:t xml:space="preserve">је </w:t>
      </w:r>
      <w:r w:rsidRPr="003E2F91">
        <w:rPr>
          <w:rFonts w:ascii="Times New Roman" w:hAnsi="Times New Roman"/>
          <w:b/>
          <w:i/>
          <w:noProof/>
          <w:sz w:val="24"/>
          <w:szCs w:val="24"/>
          <w:lang w:val="sr-Latn-RS"/>
        </w:rPr>
        <w:t>признао дјело</w:t>
      </w:r>
      <w:r w:rsidRPr="003E2F91">
        <w:rPr>
          <w:rFonts w:ascii="Times New Roman" w:hAnsi="Times New Roman"/>
          <w:noProof/>
          <w:sz w:val="24"/>
          <w:szCs w:val="24"/>
          <w:lang w:val="sr-Latn-RS"/>
        </w:rPr>
        <w:t xml:space="preserve">, </w:t>
      </w:r>
      <w:r w:rsidRPr="003E2F91">
        <w:rPr>
          <w:rFonts w:ascii="Times New Roman" w:hAnsi="Times New Roman"/>
          <w:noProof/>
          <w:sz w:val="24"/>
          <w:szCs w:val="24"/>
          <w:lang w:val="sr-Cyrl-CS"/>
        </w:rPr>
        <w:t xml:space="preserve">преузео одговорност и </w:t>
      </w:r>
      <w:r w:rsidRPr="003E2F91">
        <w:rPr>
          <w:rFonts w:ascii="Times New Roman" w:hAnsi="Times New Roman"/>
          <w:b/>
          <w:i/>
          <w:noProof/>
          <w:sz w:val="24"/>
          <w:szCs w:val="24"/>
          <w:lang w:val="sr-Latn-RS"/>
        </w:rPr>
        <w:t xml:space="preserve">жели </w:t>
      </w:r>
      <w:r w:rsidRPr="003E2F91">
        <w:rPr>
          <w:rFonts w:ascii="Times New Roman" w:hAnsi="Times New Roman"/>
          <w:b/>
          <w:i/>
          <w:noProof/>
          <w:sz w:val="24"/>
          <w:szCs w:val="24"/>
          <w:lang w:val="sr-Cyrl-CS"/>
        </w:rPr>
        <w:t>да учествује</w:t>
      </w:r>
      <w:r w:rsidRPr="003E2F91">
        <w:rPr>
          <w:rFonts w:ascii="Times New Roman" w:hAnsi="Times New Roman"/>
          <w:noProof/>
          <w:sz w:val="24"/>
          <w:szCs w:val="24"/>
          <w:lang w:val="sr-Cyrl-CS"/>
        </w:rPr>
        <w:t xml:space="preserve"> у посредовању.</w:t>
      </w:r>
    </w:p>
    <w:p w:rsidR="00C66D8F" w:rsidRPr="003E2F91" w:rsidRDefault="00C66D8F" w:rsidP="006B570C">
      <w:pPr>
        <w:numPr>
          <w:ilvl w:val="0"/>
          <w:numId w:val="12"/>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b/>
          <w:i/>
          <w:noProof/>
          <w:sz w:val="24"/>
          <w:szCs w:val="24"/>
          <w:lang w:val="sr-Latn-RS"/>
        </w:rPr>
        <w:t xml:space="preserve">Жртва жели да учествује </w:t>
      </w:r>
      <w:r w:rsidRPr="003E2F91">
        <w:rPr>
          <w:rFonts w:ascii="Times New Roman" w:hAnsi="Times New Roman"/>
          <w:i/>
          <w:noProof/>
          <w:sz w:val="24"/>
          <w:szCs w:val="24"/>
          <w:lang w:val="sr-Latn-RS"/>
        </w:rPr>
        <w:t xml:space="preserve">у поступку и њена </w:t>
      </w:r>
      <w:r w:rsidRPr="003E2F91">
        <w:rPr>
          <w:rFonts w:ascii="Times New Roman" w:hAnsi="Times New Roman"/>
          <w:b/>
          <w:i/>
          <w:noProof/>
          <w:sz w:val="24"/>
          <w:szCs w:val="24"/>
          <w:lang w:val="sr-Latn-RS"/>
        </w:rPr>
        <w:t>безбједност</w:t>
      </w: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Latn-RS"/>
        </w:rPr>
        <w:t xml:space="preserve">- </w:t>
      </w:r>
      <w:r w:rsidR="00F9669F" w:rsidRPr="003E2F91">
        <w:rPr>
          <w:rFonts w:ascii="Times New Roman" w:hAnsi="Times New Roman"/>
          <w:noProof/>
          <w:sz w:val="24"/>
          <w:szCs w:val="24"/>
          <w:lang w:val="sr-Cyrl-CS"/>
        </w:rPr>
        <w:t>м</w:t>
      </w:r>
      <w:r w:rsidRPr="003E2F91">
        <w:rPr>
          <w:rFonts w:ascii="Times New Roman" w:hAnsi="Times New Roman"/>
          <w:noProof/>
          <w:sz w:val="24"/>
          <w:szCs w:val="24"/>
          <w:lang w:val="sr-Cyrl-CS"/>
        </w:rPr>
        <w:t xml:space="preserve">јесто одржавања, </w:t>
      </w:r>
      <w:r w:rsidRPr="003E2F91">
        <w:rPr>
          <w:rFonts w:ascii="Times New Roman" w:hAnsi="Times New Roman"/>
          <w:noProof/>
          <w:sz w:val="24"/>
          <w:szCs w:val="24"/>
          <w:lang w:val="sr-Latn-RS"/>
        </w:rPr>
        <w:t>доступност стручних лица</w:t>
      </w:r>
      <w:r w:rsidRPr="003E2F91">
        <w:rPr>
          <w:rFonts w:ascii="Times New Roman" w:hAnsi="Times New Roman"/>
          <w:noProof/>
          <w:sz w:val="24"/>
          <w:szCs w:val="24"/>
          <w:lang w:val="sr-Cyrl-CS"/>
        </w:rPr>
        <w:t xml:space="preserve"> за подршку, </w:t>
      </w:r>
      <w:r w:rsidRPr="003E2F91">
        <w:rPr>
          <w:rFonts w:ascii="Times New Roman" w:hAnsi="Times New Roman"/>
          <w:noProof/>
          <w:sz w:val="24"/>
          <w:szCs w:val="24"/>
          <w:lang w:val="sr-Latn-RS"/>
        </w:rPr>
        <w:t>довољно информација о поступку.</w:t>
      </w:r>
      <w:r w:rsidRPr="003E2F91">
        <w:rPr>
          <w:rFonts w:ascii="Times New Roman" w:hAnsi="Times New Roman"/>
          <w:noProof/>
          <w:sz w:val="24"/>
          <w:szCs w:val="24"/>
          <w:lang w:val="sr-Cyrl-CS"/>
        </w:rPr>
        <w:t xml:space="preserve"> </w:t>
      </w:r>
    </w:p>
    <w:p w:rsidR="00C66D8F" w:rsidRPr="003E2F91" w:rsidRDefault="00C66D8F" w:rsidP="006B570C">
      <w:pPr>
        <w:numPr>
          <w:ilvl w:val="0"/>
          <w:numId w:val="12"/>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b/>
          <w:i/>
          <w:noProof/>
          <w:sz w:val="24"/>
          <w:szCs w:val="24"/>
          <w:lang w:val="sr-Cyrl-CS"/>
        </w:rPr>
        <w:t>Пажљива анализа случаја</w:t>
      </w:r>
      <w:r w:rsidRPr="003E2F91">
        <w:rPr>
          <w:rFonts w:ascii="Times New Roman" w:hAnsi="Times New Roman"/>
          <w:noProof/>
          <w:sz w:val="24"/>
          <w:szCs w:val="24"/>
          <w:lang w:val="sr-Latn-RS"/>
        </w:rPr>
        <w:t xml:space="preserve"> -</w:t>
      </w:r>
      <w:r w:rsidRPr="003E2F91">
        <w:rPr>
          <w:rFonts w:ascii="Times New Roman" w:hAnsi="Times New Roman"/>
          <w:noProof/>
          <w:sz w:val="24"/>
          <w:szCs w:val="24"/>
          <w:lang w:val="sr-Cyrl-CS"/>
        </w:rPr>
        <w:t xml:space="preserve"> врста кривичног дјела, године починиоца, да ли је кривично дјело починио први пут или се ради о рецидиву, </w:t>
      </w:r>
      <w:r w:rsidRPr="003E2F91">
        <w:rPr>
          <w:rFonts w:ascii="Times New Roman" w:hAnsi="Times New Roman"/>
          <w:noProof/>
          <w:sz w:val="24"/>
          <w:szCs w:val="24"/>
          <w:lang w:val="sr-Latn-RS"/>
        </w:rPr>
        <w:t xml:space="preserve">анамнеза, критичне тачке </w:t>
      </w:r>
      <w:r w:rsidRPr="003E2F91">
        <w:rPr>
          <w:rFonts w:ascii="Times New Roman" w:hAnsi="Times New Roman"/>
          <w:noProof/>
          <w:sz w:val="24"/>
          <w:szCs w:val="24"/>
          <w:lang w:val="sr-Cyrl-CS"/>
        </w:rPr>
        <w:t>у датом случају.</w:t>
      </w:r>
    </w:p>
    <w:p w:rsidR="000B42B6" w:rsidRPr="003E2F91" w:rsidRDefault="000B42B6" w:rsidP="000B42B6">
      <w:pPr>
        <w:autoSpaceDE w:val="0"/>
        <w:autoSpaceDN w:val="0"/>
        <w:adjustRightInd w:val="0"/>
        <w:spacing w:after="0" w:line="360" w:lineRule="auto"/>
        <w:ind w:left="426"/>
        <w:jc w:val="both"/>
        <w:rPr>
          <w:rFonts w:ascii="Times New Roman" w:hAnsi="Times New Roman"/>
          <w:noProof/>
          <w:sz w:val="24"/>
          <w:szCs w:val="24"/>
          <w:lang w:val="sr-Cyrl-CS"/>
        </w:rPr>
      </w:pPr>
    </w:p>
    <w:p w:rsidR="00C66D8F" w:rsidRPr="003E2F91" w:rsidRDefault="00C66D8F" w:rsidP="000B42B6">
      <w:pPr>
        <w:ind w:firstLine="426"/>
        <w:jc w:val="both"/>
        <w:rPr>
          <w:rFonts w:ascii="Times New Roman" w:hAnsi="Times New Roman"/>
          <w:noProof/>
          <w:sz w:val="24"/>
          <w:szCs w:val="24"/>
          <w:lang w:val="sr-Latn-RS"/>
        </w:rPr>
      </w:pPr>
      <w:r w:rsidRPr="003E2F91">
        <w:rPr>
          <w:rFonts w:ascii="Times New Roman" w:hAnsi="Times New Roman"/>
          <w:noProof/>
          <w:sz w:val="24"/>
          <w:szCs w:val="24"/>
          <w:lang w:val="sr-Latn-RS"/>
        </w:rPr>
        <w:t>Након што је поступајући тужилац прибавио сагласности починиоца и његових законских заступника и оштећено</w:t>
      </w:r>
      <w:r w:rsidR="00F9669F" w:rsidRPr="003E2F91">
        <w:rPr>
          <w:rFonts w:ascii="Times New Roman" w:hAnsi="Times New Roman"/>
          <w:noProof/>
          <w:sz w:val="24"/>
          <w:szCs w:val="24"/>
          <w:lang w:val="sr-Cyrl-CS"/>
        </w:rPr>
        <w:t>г</w:t>
      </w:r>
      <w:r w:rsidRPr="003E2F91">
        <w:rPr>
          <w:rFonts w:ascii="Times New Roman" w:hAnsi="Times New Roman"/>
          <w:noProof/>
          <w:sz w:val="24"/>
          <w:szCs w:val="24"/>
          <w:lang w:val="sr-Latn-RS"/>
        </w:rPr>
        <w:t xml:space="preserve">, и донио одлуку о упућивању предмета у поступак посредовања ради примјене васпитних препорука </w:t>
      </w:r>
      <w:r w:rsidR="00F9669F" w:rsidRPr="003E2F91">
        <w:rPr>
          <w:rFonts w:ascii="Times New Roman" w:hAnsi="Times New Roman"/>
          <w:noProof/>
          <w:sz w:val="24"/>
          <w:szCs w:val="24"/>
          <w:lang w:val="sr-Cyrl-RS"/>
        </w:rPr>
        <w:t>„</w:t>
      </w:r>
      <w:r w:rsidRPr="003E2F91">
        <w:rPr>
          <w:rFonts w:ascii="Times New Roman" w:hAnsi="Times New Roman"/>
          <w:noProof/>
          <w:sz w:val="24"/>
          <w:szCs w:val="24"/>
          <w:lang w:val="sr-Latn-RS"/>
        </w:rPr>
        <w:t>извињење оштећеном</w:t>
      </w:r>
      <w:r w:rsidR="00F9669F" w:rsidRPr="003E2F91">
        <w:rPr>
          <w:rFonts w:ascii="Times New Roman" w:hAnsi="Times New Roman"/>
          <w:noProof/>
          <w:sz w:val="24"/>
          <w:szCs w:val="24"/>
          <w:lang w:val="sr-Cyrl-RS"/>
        </w:rPr>
        <w:t>“</w:t>
      </w:r>
      <w:r w:rsidRPr="003E2F91">
        <w:rPr>
          <w:rFonts w:ascii="Times New Roman" w:hAnsi="Times New Roman"/>
          <w:noProof/>
          <w:sz w:val="24"/>
          <w:szCs w:val="24"/>
          <w:lang w:val="sr-Latn-RS"/>
        </w:rPr>
        <w:t xml:space="preserve"> или </w:t>
      </w:r>
      <w:r w:rsidR="00F9669F" w:rsidRPr="003E2F91">
        <w:rPr>
          <w:rFonts w:ascii="Times New Roman" w:hAnsi="Times New Roman"/>
          <w:noProof/>
          <w:sz w:val="24"/>
          <w:szCs w:val="24"/>
          <w:lang w:val="sr-Cyrl-RS"/>
        </w:rPr>
        <w:t>„</w:t>
      </w:r>
      <w:r w:rsidRPr="003E2F91">
        <w:rPr>
          <w:rFonts w:ascii="Times New Roman" w:hAnsi="Times New Roman"/>
          <w:noProof/>
          <w:sz w:val="24"/>
          <w:szCs w:val="24"/>
          <w:lang w:val="sr-Latn-RS"/>
        </w:rPr>
        <w:t>накнада штете оштећеном</w:t>
      </w:r>
      <w:r w:rsidR="00F9669F" w:rsidRPr="003E2F91">
        <w:rPr>
          <w:rFonts w:ascii="Times New Roman" w:hAnsi="Times New Roman"/>
          <w:noProof/>
          <w:sz w:val="24"/>
          <w:szCs w:val="24"/>
          <w:lang w:val="sr-Cyrl-RS"/>
        </w:rPr>
        <w:t>“</w:t>
      </w:r>
      <w:r w:rsidRPr="003E2F91">
        <w:rPr>
          <w:rFonts w:ascii="Times New Roman" w:hAnsi="Times New Roman"/>
          <w:noProof/>
          <w:sz w:val="24"/>
          <w:szCs w:val="24"/>
          <w:lang w:val="sr-Latn-RS"/>
        </w:rPr>
        <w:t xml:space="preserve">, надлежном центру за социјални рад доставља: </w:t>
      </w:r>
    </w:p>
    <w:p w:rsidR="00C66D8F" w:rsidRPr="003E2F91" w:rsidRDefault="00F9669F" w:rsidP="006B570C">
      <w:pPr>
        <w:numPr>
          <w:ilvl w:val="0"/>
          <w:numId w:val="12"/>
        </w:numPr>
        <w:tabs>
          <w:tab w:val="num" w:pos="426"/>
        </w:tabs>
        <w:autoSpaceDE w:val="0"/>
        <w:autoSpaceDN w:val="0"/>
        <w:adjustRightInd w:val="0"/>
        <w:spacing w:after="0" w:line="360" w:lineRule="auto"/>
        <w:ind w:left="426" w:hanging="426"/>
        <w:contextualSpacing/>
        <w:jc w:val="both"/>
        <w:rPr>
          <w:rFonts w:ascii="Times New Roman" w:hAnsi="Times New Roman"/>
          <w:noProof/>
          <w:sz w:val="24"/>
          <w:szCs w:val="24"/>
          <w:lang w:val="sr-Latn-RS" w:eastAsia="sr-Cyrl-BA"/>
        </w:rPr>
      </w:pPr>
      <w:r w:rsidRPr="003E2F91">
        <w:rPr>
          <w:rFonts w:ascii="Times New Roman" w:hAnsi="Times New Roman"/>
          <w:noProof/>
          <w:sz w:val="24"/>
          <w:szCs w:val="24"/>
          <w:lang w:val="sr-Cyrl-BA" w:eastAsia="sr-Cyrl-BA"/>
        </w:rPr>
        <w:t>с</w:t>
      </w:r>
      <w:r w:rsidR="00C66D8F" w:rsidRPr="003E2F91">
        <w:rPr>
          <w:rFonts w:ascii="Times New Roman" w:hAnsi="Times New Roman"/>
          <w:noProof/>
          <w:sz w:val="24"/>
          <w:szCs w:val="24"/>
          <w:lang w:val="sr-Latn-RS" w:eastAsia="sr-Cyrl-BA"/>
        </w:rPr>
        <w:t>пис предмета;</w:t>
      </w:r>
    </w:p>
    <w:p w:rsidR="00C66D8F" w:rsidRPr="003E2F91" w:rsidRDefault="00F9669F" w:rsidP="00C66D8F">
      <w:pPr>
        <w:numPr>
          <w:ilvl w:val="0"/>
          <w:numId w:val="12"/>
        </w:numPr>
        <w:tabs>
          <w:tab w:val="num" w:pos="426"/>
        </w:tabs>
        <w:autoSpaceDE w:val="0"/>
        <w:autoSpaceDN w:val="0"/>
        <w:adjustRightInd w:val="0"/>
        <w:spacing w:after="0" w:line="360" w:lineRule="auto"/>
        <w:ind w:left="426" w:hanging="426"/>
        <w:contextualSpacing/>
        <w:jc w:val="both"/>
        <w:rPr>
          <w:rFonts w:ascii="Times New Roman" w:hAnsi="Times New Roman"/>
          <w:noProof/>
          <w:sz w:val="24"/>
          <w:szCs w:val="24"/>
          <w:lang w:val="sr-Latn-RS" w:eastAsia="sr-Cyrl-BA"/>
        </w:rPr>
      </w:pPr>
      <w:r w:rsidRPr="003E2F91">
        <w:rPr>
          <w:rFonts w:ascii="Times New Roman" w:hAnsi="Times New Roman"/>
          <w:noProof/>
          <w:sz w:val="24"/>
          <w:szCs w:val="24"/>
          <w:lang w:val="sr-Cyrl-BA" w:eastAsia="sr-Cyrl-BA"/>
        </w:rPr>
        <w:t>с</w:t>
      </w:r>
      <w:r w:rsidR="00C66D8F" w:rsidRPr="003E2F91">
        <w:rPr>
          <w:rFonts w:ascii="Times New Roman" w:hAnsi="Times New Roman"/>
          <w:noProof/>
          <w:sz w:val="24"/>
          <w:szCs w:val="24"/>
          <w:lang w:val="sr-Latn-RS" w:eastAsia="sr-Cyrl-BA"/>
        </w:rPr>
        <w:t xml:space="preserve">агласности малољетног учиниоца и законских заступника те оштећеног о прихватању поступка посредовања. </w:t>
      </w:r>
    </w:p>
    <w:p w:rsidR="009C7DD3" w:rsidRPr="003E2F91" w:rsidRDefault="009C7DD3" w:rsidP="009C7DD3">
      <w:pPr>
        <w:autoSpaceDE w:val="0"/>
        <w:autoSpaceDN w:val="0"/>
        <w:adjustRightInd w:val="0"/>
        <w:spacing w:after="0" w:line="360" w:lineRule="auto"/>
        <w:ind w:left="426"/>
        <w:contextualSpacing/>
        <w:jc w:val="both"/>
        <w:rPr>
          <w:rFonts w:ascii="Times New Roman" w:hAnsi="Times New Roman"/>
          <w:noProof/>
          <w:sz w:val="24"/>
          <w:szCs w:val="24"/>
          <w:lang w:val="sr-Latn-RS" w:eastAsia="sr-Cyrl-BA"/>
        </w:rPr>
      </w:pPr>
    </w:p>
    <w:p w:rsidR="00C66D8F" w:rsidRPr="003E2F91" w:rsidRDefault="009C7DD3" w:rsidP="00C66D8F">
      <w:pPr>
        <w:autoSpaceDE w:val="0"/>
        <w:autoSpaceDN w:val="0"/>
        <w:adjustRightInd w:val="0"/>
        <w:spacing w:after="0" w:line="360" w:lineRule="auto"/>
        <w:jc w:val="both"/>
        <w:rPr>
          <w:rFonts w:ascii="Times New Roman" w:hAnsi="Times New Roman"/>
          <w:iCs/>
          <w:noProof/>
          <w:sz w:val="24"/>
          <w:szCs w:val="24"/>
          <w:lang w:val="sr-Latn-RS"/>
        </w:rPr>
      </w:pPr>
      <w:r w:rsidRPr="003E2F91">
        <w:rPr>
          <w:rFonts w:ascii="Times New Roman" w:hAnsi="Times New Roman"/>
          <w:iCs/>
          <w:noProof/>
          <w:sz w:val="24"/>
          <w:szCs w:val="24"/>
          <w:lang w:val="sr-Cyrl-BA"/>
        </w:rPr>
        <w:t xml:space="preserve">         </w:t>
      </w:r>
      <w:r w:rsidR="00C66D8F" w:rsidRPr="003E2F91">
        <w:rPr>
          <w:rFonts w:ascii="Times New Roman" w:hAnsi="Times New Roman"/>
          <w:iCs/>
          <w:noProof/>
          <w:sz w:val="24"/>
          <w:szCs w:val="24"/>
          <w:lang w:val="sr-Latn-RS"/>
        </w:rPr>
        <w:t xml:space="preserve">Поступак посредовања обухвата три састанка: </w:t>
      </w:r>
    </w:p>
    <w:p w:rsidR="00C66D8F" w:rsidRPr="003E2F91" w:rsidRDefault="00F9669F" w:rsidP="006B570C">
      <w:pPr>
        <w:numPr>
          <w:ilvl w:val="0"/>
          <w:numId w:val="12"/>
        </w:numPr>
        <w:autoSpaceDE w:val="0"/>
        <w:autoSpaceDN w:val="0"/>
        <w:adjustRightInd w:val="0"/>
        <w:spacing w:after="0" w:line="360" w:lineRule="auto"/>
        <w:contextualSpacing/>
        <w:jc w:val="both"/>
        <w:rPr>
          <w:rFonts w:ascii="Times New Roman" w:hAnsi="Times New Roman"/>
          <w:iCs/>
          <w:noProof/>
          <w:sz w:val="24"/>
          <w:szCs w:val="24"/>
          <w:lang w:val="sr-Latn-RS" w:eastAsia="sr-Cyrl-BA"/>
        </w:rPr>
      </w:pPr>
      <w:r w:rsidRPr="003E2F91">
        <w:rPr>
          <w:rFonts w:ascii="Times New Roman" w:hAnsi="Times New Roman"/>
          <w:iCs/>
          <w:noProof/>
          <w:sz w:val="24"/>
          <w:szCs w:val="24"/>
          <w:lang w:val="sr-Cyrl-BA" w:eastAsia="sr-Cyrl-BA"/>
        </w:rPr>
        <w:t>с</w:t>
      </w:r>
      <w:r w:rsidR="00C66D8F" w:rsidRPr="003E2F91">
        <w:rPr>
          <w:rFonts w:ascii="Times New Roman" w:hAnsi="Times New Roman"/>
          <w:iCs/>
          <w:noProof/>
          <w:sz w:val="24"/>
          <w:szCs w:val="24"/>
          <w:lang w:val="sr-Latn-RS" w:eastAsia="sr-Cyrl-BA"/>
        </w:rPr>
        <w:t xml:space="preserve">астанак с малољетним починиоцем; </w:t>
      </w:r>
    </w:p>
    <w:p w:rsidR="00C66D8F" w:rsidRPr="003E2F91" w:rsidRDefault="00F9669F" w:rsidP="006B570C">
      <w:pPr>
        <w:numPr>
          <w:ilvl w:val="0"/>
          <w:numId w:val="12"/>
        </w:numPr>
        <w:autoSpaceDE w:val="0"/>
        <w:autoSpaceDN w:val="0"/>
        <w:adjustRightInd w:val="0"/>
        <w:spacing w:after="0" w:line="360" w:lineRule="auto"/>
        <w:contextualSpacing/>
        <w:jc w:val="both"/>
        <w:rPr>
          <w:rFonts w:ascii="Times New Roman" w:hAnsi="Times New Roman"/>
          <w:iCs/>
          <w:noProof/>
          <w:sz w:val="24"/>
          <w:szCs w:val="24"/>
          <w:lang w:val="sr-Latn-RS" w:eastAsia="sr-Cyrl-BA"/>
        </w:rPr>
      </w:pPr>
      <w:r w:rsidRPr="003E2F91">
        <w:rPr>
          <w:rFonts w:ascii="Times New Roman" w:hAnsi="Times New Roman"/>
          <w:iCs/>
          <w:noProof/>
          <w:sz w:val="24"/>
          <w:szCs w:val="24"/>
          <w:lang w:val="sr-Cyrl-BA" w:eastAsia="sr-Cyrl-BA"/>
        </w:rPr>
        <w:t>с</w:t>
      </w:r>
      <w:r w:rsidR="00C66D8F" w:rsidRPr="003E2F91">
        <w:rPr>
          <w:rFonts w:ascii="Times New Roman" w:hAnsi="Times New Roman"/>
          <w:iCs/>
          <w:noProof/>
          <w:sz w:val="24"/>
          <w:szCs w:val="24"/>
          <w:lang w:val="sr-Latn-RS" w:eastAsia="sr-Cyrl-BA"/>
        </w:rPr>
        <w:t xml:space="preserve">астанак с оштећеним (жртвом) и </w:t>
      </w:r>
    </w:p>
    <w:p w:rsidR="00C66D8F" w:rsidRPr="003E2F91" w:rsidRDefault="00F9669F" w:rsidP="006B570C">
      <w:pPr>
        <w:numPr>
          <w:ilvl w:val="0"/>
          <w:numId w:val="12"/>
        </w:numPr>
        <w:autoSpaceDE w:val="0"/>
        <w:autoSpaceDN w:val="0"/>
        <w:adjustRightInd w:val="0"/>
        <w:spacing w:after="0" w:line="360" w:lineRule="auto"/>
        <w:contextualSpacing/>
        <w:jc w:val="both"/>
        <w:rPr>
          <w:rFonts w:ascii="Times New Roman" w:hAnsi="Times New Roman"/>
          <w:iCs/>
          <w:noProof/>
          <w:sz w:val="24"/>
          <w:szCs w:val="24"/>
          <w:lang w:val="sr-Latn-RS" w:eastAsia="sr-Cyrl-BA"/>
        </w:rPr>
      </w:pPr>
      <w:r w:rsidRPr="003E2F91">
        <w:rPr>
          <w:rFonts w:ascii="Times New Roman" w:hAnsi="Times New Roman"/>
          <w:iCs/>
          <w:noProof/>
          <w:sz w:val="24"/>
          <w:szCs w:val="24"/>
          <w:lang w:val="sr-Cyrl-BA" w:eastAsia="sr-Cyrl-BA"/>
        </w:rPr>
        <w:t>з</w:t>
      </w:r>
      <w:r w:rsidR="00C66D8F" w:rsidRPr="003E2F91">
        <w:rPr>
          <w:rFonts w:ascii="Times New Roman" w:hAnsi="Times New Roman"/>
          <w:iCs/>
          <w:noProof/>
          <w:sz w:val="24"/>
          <w:szCs w:val="24"/>
          <w:lang w:val="sr-Latn-RS" w:eastAsia="sr-Cyrl-BA"/>
        </w:rPr>
        <w:t xml:space="preserve">аједнички састанак. </w:t>
      </w:r>
    </w:p>
    <w:p w:rsidR="00C66D8F" w:rsidRPr="003E2F91" w:rsidRDefault="00C66D8F" w:rsidP="00C66D8F">
      <w:pPr>
        <w:autoSpaceDE w:val="0"/>
        <w:autoSpaceDN w:val="0"/>
        <w:adjustRightInd w:val="0"/>
        <w:spacing w:after="0" w:line="360" w:lineRule="auto"/>
        <w:jc w:val="both"/>
        <w:rPr>
          <w:rFonts w:ascii="Times New Roman" w:hAnsi="Times New Roman"/>
          <w:b/>
          <w:iCs/>
          <w:noProof/>
          <w:sz w:val="24"/>
          <w:szCs w:val="24"/>
          <w:lang w:val="sr-Cyrl-CS"/>
        </w:rPr>
      </w:pPr>
    </w:p>
    <w:p w:rsidR="00C66D8F" w:rsidRPr="003E2F91" w:rsidRDefault="007F7CC8" w:rsidP="00C66D8F">
      <w:pPr>
        <w:autoSpaceDE w:val="0"/>
        <w:autoSpaceDN w:val="0"/>
        <w:adjustRightInd w:val="0"/>
        <w:spacing w:after="0" w:line="360" w:lineRule="auto"/>
        <w:rPr>
          <w:rFonts w:ascii="Times New Roman" w:hAnsi="Times New Roman"/>
          <w:b/>
          <w:iCs/>
          <w:noProof/>
          <w:sz w:val="24"/>
          <w:szCs w:val="24"/>
          <w:lang w:val="sr-Cyrl-CS"/>
        </w:rPr>
      </w:pPr>
      <w:r w:rsidRPr="003E2F91">
        <w:rPr>
          <w:rFonts w:ascii="Times New Roman" w:hAnsi="Times New Roman"/>
          <w:b/>
          <w:iCs/>
          <w:noProof/>
          <w:sz w:val="24"/>
          <w:szCs w:val="24"/>
        </w:rPr>
        <w:t>7</w:t>
      </w:r>
      <w:r w:rsidR="000B42B6" w:rsidRPr="003E2F91">
        <w:rPr>
          <w:rFonts w:ascii="Times New Roman" w:hAnsi="Times New Roman"/>
          <w:b/>
          <w:iCs/>
          <w:noProof/>
          <w:sz w:val="24"/>
          <w:szCs w:val="24"/>
          <w:lang w:val="sr-Cyrl-CS"/>
        </w:rPr>
        <w:t>.1 Припрема-</w:t>
      </w:r>
      <w:r w:rsidR="00C66D8F" w:rsidRPr="003E2F91">
        <w:rPr>
          <w:rFonts w:ascii="Times New Roman" w:hAnsi="Times New Roman"/>
          <w:b/>
          <w:iCs/>
          <w:noProof/>
          <w:sz w:val="24"/>
          <w:szCs w:val="24"/>
          <w:lang w:val="sr-Cyrl-CS"/>
        </w:rPr>
        <w:t xml:space="preserve"> одвојени састанак с</w:t>
      </w:r>
      <w:r w:rsidR="00F9669F" w:rsidRPr="003E2F91">
        <w:rPr>
          <w:rFonts w:ascii="Times New Roman" w:hAnsi="Times New Roman"/>
          <w:b/>
          <w:iCs/>
          <w:noProof/>
          <w:sz w:val="24"/>
          <w:szCs w:val="24"/>
          <w:lang w:val="sr-Cyrl-CS"/>
        </w:rPr>
        <w:t xml:space="preserve"> малољетним починиоцима кривичних дјела</w:t>
      </w:r>
    </w:p>
    <w:p w:rsidR="00B93BF8" w:rsidRPr="003E2F91" w:rsidRDefault="00B93BF8" w:rsidP="00C66D8F">
      <w:pPr>
        <w:autoSpaceDE w:val="0"/>
        <w:autoSpaceDN w:val="0"/>
        <w:adjustRightInd w:val="0"/>
        <w:spacing w:after="0" w:line="360" w:lineRule="auto"/>
        <w:rPr>
          <w:rFonts w:ascii="Times New Roman" w:hAnsi="Times New Roman"/>
          <w:b/>
          <w:iCs/>
          <w:noProof/>
          <w:sz w:val="24"/>
          <w:szCs w:val="24"/>
          <w:lang w:val="sr-Cyrl-CS"/>
        </w:rPr>
      </w:pPr>
    </w:p>
    <w:p w:rsidR="00C66D8F" w:rsidRPr="003E2F91" w:rsidRDefault="00B93BF8"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Latn-RS"/>
        </w:rPr>
        <w:t>Прво се разговара с почи</w:t>
      </w:r>
      <w:r w:rsidRPr="003E2F91">
        <w:rPr>
          <w:rFonts w:ascii="Times New Roman" w:hAnsi="Times New Roman"/>
          <w:noProof/>
          <w:sz w:val="24"/>
          <w:szCs w:val="24"/>
          <w:lang w:val="sr-Cyrl-BA"/>
        </w:rPr>
        <w:t>ни</w:t>
      </w:r>
      <w:r w:rsidR="00C66D8F" w:rsidRPr="003E2F91">
        <w:rPr>
          <w:rFonts w:ascii="Times New Roman" w:hAnsi="Times New Roman"/>
          <w:noProof/>
          <w:sz w:val="24"/>
          <w:szCs w:val="24"/>
          <w:lang w:val="sr-Latn-RS"/>
        </w:rPr>
        <w:t xml:space="preserve">оцем. </w:t>
      </w:r>
    </w:p>
    <w:p w:rsidR="00C66D8F" w:rsidRPr="003E2F91" w:rsidRDefault="00C66D8F"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bookmarkStart w:id="3" w:name="_Hlk501454646"/>
      <w:r w:rsidRPr="003E2F91">
        <w:rPr>
          <w:rFonts w:ascii="Times New Roman" w:hAnsi="Times New Roman"/>
          <w:noProof/>
          <w:sz w:val="24"/>
          <w:szCs w:val="24"/>
          <w:lang w:val="sr-Latn-RS"/>
        </w:rPr>
        <w:t>Током овог састанка малољетник треба да схвати да је примарна сврха поступка посредовања у који улази накнада односно извињење за штету коју је проузроковао кривичним дјелом.</w:t>
      </w:r>
    </w:p>
    <w:bookmarkEnd w:id="3"/>
    <w:p w:rsidR="00C66D8F" w:rsidRPr="003E2F91" w:rsidRDefault="00C66D8F"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Latn-RS"/>
        </w:rPr>
        <w:lastRenderedPageBreak/>
        <w:t>Осим тога</w:t>
      </w:r>
      <w:r w:rsidR="00F9669F" w:rsidRPr="003E2F91">
        <w:rPr>
          <w:rFonts w:ascii="Times New Roman" w:hAnsi="Times New Roman"/>
          <w:noProof/>
          <w:sz w:val="24"/>
          <w:szCs w:val="24"/>
          <w:lang w:val="sr-Cyrl-RS"/>
        </w:rPr>
        <w:t>,</w:t>
      </w:r>
      <w:r w:rsidRPr="003E2F91">
        <w:rPr>
          <w:rFonts w:ascii="Times New Roman" w:hAnsi="Times New Roman"/>
          <w:noProof/>
          <w:sz w:val="24"/>
          <w:szCs w:val="24"/>
          <w:lang w:val="sr-Latn-RS"/>
        </w:rPr>
        <w:t xml:space="preserve"> разговор ће му помоћи да се упозна с поступком и разликама у односу на судски поступак, да размисли о почињеном дјелу и његовим узроцима и посљедицама и да размисли о могућностима да поправи штету. Треба најавити и могућност и да би на заједничком разговору могло бити покренуто питање шта ће учинити да се </w:t>
      </w:r>
      <w:r w:rsidR="00F9669F" w:rsidRPr="003E2F91">
        <w:rPr>
          <w:rFonts w:ascii="Times New Roman" w:hAnsi="Times New Roman"/>
          <w:noProof/>
          <w:sz w:val="24"/>
          <w:szCs w:val="24"/>
          <w:lang w:val="sr-Cyrl-CS"/>
        </w:rPr>
        <w:t>таква</w:t>
      </w:r>
      <w:r w:rsidRPr="003E2F91">
        <w:rPr>
          <w:rFonts w:ascii="Times New Roman" w:hAnsi="Times New Roman"/>
          <w:noProof/>
          <w:sz w:val="24"/>
          <w:szCs w:val="24"/>
          <w:lang w:val="sr-Latn-RS"/>
        </w:rPr>
        <w:t xml:space="preserve"> дјела више не понове.</w:t>
      </w:r>
    </w:p>
    <w:p w:rsidR="00C66D8F" w:rsidRPr="003E2F91" w:rsidRDefault="00C66D8F"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Latn-RS"/>
        </w:rPr>
        <w:t>Посреднику ће овај састанак помоћи да процијени искреност и мотиве малољетника за прихватање посупка посредовања, његову спремност да поправи штету и сагледа потенцијал и могући ток заједничког састанка малољетника и жртве. Посредник треба да се увјери да је о</w:t>
      </w:r>
      <w:r w:rsidRPr="003E2F91">
        <w:rPr>
          <w:rFonts w:ascii="Times New Roman" w:hAnsi="Times New Roman"/>
          <w:noProof/>
          <w:sz w:val="24"/>
          <w:szCs w:val="24"/>
          <w:lang w:val="sr-Cyrl-CS"/>
        </w:rPr>
        <w:t xml:space="preserve">длука починиоца да учествује била добровољна, </w:t>
      </w:r>
      <w:r w:rsidR="009C7DD3" w:rsidRPr="003E2F91">
        <w:rPr>
          <w:rFonts w:ascii="Times New Roman" w:hAnsi="Times New Roman"/>
          <w:noProof/>
          <w:sz w:val="24"/>
          <w:szCs w:val="24"/>
          <w:lang w:val="sr-Cyrl-CS"/>
        </w:rPr>
        <w:t>неизнуђена и</w:t>
      </w: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Latn-RS"/>
        </w:rPr>
        <w:t>искрена</w:t>
      </w:r>
      <w:r w:rsidRPr="003E2F91">
        <w:rPr>
          <w:rFonts w:ascii="Times New Roman" w:hAnsi="Times New Roman"/>
          <w:noProof/>
          <w:sz w:val="24"/>
          <w:szCs w:val="24"/>
          <w:lang w:val="sr-Cyrl-CS"/>
        </w:rPr>
        <w:t>.</w:t>
      </w:r>
    </w:p>
    <w:p w:rsidR="00B93BF8" w:rsidRPr="003E2F91" w:rsidRDefault="00C66D8F" w:rsidP="009C7DD3">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Latn-RS"/>
        </w:rPr>
        <w:t>Ако се испостави да је малољетнику потребна помоћ да артикулише своје ставове, посредник може помоћи примјеном вјештина парафразирања, сажимања или преобликовања. Такође, може га упутити и на друге стручне особе које му до заједничког састанка могу бити од помоћи.</w:t>
      </w:r>
    </w:p>
    <w:p w:rsidR="00C66D8F" w:rsidRPr="003E2F91" w:rsidRDefault="00C66D8F"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Latn-RS"/>
        </w:rPr>
        <w:t>Ток састанка:</w:t>
      </w:r>
      <w:r w:rsidRPr="003E2F91">
        <w:rPr>
          <w:rFonts w:ascii="Times New Roman" w:hAnsi="Times New Roman"/>
          <w:noProof/>
          <w:sz w:val="24"/>
          <w:szCs w:val="24"/>
          <w:lang w:val="sr-Cyrl-CS"/>
        </w:rPr>
        <w:t xml:space="preserve">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Представљање, поздрављање,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Најава поступка, временски оквир разговора,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Неформални разговор ради успостављања односа и отвореније комуникације,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Детаљно представљање поступка између жртве и починиоца, правила поступка, упоређивање са судским поступком, улога посредника, могућност да прекину поступак/одустану,</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Отворити могућност да починилац постави питања и отклони евентуалне нејасноће,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Latn-RS"/>
        </w:rPr>
        <w:t>Провјера</w:t>
      </w:r>
      <w:r w:rsidRPr="003E2F91">
        <w:rPr>
          <w:rFonts w:ascii="Times New Roman" w:hAnsi="Times New Roman"/>
          <w:noProof/>
          <w:sz w:val="24"/>
          <w:szCs w:val="24"/>
          <w:lang w:val="sr-Cyrl-CS"/>
        </w:rPr>
        <w:t xml:space="preserve"> сагласности за поступак</w:t>
      </w:r>
      <w:r w:rsidRPr="003E2F91">
        <w:rPr>
          <w:rFonts w:ascii="Times New Roman" w:hAnsi="Times New Roman"/>
          <w:noProof/>
          <w:sz w:val="24"/>
          <w:szCs w:val="24"/>
          <w:lang w:val="sr-Latn-RS"/>
        </w:rPr>
        <w:t xml:space="preserve"> и потписивање споразума о прихватању принципа и правила посредовања,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Разговор о почињеном дјелу, о узроцима, посљедицама, осјећањима, забринутостима, одговорности,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Разговор о томе шта је жртва изгубила, посљедицама за њу,</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Провјера и дефинисање шта би починилац хтио рећи жртви када се сретну,</w:t>
      </w:r>
      <w:r w:rsidRPr="003E2F91">
        <w:rPr>
          <w:rFonts w:ascii="Times New Roman" w:hAnsi="Times New Roman"/>
          <w:noProof/>
          <w:sz w:val="24"/>
          <w:szCs w:val="24"/>
          <w:lang w:val="sr-Latn-RS"/>
        </w:rPr>
        <w:t xml:space="preserve"> провјера како би то жртва могла доживјети,</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Провјера спремности за надокнаду, врста надокнаде, најавити да жртва може очекивати да </w:t>
      </w:r>
      <w:r w:rsidR="00F9669F" w:rsidRPr="003E2F91">
        <w:rPr>
          <w:rFonts w:ascii="Times New Roman" w:hAnsi="Times New Roman"/>
          <w:noProof/>
          <w:sz w:val="24"/>
          <w:szCs w:val="24"/>
          <w:lang w:val="sr-Cyrl-CS"/>
        </w:rPr>
        <w:t xml:space="preserve">он </w:t>
      </w:r>
      <w:r w:rsidRPr="003E2F91">
        <w:rPr>
          <w:rFonts w:ascii="Times New Roman" w:hAnsi="Times New Roman"/>
          <w:noProof/>
          <w:sz w:val="24"/>
          <w:szCs w:val="24"/>
          <w:lang w:val="sr-Cyrl-CS"/>
        </w:rPr>
        <w:t xml:space="preserve">нешто први понуди,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lastRenderedPageBreak/>
        <w:t xml:space="preserve">Провјера шта од наведеног посредник може износити у </w:t>
      </w:r>
      <w:r w:rsidRPr="003E2F91">
        <w:rPr>
          <w:rFonts w:ascii="Times New Roman" w:hAnsi="Times New Roman"/>
          <w:noProof/>
          <w:sz w:val="24"/>
          <w:szCs w:val="24"/>
          <w:lang w:val="sr-Latn-RS"/>
        </w:rPr>
        <w:t xml:space="preserve">припремном састанку са жртвом и </w:t>
      </w:r>
      <w:r w:rsidRPr="003E2F91">
        <w:rPr>
          <w:rFonts w:ascii="Times New Roman" w:hAnsi="Times New Roman"/>
          <w:noProof/>
          <w:sz w:val="24"/>
          <w:szCs w:val="24"/>
          <w:lang w:val="sr-Cyrl-CS"/>
        </w:rPr>
        <w:t>заједничком састанку,</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Објашњење наредних корака, с обзиром да се улази у поступак посредовања</w:t>
      </w:r>
      <w:r w:rsidR="00F9669F" w:rsidRPr="003E2F91">
        <w:rPr>
          <w:rFonts w:ascii="Times New Roman" w:hAnsi="Times New Roman"/>
          <w:noProof/>
          <w:sz w:val="24"/>
          <w:szCs w:val="24"/>
          <w:lang w:val="sr-Cyrl-CS"/>
        </w:rPr>
        <w:t>,</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Поздрављање и најава наредног контакта.</w:t>
      </w:r>
    </w:p>
    <w:p w:rsidR="00C66D8F" w:rsidRPr="003E2F91" w:rsidRDefault="00C66D8F" w:rsidP="00C66D8F">
      <w:pPr>
        <w:autoSpaceDE w:val="0"/>
        <w:autoSpaceDN w:val="0"/>
        <w:adjustRightInd w:val="0"/>
        <w:spacing w:after="0" w:line="360" w:lineRule="auto"/>
        <w:jc w:val="both"/>
        <w:rPr>
          <w:rFonts w:ascii="Times New Roman" w:hAnsi="Times New Roman"/>
          <w:noProof/>
          <w:sz w:val="24"/>
          <w:szCs w:val="24"/>
          <w:lang w:val="sr-Cyrl-CS"/>
        </w:rPr>
      </w:pPr>
    </w:p>
    <w:p w:rsidR="00C66D8F" w:rsidRPr="003E2F91" w:rsidRDefault="007F7CC8" w:rsidP="00C66D8F">
      <w:pPr>
        <w:autoSpaceDE w:val="0"/>
        <w:autoSpaceDN w:val="0"/>
        <w:adjustRightInd w:val="0"/>
        <w:spacing w:after="0" w:line="360" w:lineRule="auto"/>
        <w:rPr>
          <w:rFonts w:ascii="Times New Roman" w:hAnsi="Times New Roman"/>
          <w:b/>
          <w:iCs/>
          <w:noProof/>
          <w:sz w:val="24"/>
          <w:szCs w:val="24"/>
          <w:lang w:val="sr-Cyrl-BA"/>
        </w:rPr>
      </w:pPr>
      <w:r w:rsidRPr="003E2F91">
        <w:rPr>
          <w:rFonts w:ascii="Times New Roman" w:hAnsi="Times New Roman"/>
          <w:b/>
          <w:iCs/>
          <w:noProof/>
          <w:sz w:val="24"/>
          <w:szCs w:val="24"/>
        </w:rPr>
        <w:t>7</w:t>
      </w:r>
      <w:r w:rsidR="00A273A2" w:rsidRPr="003E2F91">
        <w:rPr>
          <w:rFonts w:ascii="Times New Roman" w:hAnsi="Times New Roman"/>
          <w:b/>
          <w:iCs/>
          <w:noProof/>
          <w:sz w:val="24"/>
          <w:szCs w:val="24"/>
          <w:lang w:val="sr-Cyrl-CS"/>
        </w:rPr>
        <w:t>.</w:t>
      </w:r>
      <w:r w:rsidR="000B42B6" w:rsidRPr="003E2F91">
        <w:rPr>
          <w:rFonts w:ascii="Times New Roman" w:hAnsi="Times New Roman"/>
          <w:b/>
          <w:iCs/>
          <w:noProof/>
          <w:sz w:val="24"/>
          <w:szCs w:val="24"/>
          <w:lang w:val="sr-Cyrl-CS"/>
        </w:rPr>
        <w:t>2 Припрема-</w:t>
      </w:r>
      <w:r w:rsidR="00C66D8F" w:rsidRPr="003E2F91">
        <w:rPr>
          <w:rFonts w:ascii="Times New Roman" w:hAnsi="Times New Roman"/>
          <w:b/>
          <w:iCs/>
          <w:noProof/>
          <w:sz w:val="24"/>
          <w:szCs w:val="24"/>
          <w:lang w:val="sr-Cyrl-CS"/>
        </w:rPr>
        <w:t xml:space="preserve"> одвојени састанак са </w:t>
      </w:r>
      <w:r w:rsidR="00C66D8F" w:rsidRPr="003E2F91">
        <w:rPr>
          <w:rFonts w:ascii="Times New Roman" w:hAnsi="Times New Roman"/>
          <w:b/>
          <w:iCs/>
          <w:noProof/>
          <w:sz w:val="24"/>
          <w:szCs w:val="24"/>
          <w:lang w:val="sr-Latn-RS"/>
        </w:rPr>
        <w:t>жртвом</w:t>
      </w:r>
    </w:p>
    <w:p w:rsidR="00C66D8F" w:rsidRPr="003E2F91" w:rsidRDefault="00C66D8F" w:rsidP="006B570C">
      <w:pPr>
        <w:numPr>
          <w:ilvl w:val="0"/>
          <w:numId w:val="11"/>
        </w:numPr>
        <w:tabs>
          <w:tab w:val="num" w:pos="426"/>
        </w:tabs>
        <w:autoSpaceDE w:val="0"/>
        <w:autoSpaceDN w:val="0"/>
        <w:adjustRightInd w:val="0"/>
        <w:spacing w:after="0" w:line="360" w:lineRule="auto"/>
        <w:ind w:left="426" w:hanging="426"/>
        <w:jc w:val="both"/>
        <w:rPr>
          <w:rFonts w:ascii="Times New Roman" w:hAnsi="Times New Roman"/>
          <w:noProof/>
          <w:sz w:val="24"/>
          <w:szCs w:val="24"/>
          <w:lang w:val="sr-Cyrl-CS"/>
        </w:rPr>
      </w:pPr>
      <w:r w:rsidRPr="003E2F91">
        <w:rPr>
          <w:rFonts w:ascii="Times New Roman" w:hAnsi="Times New Roman"/>
          <w:noProof/>
          <w:sz w:val="24"/>
          <w:szCs w:val="24"/>
          <w:lang w:val="sr-Cyrl-CS"/>
        </w:rPr>
        <w:t>Када је починилац пристао на посредовање, слиједи разговор са жртвом.</w:t>
      </w:r>
      <w:r w:rsidRPr="003E2F91">
        <w:rPr>
          <w:rFonts w:ascii="Times New Roman" w:hAnsi="Times New Roman"/>
          <w:noProof/>
          <w:sz w:val="24"/>
          <w:szCs w:val="24"/>
          <w:lang w:val="sr-Latn-RS"/>
        </w:rPr>
        <w:t xml:space="preserve"> Током овог разговора и жртва треба да схвати да је примарна сврха посредовања накнада</w:t>
      </w:r>
      <w:r w:rsidR="0000160D"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односно</w:t>
      </w:r>
      <w:r w:rsidR="0000160D"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извињење за штету коју је малољетник проузроковао кривичним дјелом, а не његово даље кажњавање.</w:t>
      </w:r>
    </w:p>
    <w:p w:rsidR="0000160D" w:rsidRPr="003E2F91" w:rsidRDefault="0000160D" w:rsidP="006B570C">
      <w:pPr>
        <w:numPr>
          <w:ilvl w:val="0"/>
          <w:numId w:val="11"/>
        </w:numPr>
        <w:tabs>
          <w:tab w:val="num" w:pos="284"/>
        </w:tabs>
        <w:autoSpaceDE w:val="0"/>
        <w:autoSpaceDN w:val="0"/>
        <w:adjustRightInd w:val="0"/>
        <w:spacing w:after="0" w:line="360" w:lineRule="auto"/>
        <w:ind w:left="284" w:hanging="284"/>
        <w:jc w:val="both"/>
        <w:rPr>
          <w:rFonts w:ascii="Times New Roman" w:hAnsi="Times New Roman"/>
          <w:noProof/>
          <w:sz w:val="24"/>
          <w:szCs w:val="24"/>
          <w:lang w:val="sr-Cyrl-CS"/>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 xml:space="preserve">Овај разговор помоћи ће јој и да се упозна с поступком и могућностима које он </w:t>
      </w:r>
      <w:r w:rsidRPr="003E2F91">
        <w:rPr>
          <w:rFonts w:ascii="Times New Roman" w:hAnsi="Times New Roman"/>
          <w:noProof/>
          <w:sz w:val="24"/>
          <w:szCs w:val="24"/>
          <w:lang w:val="sr-Cyrl-BA"/>
        </w:rPr>
        <w:t xml:space="preserve">  </w:t>
      </w:r>
    </w:p>
    <w:p w:rsidR="00C66D8F" w:rsidRPr="003E2F91" w:rsidRDefault="0000160D" w:rsidP="0000160D">
      <w:pPr>
        <w:autoSpaceDE w:val="0"/>
        <w:autoSpaceDN w:val="0"/>
        <w:adjustRightInd w:val="0"/>
        <w:spacing w:after="0" w:line="360" w:lineRule="auto"/>
        <w:ind w:left="284"/>
        <w:jc w:val="both"/>
        <w:rPr>
          <w:rFonts w:ascii="Times New Roman" w:hAnsi="Times New Roman"/>
          <w:noProof/>
          <w:sz w:val="24"/>
          <w:szCs w:val="24"/>
          <w:lang w:val="sr-Cyrl-CS"/>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пружа и провјери реалност очекивања која има у односу на починиоца.</w:t>
      </w:r>
    </w:p>
    <w:p w:rsidR="0000160D" w:rsidRPr="003E2F91" w:rsidRDefault="0000160D" w:rsidP="006B570C">
      <w:pPr>
        <w:numPr>
          <w:ilvl w:val="0"/>
          <w:numId w:val="11"/>
        </w:numPr>
        <w:tabs>
          <w:tab w:val="num" w:pos="284"/>
        </w:tabs>
        <w:autoSpaceDE w:val="0"/>
        <w:autoSpaceDN w:val="0"/>
        <w:adjustRightInd w:val="0"/>
        <w:spacing w:after="0" w:line="360" w:lineRule="auto"/>
        <w:ind w:left="284" w:hanging="284"/>
        <w:jc w:val="both"/>
        <w:rPr>
          <w:rFonts w:ascii="Times New Roman" w:hAnsi="Times New Roman"/>
          <w:noProof/>
          <w:sz w:val="24"/>
          <w:szCs w:val="24"/>
          <w:lang w:val="sr-Cyrl-CS"/>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 xml:space="preserve">Посреднику ће разговор помоћи да процијени мотиве жртве за поступком </w:t>
      </w:r>
    </w:p>
    <w:p w:rsidR="0000160D" w:rsidRPr="003E2F91" w:rsidRDefault="0000160D" w:rsidP="0000160D">
      <w:pPr>
        <w:autoSpaceDE w:val="0"/>
        <w:autoSpaceDN w:val="0"/>
        <w:adjustRightInd w:val="0"/>
        <w:spacing w:after="0" w:line="360" w:lineRule="auto"/>
        <w:ind w:left="284"/>
        <w:jc w:val="both"/>
        <w:rPr>
          <w:rFonts w:ascii="Times New Roman" w:hAnsi="Times New Roman"/>
          <w:noProof/>
          <w:sz w:val="24"/>
          <w:szCs w:val="24"/>
          <w:lang w:val="sr-Cyrl-BA"/>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посредовања и заједничким састанком и провјери да ли су очекивања која има од</w:t>
      </w:r>
    </w:p>
    <w:p w:rsidR="0000160D" w:rsidRPr="003E2F91" w:rsidRDefault="0000160D" w:rsidP="0000160D">
      <w:pPr>
        <w:autoSpaceDE w:val="0"/>
        <w:autoSpaceDN w:val="0"/>
        <w:adjustRightInd w:val="0"/>
        <w:spacing w:after="0" w:line="360" w:lineRule="auto"/>
        <w:ind w:left="284"/>
        <w:jc w:val="both"/>
        <w:rPr>
          <w:rFonts w:ascii="Times New Roman" w:hAnsi="Times New Roman"/>
          <w:noProof/>
          <w:sz w:val="24"/>
          <w:szCs w:val="24"/>
          <w:lang w:val="sr-Cyrl-BA"/>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 xml:space="preserve"> процеса реална</w:t>
      </w:r>
      <w:r w:rsidRPr="003E2F91">
        <w:rPr>
          <w:rFonts w:ascii="Times New Roman" w:hAnsi="Times New Roman"/>
          <w:noProof/>
          <w:sz w:val="24"/>
          <w:szCs w:val="24"/>
          <w:lang w:val="sr-Cyrl-BA"/>
        </w:rPr>
        <w:t>,</w:t>
      </w:r>
      <w:r w:rsidR="00C66D8F" w:rsidRPr="003E2F91">
        <w:rPr>
          <w:rFonts w:ascii="Times New Roman" w:hAnsi="Times New Roman"/>
          <w:noProof/>
          <w:sz w:val="24"/>
          <w:szCs w:val="24"/>
          <w:lang w:val="sr-Latn-RS"/>
        </w:rPr>
        <w:t xml:space="preserve"> те и с другом страном сагледа потенцијал и могући ток заједничког </w:t>
      </w:r>
    </w:p>
    <w:p w:rsidR="00C66D8F" w:rsidRPr="003E2F91" w:rsidRDefault="0000160D" w:rsidP="0000160D">
      <w:pPr>
        <w:autoSpaceDE w:val="0"/>
        <w:autoSpaceDN w:val="0"/>
        <w:adjustRightInd w:val="0"/>
        <w:spacing w:after="0" w:line="360" w:lineRule="auto"/>
        <w:ind w:left="284"/>
        <w:jc w:val="both"/>
        <w:rPr>
          <w:rFonts w:ascii="Times New Roman" w:hAnsi="Times New Roman"/>
          <w:noProof/>
          <w:sz w:val="24"/>
          <w:szCs w:val="24"/>
          <w:lang w:val="sr-Cyrl-CS"/>
        </w:rPr>
      </w:pPr>
      <w:r w:rsidRPr="003E2F91">
        <w:rPr>
          <w:rFonts w:ascii="Times New Roman" w:hAnsi="Times New Roman"/>
          <w:noProof/>
          <w:sz w:val="24"/>
          <w:szCs w:val="24"/>
          <w:lang w:val="sr-Cyrl-BA"/>
        </w:rPr>
        <w:t xml:space="preserve">  </w:t>
      </w:r>
      <w:r w:rsidR="00C66D8F" w:rsidRPr="003E2F91">
        <w:rPr>
          <w:rFonts w:ascii="Times New Roman" w:hAnsi="Times New Roman"/>
          <w:noProof/>
          <w:sz w:val="24"/>
          <w:szCs w:val="24"/>
          <w:lang w:val="sr-Latn-RS"/>
        </w:rPr>
        <w:t xml:space="preserve">састанка малољетника и жртве. </w:t>
      </w:r>
    </w:p>
    <w:p w:rsidR="00C66D8F" w:rsidRPr="003E2F91" w:rsidRDefault="00C66D8F" w:rsidP="006B570C">
      <w:pPr>
        <w:numPr>
          <w:ilvl w:val="0"/>
          <w:numId w:val="11"/>
        </w:numPr>
        <w:tabs>
          <w:tab w:val="num" w:pos="284"/>
        </w:tabs>
        <w:autoSpaceDE w:val="0"/>
        <w:autoSpaceDN w:val="0"/>
        <w:adjustRightInd w:val="0"/>
        <w:spacing w:after="0" w:line="360" w:lineRule="auto"/>
        <w:ind w:left="284" w:hanging="284"/>
        <w:jc w:val="both"/>
        <w:rPr>
          <w:rFonts w:ascii="Times New Roman" w:hAnsi="Times New Roman"/>
          <w:noProof/>
          <w:sz w:val="24"/>
          <w:szCs w:val="24"/>
          <w:lang w:val="sr-Cyrl-CS"/>
        </w:rPr>
      </w:pPr>
      <w:r w:rsidRPr="003E2F91">
        <w:rPr>
          <w:rFonts w:ascii="Times New Roman" w:hAnsi="Times New Roman"/>
          <w:noProof/>
          <w:sz w:val="24"/>
          <w:szCs w:val="24"/>
          <w:lang w:val="sr-Latn-RS"/>
        </w:rPr>
        <w:t>Ток састанка: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Представљање, поздрављање,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Најава поступка, временски оквир разговора,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Неформални разговор ради успостављања односа и отвореније комуникације,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Детаљно представљање поступка посредовања између жртве и починиоца, правила поступка посредовања, поређење са судским поступком, улога посредника, могућност да прекину поступак/одустану</w:t>
      </w:r>
      <w:r w:rsidRPr="003E2F91">
        <w:rPr>
          <w:rFonts w:ascii="Times New Roman" w:hAnsi="Times New Roman"/>
          <w:noProof/>
          <w:sz w:val="24"/>
          <w:szCs w:val="24"/>
          <w:lang w:val="sr-Latn-RS"/>
        </w:rPr>
        <w:t xml:space="preserve"> и потписивање споразума о прихватању принципа и правила посредовања</w:t>
      </w:r>
      <w:r w:rsidRPr="003E2F91">
        <w:rPr>
          <w:rFonts w:ascii="Times New Roman" w:hAnsi="Times New Roman"/>
          <w:noProof/>
          <w:sz w:val="24"/>
          <w:szCs w:val="24"/>
          <w:lang w:val="sr-Cyrl-CS"/>
        </w:rPr>
        <w:t>,</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Најавити могућност да жртва укључи особу за подршку  - било која особа која ће јој бити подршка у поступку,</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Отворити могућност да постави питања и отклони евентуалне нејасноће,</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Разговор о жртвином виђењу почињеног дјела, посљедицама и губицима које је претрпјела, осјећањима, забринутостима, страховима,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Разговор о томе зашто је случај пријавио/ла, очекивањима од поступка,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lastRenderedPageBreak/>
        <w:t xml:space="preserve">Разговор </w:t>
      </w:r>
      <w:r w:rsidRPr="003E2F91">
        <w:rPr>
          <w:rFonts w:ascii="Times New Roman" w:hAnsi="Times New Roman"/>
          <w:noProof/>
          <w:sz w:val="24"/>
          <w:szCs w:val="24"/>
          <w:lang w:val="sr-Latn-RS"/>
        </w:rPr>
        <w:t xml:space="preserve">о </w:t>
      </w:r>
      <w:r w:rsidRPr="003E2F91">
        <w:rPr>
          <w:rFonts w:ascii="Times New Roman" w:hAnsi="Times New Roman"/>
          <w:noProof/>
          <w:sz w:val="24"/>
          <w:szCs w:val="24"/>
          <w:lang w:val="sr-Cyrl-CS"/>
        </w:rPr>
        <w:t>очекивањима у вези с рјешењем проблема (</w:t>
      </w:r>
      <w:r w:rsidRPr="003E2F91">
        <w:rPr>
          <w:rFonts w:ascii="Times New Roman" w:hAnsi="Times New Roman"/>
          <w:noProof/>
          <w:sz w:val="24"/>
          <w:szCs w:val="24"/>
          <w:lang w:val="sr-Latn-RS"/>
        </w:rPr>
        <w:t>врста надокнаде, радње, новчани износи, алтернативе</w:t>
      </w:r>
      <w:r w:rsidRPr="003E2F91">
        <w:rPr>
          <w:rFonts w:ascii="Times New Roman" w:hAnsi="Times New Roman"/>
          <w:noProof/>
          <w:sz w:val="24"/>
          <w:szCs w:val="24"/>
          <w:lang w:val="sr-Cyrl-CS"/>
        </w:rPr>
        <w:t>), да ли је већ било покушаја почини</w:t>
      </w:r>
      <w:r w:rsidR="00F9669F" w:rsidRPr="003E2F91">
        <w:rPr>
          <w:rFonts w:ascii="Times New Roman" w:hAnsi="Times New Roman"/>
          <w:noProof/>
          <w:sz w:val="24"/>
          <w:szCs w:val="24"/>
          <w:lang w:val="sr-Cyrl-CS"/>
        </w:rPr>
        <w:t>оца</w:t>
      </w:r>
      <w:r w:rsidRPr="003E2F91">
        <w:rPr>
          <w:rFonts w:ascii="Times New Roman" w:hAnsi="Times New Roman"/>
          <w:noProof/>
          <w:sz w:val="24"/>
          <w:szCs w:val="24"/>
          <w:lang w:val="sr-Cyrl-CS"/>
        </w:rPr>
        <w:t xml:space="preserve"> или његове породице да се извини, надокнади штету,</w:t>
      </w:r>
      <w:r w:rsidRPr="003E2F91">
        <w:rPr>
          <w:rFonts w:ascii="Times New Roman" w:hAnsi="Times New Roman"/>
          <w:noProof/>
          <w:sz w:val="24"/>
          <w:szCs w:val="24"/>
          <w:lang w:val="sr-Latn-RS"/>
        </w:rPr>
        <w:t xml:space="preserve"> </w:t>
      </w:r>
      <w:r w:rsidRPr="003E2F91">
        <w:rPr>
          <w:rFonts w:ascii="Times New Roman" w:hAnsi="Times New Roman"/>
          <w:noProof/>
          <w:sz w:val="24"/>
          <w:szCs w:val="24"/>
          <w:lang w:val="sr-Cyrl-CS"/>
        </w:rPr>
        <w:t xml:space="preserve">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Евентуално </w:t>
      </w:r>
      <w:r w:rsidRPr="003E2F91">
        <w:rPr>
          <w:rFonts w:ascii="Times New Roman" w:hAnsi="Times New Roman"/>
          <w:noProof/>
          <w:sz w:val="24"/>
          <w:szCs w:val="24"/>
          <w:lang w:val="sr-Latn-RS"/>
        </w:rPr>
        <w:t xml:space="preserve">дати </w:t>
      </w:r>
      <w:r w:rsidRPr="003E2F91">
        <w:rPr>
          <w:rFonts w:ascii="Times New Roman" w:hAnsi="Times New Roman"/>
          <w:noProof/>
          <w:sz w:val="24"/>
          <w:szCs w:val="24"/>
          <w:lang w:val="sr-Cyrl-CS"/>
        </w:rPr>
        <w:t>информације о почини</w:t>
      </w:r>
      <w:r w:rsidR="00F9669F" w:rsidRPr="003E2F91">
        <w:rPr>
          <w:rFonts w:ascii="Times New Roman" w:hAnsi="Times New Roman"/>
          <w:noProof/>
          <w:sz w:val="24"/>
          <w:szCs w:val="24"/>
          <w:lang w:val="sr-Cyrl-CS"/>
        </w:rPr>
        <w:t>оцу</w:t>
      </w:r>
      <w:r w:rsidRPr="003E2F91">
        <w:rPr>
          <w:rFonts w:ascii="Times New Roman" w:hAnsi="Times New Roman"/>
          <w:noProof/>
          <w:sz w:val="24"/>
          <w:szCs w:val="24"/>
          <w:lang w:val="sr-Cyrl-CS"/>
        </w:rPr>
        <w:t xml:space="preserve"> и његовом ставу, у мјери у којој </w:t>
      </w:r>
      <w:r w:rsidRPr="003E2F91">
        <w:rPr>
          <w:rFonts w:ascii="Times New Roman" w:hAnsi="Times New Roman"/>
          <w:noProof/>
          <w:sz w:val="24"/>
          <w:szCs w:val="24"/>
          <w:lang w:val="sr-Latn-RS"/>
        </w:rPr>
        <w:t>то може бити продуктивно и у којој је била жеља и д</w:t>
      </w:r>
      <w:r w:rsidRPr="003E2F91">
        <w:rPr>
          <w:rFonts w:ascii="Times New Roman" w:hAnsi="Times New Roman"/>
          <w:noProof/>
          <w:sz w:val="24"/>
          <w:szCs w:val="24"/>
          <w:lang w:val="sr-Cyrl-CS"/>
        </w:rPr>
        <w:t>обијена сагласност починиоца,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Објашњење наредних корака, с обзиром да се улази у поступак посредовања,</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Објашњење распореда у просторији, директног контакта с починиоцем, сигурност,</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Провјера постоји ли било каква нелагодност, страх, забринутост у вези са сусретом с почини</w:t>
      </w:r>
      <w:r w:rsidR="00790192" w:rsidRPr="003E2F91">
        <w:rPr>
          <w:rFonts w:ascii="Times New Roman" w:hAnsi="Times New Roman"/>
          <w:noProof/>
          <w:sz w:val="24"/>
          <w:szCs w:val="24"/>
          <w:lang w:val="sr-Cyrl-CS"/>
        </w:rPr>
        <w:t>оцем</w:t>
      </w:r>
      <w:r w:rsidRPr="003E2F91">
        <w:rPr>
          <w:rFonts w:ascii="Times New Roman" w:hAnsi="Times New Roman"/>
          <w:noProof/>
          <w:sz w:val="24"/>
          <w:szCs w:val="24"/>
          <w:lang w:val="sr-Cyrl-CS"/>
        </w:rPr>
        <w:t xml:space="preserve">, </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Провјера ко ће говорити први </w:t>
      </w:r>
      <w:r w:rsidRPr="003E2F91">
        <w:rPr>
          <w:rFonts w:ascii="Times New Roman" w:hAnsi="Times New Roman"/>
          <w:noProof/>
          <w:sz w:val="24"/>
          <w:szCs w:val="24"/>
          <w:lang w:val="sr-Latn-RS"/>
        </w:rPr>
        <w:t>на заједничком састанку</w:t>
      </w:r>
      <w:r w:rsidRPr="003E2F91">
        <w:rPr>
          <w:rFonts w:ascii="Times New Roman" w:hAnsi="Times New Roman"/>
          <w:noProof/>
          <w:sz w:val="24"/>
          <w:szCs w:val="24"/>
          <w:lang w:val="sr-Cyrl-CS"/>
        </w:rPr>
        <w:t>,</w:t>
      </w:r>
    </w:p>
    <w:p w:rsidR="00C66D8F" w:rsidRPr="003E2F91" w:rsidRDefault="00C66D8F" w:rsidP="006B570C">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Провјера шта од наведеног посредник може износити у заједничком састанку,</w:t>
      </w:r>
    </w:p>
    <w:p w:rsidR="00C66D8F" w:rsidRPr="003E2F91" w:rsidRDefault="00C66D8F" w:rsidP="00C66D8F">
      <w:pPr>
        <w:numPr>
          <w:ilvl w:val="1"/>
          <w:numId w:val="11"/>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Поздрављање и најава наредног контакта</w:t>
      </w:r>
      <w:r w:rsidRPr="003E2F91">
        <w:rPr>
          <w:rFonts w:ascii="Times New Roman" w:hAnsi="Times New Roman"/>
          <w:noProof/>
          <w:sz w:val="24"/>
          <w:szCs w:val="24"/>
          <w:lang w:val="sr-Latn-RS"/>
        </w:rPr>
        <w:t>.</w:t>
      </w:r>
    </w:p>
    <w:p w:rsidR="0000160D" w:rsidRPr="003E2F91" w:rsidRDefault="0000160D" w:rsidP="0000160D">
      <w:pPr>
        <w:autoSpaceDE w:val="0"/>
        <w:autoSpaceDN w:val="0"/>
        <w:adjustRightInd w:val="0"/>
        <w:spacing w:after="0" w:line="360" w:lineRule="auto"/>
        <w:jc w:val="both"/>
        <w:rPr>
          <w:rFonts w:ascii="Times New Roman" w:hAnsi="Times New Roman"/>
          <w:noProof/>
          <w:sz w:val="24"/>
          <w:szCs w:val="24"/>
          <w:lang w:val="sr-Cyrl-CS"/>
        </w:rPr>
      </w:pPr>
    </w:p>
    <w:p w:rsidR="0000160D" w:rsidRPr="003E2F91" w:rsidRDefault="0000160D" w:rsidP="0000160D">
      <w:pPr>
        <w:autoSpaceDE w:val="0"/>
        <w:autoSpaceDN w:val="0"/>
        <w:adjustRightInd w:val="0"/>
        <w:spacing w:after="0" w:line="360" w:lineRule="auto"/>
        <w:jc w:val="both"/>
        <w:rPr>
          <w:rFonts w:ascii="Times New Roman" w:hAnsi="Times New Roman"/>
          <w:noProof/>
          <w:sz w:val="24"/>
          <w:szCs w:val="24"/>
          <w:lang w:val="sr-Cyrl-CS"/>
        </w:rPr>
      </w:pPr>
    </w:p>
    <w:p w:rsidR="00C66D8F" w:rsidRPr="003E2F91" w:rsidRDefault="007F7CC8" w:rsidP="00C66D8F">
      <w:pPr>
        <w:autoSpaceDE w:val="0"/>
        <w:autoSpaceDN w:val="0"/>
        <w:adjustRightInd w:val="0"/>
        <w:spacing w:after="0" w:line="360" w:lineRule="auto"/>
        <w:rPr>
          <w:rFonts w:ascii="Times New Roman" w:hAnsi="Times New Roman"/>
          <w:b/>
          <w:iCs/>
          <w:noProof/>
          <w:sz w:val="24"/>
          <w:szCs w:val="24"/>
          <w:lang w:val="sr-Cyrl-CS"/>
        </w:rPr>
      </w:pPr>
      <w:r w:rsidRPr="003E2F91">
        <w:rPr>
          <w:rFonts w:ascii="Times New Roman" w:hAnsi="Times New Roman"/>
          <w:b/>
          <w:iCs/>
          <w:noProof/>
          <w:sz w:val="24"/>
          <w:szCs w:val="24"/>
        </w:rPr>
        <w:t>7</w:t>
      </w:r>
      <w:r w:rsidR="00C66D8F" w:rsidRPr="003E2F91">
        <w:rPr>
          <w:rFonts w:ascii="Times New Roman" w:hAnsi="Times New Roman"/>
          <w:b/>
          <w:iCs/>
          <w:noProof/>
          <w:sz w:val="24"/>
          <w:szCs w:val="24"/>
          <w:lang w:val="sr-Cyrl-CS"/>
        </w:rPr>
        <w:t>.3 Заједнички разговор</w:t>
      </w:r>
    </w:p>
    <w:p w:rsidR="00C66D8F" w:rsidRPr="003E2F91" w:rsidRDefault="00C66D8F" w:rsidP="00C66D8F">
      <w:pPr>
        <w:autoSpaceDE w:val="0"/>
        <w:autoSpaceDN w:val="0"/>
        <w:adjustRightInd w:val="0"/>
        <w:spacing w:after="0" w:line="360" w:lineRule="auto"/>
        <w:jc w:val="both"/>
        <w:rPr>
          <w:rFonts w:ascii="Times New Roman" w:hAnsi="Times New Roman"/>
          <w:noProof/>
          <w:sz w:val="24"/>
          <w:szCs w:val="24"/>
          <w:lang w:val="sr-Cyrl-CS"/>
        </w:rPr>
      </w:pPr>
    </w:p>
    <w:p w:rsidR="00C66D8F" w:rsidRPr="003E2F91" w:rsidRDefault="00C66D8F" w:rsidP="00C66D8F">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На основу претходно прикупљених података </w:t>
      </w:r>
      <w:r w:rsidRPr="003E2F91">
        <w:rPr>
          <w:rFonts w:ascii="Times New Roman" w:hAnsi="Times New Roman"/>
          <w:noProof/>
          <w:sz w:val="24"/>
          <w:szCs w:val="24"/>
          <w:lang w:val="sr-Latn-RS"/>
        </w:rPr>
        <w:t xml:space="preserve">(документација и припремни разговори) </w:t>
      </w:r>
      <w:r w:rsidRPr="003E2F91">
        <w:rPr>
          <w:rFonts w:ascii="Times New Roman" w:hAnsi="Times New Roman"/>
          <w:noProof/>
          <w:sz w:val="24"/>
          <w:szCs w:val="24"/>
          <w:lang w:val="sr-Cyrl-CS"/>
        </w:rPr>
        <w:t>посредник може извршити добру припрему. Прије самог састанка посредовања треба посматрати однос и понашања починиоца и жртве, посебно ако су се срели и комуницирају прије састанка. У планирању и током заједничког састанка посредник води рачуна о томе да редослијед или начин комуникације</w:t>
      </w:r>
      <w:r w:rsidR="00790192"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не доведе малољетног починиоца у ситуацију да га </w:t>
      </w:r>
      <w:r w:rsidR="00790192" w:rsidRPr="003E2F91">
        <w:rPr>
          <w:rFonts w:ascii="Times New Roman" w:hAnsi="Times New Roman"/>
          <w:noProof/>
          <w:sz w:val="24"/>
          <w:szCs w:val="24"/>
          <w:lang w:val="sr-Cyrl-CS"/>
        </w:rPr>
        <w:t>„</w:t>
      </w:r>
      <w:r w:rsidRPr="003E2F91">
        <w:rPr>
          <w:rFonts w:ascii="Times New Roman" w:hAnsi="Times New Roman"/>
          <w:noProof/>
          <w:sz w:val="24"/>
          <w:szCs w:val="24"/>
          <w:lang w:val="sr-Cyrl-CS"/>
        </w:rPr>
        <w:t>блокира</w:t>
      </w:r>
      <w:r w:rsidR="00790192"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прича жртве.</w:t>
      </w:r>
    </w:p>
    <w:p w:rsidR="00C66D8F" w:rsidRPr="003E2F91" w:rsidRDefault="00C66D8F" w:rsidP="00C66D8F">
      <w:pPr>
        <w:autoSpaceDE w:val="0"/>
        <w:autoSpaceDN w:val="0"/>
        <w:adjustRightInd w:val="0"/>
        <w:spacing w:after="0" w:line="360" w:lineRule="auto"/>
        <w:rPr>
          <w:rFonts w:ascii="Times New Roman" w:hAnsi="Times New Roman"/>
          <w:iCs/>
          <w:noProof/>
          <w:sz w:val="24"/>
          <w:szCs w:val="24"/>
          <w:lang w:val="sr-Cyrl-CS"/>
        </w:rPr>
      </w:pPr>
    </w:p>
    <w:p w:rsidR="00C66D8F" w:rsidRPr="003E2F91" w:rsidRDefault="007F7CC8" w:rsidP="00C66D8F">
      <w:pPr>
        <w:spacing w:after="0" w:line="360" w:lineRule="auto"/>
        <w:rPr>
          <w:rFonts w:ascii="Times New Roman" w:hAnsi="Times New Roman"/>
          <w:b/>
          <w:iCs/>
          <w:noProof/>
          <w:sz w:val="24"/>
          <w:szCs w:val="24"/>
          <w:lang w:val="sr-Cyrl-CS" w:eastAsia="en-CA"/>
        </w:rPr>
      </w:pPr>
      <w:r w:rsidRPr="003E2F91">
        <w:rPr>
          <w:rFonts w:ascii="Times New Roman" w:hAnsi="Times New Roman"/>
          <w:b/>
          <w:iCs/>
          <w:noProof/>
          <w:sz w:val="24"/>
          <w:szCs w:val="24"/>
          <w:lang w:eastAsia="en-CA"/>
        </w:rPr>
        <w:t>7</w:t>
      </w:r>
      <w:r w:rsidR="00C66D8F" w:rsidRPr="003E2F91">
        <w:rPr>
          <w:rFonts w:ascii="Times New Roman" w:hAnsi="Times New Roman"/>
          <w:b/>
          <w:iCs/>
          <w:noProof/>
          <w:sz w:val="24"/>
          <w:szCs w:val="24"/>
          <w:lang w:val="sr-Cyrl-CS" w:eastAsia="en-CA"/>
        </w:rPr>
        <w:t>.4 Уводна ријеч посредника</w:t>
      </w:r>
    </w:p>
    <w:p w:rsidR="00C66D8F" w:rsidRPr="003E2F91" w:rsidRDefault="00C66D8F" w:rsidP="00C66D8F">
      <w:pPr>
        <w:spacing w:after="0" w:line="360" w:lineRule="auto"/>
        <w:jc w:val="both"/>
        <w:rPr>
          <w:rFonts w:ascii="Times New Roman" w:hAnsi="Times New Roman"/>
          <w:noProof/>
          <w:sz w:val="24"/>
          <w:szCs w:val="24"/>
          <w:lang w:val="sr-Cyrl-CS" w:eastAsia="en-CA"/>
        </w:rPr>
      </w:pP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Добродошлица учесницима,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Честитати на прихватању поступка посредовања, захвалити на допуштењу да им помогнете у процесу рјешавања сукоба,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Међусобно представљање (ако је потребно), </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lastRenderedPageBreak/>
        <w:t>Споменути жељу да се сви осјећају сигурно и угодно. Провјерити. Ако у било ком тренутку то не буде случај</w:t>
      </w:r>
      <w:r w:rsidR="00790192"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могу отворити то питање или прекинути поступак,</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Споменути елементе комфора (температура, тоалет, освјежењ</w:t>
      </w:r>
      <w:r w:rsidR="00381ECC"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итд.),</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Постићи сагласност за одвајање времена за кратак опис поступка посредовања, ефеката поступка, да се још једном отклоне евентуална различита схватања,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Описати процес и улогу посредника, утицај поступка на даљи положај починиоца,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Показати разумијевање односа и проблема, али позвати их да допринесу стварању атмосфере заједничког рјешавања спора, при чему се може користити нешто од информација из фазе припреме, ако може користити овом дијелу,</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Провјерити временске оквире,</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Предложити смјернице у раду (слушање, </w:t>
      </w:r>
      <w:r w:rsidRPr="003E2F91">
        <w:rPr>
          <w:rFonts w:ascii="Times New Roman" w:hAnsi="Times New Roman"/>
          <w:noProof/>
          <w:sz w:val="24"/>
          <w:szCs w:val="24"/>
          <w:lang w:val="sr-Latn-RS" w:eastAsia="en-CA"/>
        </w:rPr>
        <w:t xml:space="preserve">поштовање, </w:t>
      </w:r>
      <w:r w:rsidRPr="003E2F91">
        <w:rPr>
          <w:rFonts w:ascii="Times New Roman" w:hAnsi="Times New Roman"/>
          <w:noProof/>
          <w:sz w:val="24"/>
          <w:szCs w:val="24"/>
          <w:lang w:val="sr-Cyrl-CS" w:eastAsia="en-CA"/>
        </w:rPr>
        <w:t>без прекидања другог и</w:t>
      </w:r>
      <w:r w:rsidRPr="003E2F91">
        <w:rPr>
          <w:rFonts w:ascii="Times New Roman" w:hAnsi="Times New Roman"/>
          <w:noProof/>
          <w:sz w:val="24"/>
          <w:szCs w:val="24"/>
          <w:lang w:val="sr-Latn-RS" w:eastAsia="en-CA"/>
        </w:rPr>
        <w:t xml:space="preserve"> </w:t>
      </w:r>
      <w:r w:rsidRPr="003E2F91">
        <w:rPr>
          <w:rFonts w:ascii="Times New Roman" w:hAnsi="Times New Roman"/>
          <w:noProof/>
          <w:sz w:val="24"/>
          <w:szCs w:val="24"/>
          <w:lang w:val="sr-Cyrl-CS" w:eastAsia="en-CA"/>
        </w:rPr>
        <w:t>сл.)</w:t>
      </w:r>
      <w:r w:rsidR="00381ECC" w:rsidRPr="003E2F91">
        <w:rPr>
          <w:rFonts w:ascii="Times New Roman" w:hAnsi="Times New Roman"/>
          <w:noProof/>
          <w:sz w:val="24"/>
          <w:szCs w:val="24"/>
          <w:lang w:val="sr-Cyrl-CS" w:eastAsia="en-CA"/>
        </w:rPr>
        <w:t>,</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Дозволити и странкама да изнесу своје смјернице,</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w:t>
      </w:r>
      <w:r w:rsidRPr="003E2F91">
        <w:rPr>
          <w:rFonts w:ascii="Times New Roman" w:hAnsi="Times New Roman"/>
          <w:noProof/>
          <w:sz w:val="24"/>
          <w:szCs w:val="24"/>
          <w:lang w:val="sr-Latn-RS" w:eastAsia="en-CA"/>
        </w:rPr>
        <w:t xml:space="preserve">дсјетити на </w:t>
      </w:r>
      <w:r w:rsidRPr="003E2F91">
        <w:rPr>
          <w:rFonts w:ascii="Times New Roman" w:hAnsi="Times New Roman"/>
          <w:noProof/>
          <w:sz w:val="24"/>
          <w:szCs w:val="24"/>
          <w:lang w:val="sr-Cyrl-CS" w:eastAsia="en-CA"/>
        </w:rPr>
        <w:t xml:space="preserve">одредбе </w:t>
      </w:r>
      <w:r w:rsidRPr="003E2F91">
        <w:rPr>
          <w:rFonts w:ascii="Times New Roman" w:hAnsi="Times New Roman"/>
          <w:noProof/>
          <w:sz w:val="24"/>
          <w:szCs w:val="24"/>
          <w:lang w:val="sr-Latn-RS" w:eastAsia="en-CA"/>
        </w:rPr>
        <w:t>потписаног споразума о прихватању принципа и правила посредовања,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Појаснити могућност обављања одвојених разговора  – зашто, како, када – повјерљивост</w:t>
      </w:r>
      <w:r w:rsidR="00381ECC" w:rsidRPr="003E2F91">
        <w:rPr>
          <w:rFonts w:ascii="Times New Roman" w:hAnsi="Times New Roman"/>
          <w:noProof/>
          <w:sz w:val="24"/>
          <w:szCs w:val="24"/>
          <w:lang w:val="sr-Cyrl-CS" w:eastAsia="en-CA"/>
        </w:rPr>
        <w:t>,</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Ако споразум буде постигнут</w:t>
      </w:r>
      <w:r w:rsidR="00381ECC"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моћи ће се документовати овдје и одмах, објаснити правне посљедице потписивања споразума,</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Оставити простор за сугестије и питања странака у вези </w:t>
      </w:r>
      <w:r w:rsidR="00381ECC" w:rsidRPr="003E2F91">
        <w:rPr>
          <w:rFonts w:ascii="Times New Roman" w:hAnsi="Times New Roman"/>
          <w:noProof/>
          <w:sz w:val="24"/>
          <w:szCs w:val="24"/>
          <w:lang w:val="sr-Cyrl-CS" w:eastAsia="en-CA"/>
        </w:rPr>
        <w:t xml:space="preserve">с </w:t>
      </w:r>
      <w:r w:rsidRPr="003E2F91">
        <w:rPr>
          <w:rFonts w:ascii="Times New Roman" w:hAnsi="Times New Roman"/>
          <w:noProof/>
          <w:sz w:val="24"/>
          <w:szCs w:val="24"/>
          <w:lang w:val="sr-Cyrl-CS" w:eastAsia="en-CA"/>
        </w:rPr>
        <w:t>процес</w:t>
      </w:r>
      <w:r w:rsidR="00381ECC" w:rsidRPr="003E2F91">
        <w:rPr>
          <w:rFonts w:ascii="Times New Roman" w:hAnsi="Times New Roman"/>
          <w:noProof/>
          <w:sz w:val="24"/>
          <w:szCs w:val="24"/>
          <w:lang w:val="sr-Cyrl-CS" w:eastAsia="en-CA"/>
        </w:rPr>
        <w:t>ом</w:t>
      </w:r>
      <w:r w:rsidRPr="003E2F91">
        <w:rPr>
          <w:rFonts w:ascii="Times New Roman" w:hAnsi="Times New Roman"/>
          <w:noProof/>
          <w:sz w:val="24"/>
          <w:szCs w:val="24"/>
          <w:lang w:val="sr-Cyrl-CS" w:eastAsia="en-CA"/>
        </w:rPr>
        <w:t xml:space="preserve"> који ће се одвијати,</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Добити пристанак странака –</w:t>
      </w:r>
      <w:r w:rsidR="00381ECC" w:rsidRPr="003E2F91">
        <w:rPr>
          <w:rFonts w:ascii="Times New Roman" w:hAnsi="Times New Roman"/>
          <w:noProof/>
          <w:sz w:val="24"/>
          <w:szCs w:val="24"/>
          <w:lang w:val="sr-Cyrl-CS" w:eastAsia="en-CA"/>
        </w:rPr>
        <w:t xml:space="preserve"> „</w:t>
      </w:r>
      <w:r w:rsidRPr="003E2F91">
        <w:rPr>
          <w:rFonts w:ascii="Times New Roman" w:hAnsi="Times New Roman"/>
          <w:noProof/>
          <w:sz w:val="24"/>
          <w:szCs w:val="24"/>
          <w:lang w:val="sr-Cyrl-CS" w:eastAsia="en-CA"/>
        </w:rPr>
        <w:t>Да ли сте вољни да наставимо као што сам описала/о?</w:t>
      </w:r>
      <w:r w:rsidR="00381ECC"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w:t>
      </w:r>
    </w:p>
    <w:p w:rsidR="00C66D8F" w:rsidRPr="003E2F91" w:rsidRDefault="00C66D8F" w:rsidP="006B570C">
      <w:pPr>
        <w:numPr>
          <w:ilvl w:val="0"/>
          <w:numId w:val="10"/>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Позвати странке да изнесу своју уводну ријеч. Ако је у току припреме договорено ко ће излагати први, обратити се тој особи. </w:t>
      </w:r>
    </w:p>
    <w:p w:rsidR="00C66D8F" w:rsidRPr="003E2F91" w:rsidRDefault="00C66D8F" w:rsidP="00C66D8F">
      <w:pPr>
        <w:spacing w:after="0" w:line="360" w:lineRule="auto"/>
        <w:jc w:val="both"/>
        <w:rPr>
          <w:rFonts w:ascii="Times New Roman" w:hAnsi="Times New Roman"/>
          <w:b/>
          <w:iCs/>
          <w:noProof/>
          <w:sz w:val="24"/>
          <w:szCs w:val="24"/>
          <w:lang w:val="sr-Cyrl-CS" w:eastAsia="en-CA"/>
        </w:rPr>
      </w:pPr>
    </w:p>
    <w:p w:rsidR="00C66D8F" w:rsidRPr="003E2F91" w:rsidRDefault="007F7CC8" w:rsidP="00C66D8F">
      <w:pPr>
        <w:spacing w:after="0" w:line="360" w:lineRule="auto"/>
        <w:rPr>
          <w:rFonts w:ascii="Times New Roman" w:hAnsi="Times New Roman"/>
          <w:b/>
          <w:iCs/>
          <w:noProof/>
          <w:sz w:val="24"/>
          <w:szCs w:val="24"/>
          <w:lang w:val="sr-Cyrl-CS" w:eastAsia="en-CA"/>
        </w:rPr>
      </w:pPr>
      <w:r w:rsidRPr="003E2F91">
        <w:rPr>
          <w:rFonts w:ascii="Times New Roman" w:hAnsi="Times New Roman"/>
          <w:b/>
          <w:iCs/>
          <w:noProof/>
          <w:sz w:val="24"/>
          <w:szCs w:val="24"/>
          <w:lang w:eastAsia="en-CA"/>
        </w:rPr>
        <w:t>7.</w:t>
      </w:r>
      <w:r w:rsidR="00C66D8F" w:rsidRPr="003E2F91">
        <w:rPr>
          <w:rFonts w:ascii="Times New Roman" w:hAnsi="Times New Roman"/>
          <w:b/>
          <w:iCs/>
          <w:noProof/>
          <w:sz w:val="24"/>
          <w:szCs w:val="24"/>
          <w:lang w:val="sr-Cyrl-CS" w:eastAsia="en-CA"/>
        </w:rPr>
        <w:t>5 Дефинисање проблема</w:t>
      </w:r>
    </w:p>
    <w:p w:rsidR="00C66D8F" w:rsidRPr="003E2F91" w:rsidRDefault="00C66D8F" w:rsidP="00C66D8F">
      <w:pPr>
        <w:spacing w:after="0" w:line="360" w:lineRule="auto"/>
        <w:rPr>
          <w:rFonts w:ascii="Times New Roman" w:hAnsi="Times New Roman"/>
          <w:b/>
          <w:iCs/>
          <w:noProof/>
          <w:sz w:val="24"/>
          <w:szCs w:val="24"/>
          <w:u w:val="single"/>
          <w:lang w:val="sr-Cyrl-CS" w:eastAsia="en-CA"/>
        </w:rPr>
      </w:pPr>
    </w:p>
    <w:p w:rsidR="00C66D8F" w:rsidRPr="003E2F91" w:rsidRDefault="00C66D8F" w:rsidP="00C66D8F">
      <w:p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Ова фаза поступка састоји се из</w:t>
      </w:r>
      <w:r w:rsidR="00A33FA9" w:rsidRPr="003E2F91">
        <w:rPr>
          <w:rFonts w:ascii="Times New Roman" w:hAnsi="Times New Roman"/>
          <w:noProof/>
          <w:sz w:val="24"/>
          <w:szCs w:val="24"/>
          <w:lang w:val="sr-Cyrl-CS" w:eastAsia="en-CA"/>
        </w:rPr>
        <w:t xml:space="preserve"> сљедећег</w:t>
      </w:r>
      <w:r w:rsidRPr="003E2F91">
        <w:rPr>
          <w:rFonts w:ascii="Times New Roman" w:hAnsi="Times New Roman"/>
          <w:noProof/>
          <w:sz w:val="24"/>
          <w:szCs w:val="24"/>
          <w:lang w:val="sr-Cyrl-CS" w:eastAsia="en-CA"/>
        </w:rPr>
        <w:t>:</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Омогућавањ</w:t>
      </w:r>
      <w:r w:rsidR="00A33FA9"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w:t>
      </w:r>
      <w:r w:rsidRPr="003E2F91">
        <w:rPr>
          <w:rFonts w:ascii="Times New Roman" w:hAnsi="Times New Roman"/>
          <w:noProof/>
          <w:sz w:val="24"/>
          <w:szCs w:val="24"/>
          <w:lang w:val="sr-Latn-RS" w:eastAsia="en-CA"/>
        </w:rPr>
        <w:t>жртви и починиоцу</w:t>
      </w:r>
      <w:r w:rsidRPr="003E2F91">
        <w:rPr>
          <w:rFonts w:ascii="Times New Roman" w:hAnsi="Times New Roman"/>
          <w:noProof/>
          <w:sz w:val="24"/>
          <w:szCs w:val="24"/>
          <w:lang w:val="sr-Cyrl-CS" w:eastAsia="en-CA"/>
        </w:rPr>
        <w:t xml:space="preserve"> да изнесу своје виђење проблема, испоље емоције. Уводне изјаве сваке странке одређују спорна питања</w:t>
      </w:r>
      <w:r w:rsidR="00A33FA9" w:rsidRPr="003E2F91">
        <w:rPr>
          <w:rFonts w:ascii="Times New Roman" w:hAnsi="Times New Roman"/>
          <w:noProof/>
          <w:sz w:val="24"/>
          <w:szCs w:val="24"/>
          <w:lang w:val="sr-Cyrl-CS" w:eastAsia="en-CA"/>
        </w:rPr>
        <w:t>,</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Кориш</w:t>
      </w:r>
      <w:r w:rsidR="00A33FA9" w:rsidRPr="003E2F91">
        <w:rPr>
          <w:rFonts w:ascii="Times New Roman" w:hAnsi="Times New Roman"/>
          <w:noProof/>
          <w:sz w:val="24"/>
          <w:szCs w:val="24"/>
          <w:lang w:val="sr-Cyrl-CS" w:eastAsia="en-CA"/>
        </w:rPr>
        <w:t>ћ</w:t>
      </w:r>
      <w:r w:rsidRPr="003E2F91">
        <w:rPr>
          <w:rFonts w:ascii="Times New Roman" w:hAnsi="Times New Roman"/>
          <w:noProof/>
          <w:sz w:val="24"/>
          <w:szCs w:val="24"/>
          <w:lang w:val="sr-Cyrl-CS" w:eastAsia="en-CA"/>
        </w:rPr>
        <w:t>ењ</w:t>
      </w:r>
      <w:r w:rsidR="00A33FA9"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комуникацијских вјештина ради успостављања атмосфере разумијевања, уважавања и поштовања, односно стварања темеља за успјешнији даљи разговор</w:t>
      </w:r>
      <w:r w:rsidR="00A33FA9" w:rsidRPr="003E2F91">
        <w:rPr>
          <w:rFonts w:ascii="Times New Roman" w:hAnsi="Times New Roman"/>
          <w:noProof/>
          <w:sz w:val="24"/>
          <w:szCs w:val="24"/>
          <w:lang w:val="sr-Cyrl-CS" w:eastAsia="en-CA"/>
        </w:rPr>
        <w:t>,</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lastRenderedPageBreak/>
        <w:t>Кориш</w:t>
      </w:r>
      <w:r w:rsidR="00A33FA9" w:rsidRPr="003E2F91">
        <w:rPr>
          <w:rFonts w:ascii="Times New Roman" w:hAnsi="Times New Roman"/>
          <w:noProof/>
          <w:sz w:val="24"/>
          <w:szCs w:val="24"/>
          <w:lang w:val="sr-Cyrl-CS" w:eastAsia="en-CA"/>
        </w:rPr>
        <w:t>ћ</w:t>
      </w:r>
      <w:r w:rsidRPr="003E2F91">
        <w:rPr>
          <w:rFonts w:ascii="Times New Roman" w:hAnsi="Times New Roman"/>
          <w:noProof/>
          <w:sz w:val="24"/>
          <w:szCs w:val="24"/>
          <w:lang w:val="sr-Cyrl-CS" w:eastAsia="en-CA"/>
        </w:rPr>
        <w:t>ењ</w:t>
      </w:r>
      <w:r w:rsidR="00A33FA9"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информација добијених у фази припреме, у мјери у којој је то одобрено, ради олакшавања комуникације, </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Latn-RS" w:eastAsia="en-CA"/>
        </w:rPr>
        <w:t>Сагледавањ</w:t>
      </w:r>
      <w:r w:rsidR="00DF63D8" w:rsidRPr="003E2F91">
        <w:rPr>
          <w:rFonts w:ascii="Times New Roman" w:hAnsi="Times New Roman"/>
          <w:noProof/>
          <w:sz w:val="24"/>
          <w:szCs w:val="24"/>
          <w:lang w:val="sr-Cyrl-CS" w:eastAsia="en-CA"/>
        </w:rPr>
        <w:t>е</w:t>
      </w:r>
      <w:r w:rsidRPr="003E2F91">
        <w:rPr>
          <w:rFonts w:ascii="Times New Roman" w:hAnsi="Times New Roman"/>
          <w:noProof/>
          <w:sz w:val="24"/>
          <w:szCs w:val="24"/>
          <w:lang w:val="sr-Latn-RS" w:eastAsia="en-CA"/>
        </w:rPr>
        <w:t xml:space="preserve"> посљедица које је изазвало дјело починиоца, </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Идентификовањ</w:t>
      </w:r>
      <w:r w:rsidR="00DF63D8"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очекивања и потреба обију страна, области у којима постоје неслагања, као и идентификовањ</w:t>
      </w:r>
      <w:r w:rsidR="00DF63D8"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додирних тачака,</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Примјећивањ</w:t>
      </w:r>
      <w:r w:rsidR="00DF63D8"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и уважавањ</w:t>
      </w:r>
      <w:r w:rsidR="00DF63D8"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емоција, </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Стављање у оквир за разговор и специфичних питања о којима ће странке разговарати и </w:t>
      </w:r>
      <w:r w:rsidR="00AC7B46" w:rsidRPr="003E2F91">
        <w:rPr>
          <w:rFonts w:ascii="Times New Roman" w:hAnsi="Times New Roman"/>
          <w:noProof/>
          <w:sz w:val="24"/>
          <w:szCs w:val="24"/>
          <w:lang w:val="sr-Cyrl-CS" w:eastAsia="en-CA"/>
        </w:rPr>
        <w:t>одлучити</w:t>
      </w:r>
      <w:r w:rsidRPr="003E2F91">
        <w:rPr>
          <w:rFonts w:ascii="Times New Roman" w:hAnsi="Times New Roman"/>
          <w:noProof/>
          <w:sz w:val="24"/>
          <w:szCs w:val="24"/>
          <w:lang w:val="sr-Cyrl-CS" w:eastAsia="en-CA"/>
        </w:rPr>
        <w:t xml:space="preserve">, посебно ако нека питања </w:t>
      </w:r>
      <w:r w:rsidR="00AC7B46" w:rsidRPr="003E2F91">
        <w:rPr>
          <w:rFonts w:ascii="Times New Roman" w:hAnsi="Times New Roman"/>
          <w:noProof/>
          <w:sz w:val="24"/>
          <w:szCs w:val="24"/>
          <w:lang w:val="sr-Cyrl-CS" w:eastAsia="en-CA"/>
        </w:rPr>
        <w:t xml:space="preserve">налаже </w:t>
      </w:r>
      <w:r w:rsidRPr="003E2F91">
        <w:rPr>
          <w:rFonts w:ascii="Times New Roman" w:hAnsi="Times New Roman"/>
          <w:noProof/>
          <w:sz w:val="24"/>
          <w:szCs w:val="24"/>
          <w:lang w:val="sr-Cyrl-CS" w:eastAsia="en-CA"/>
        </w:rPr>
        <w:t>закон</w:t>
      </w:r>
      <w:r w:rsidR="00AC7B46"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Омогућити и охрабрити међусобно постављање питања,</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Сумирање слике, </w:t>
      </w:r>
    </w:p>
    <w:p w:rsidR="00AC7B46" w:rsidRPr="003E2F91" w:rsidRDefault="00C66D8F" w:rsidP="006B570C">
      <w:pPr>
        <w:numPr>
          <w:ilvl w:val="0"/>
          <w:numId w:val="9"/>
        </w:numPr>
        <w:spacing w:after="0" w:line="360" w:lineRule="auto"/>
        <w:jc w:val="both"/>
        <w:rPr>
          <w:rFonts w:ascii="Times New Roman" w:hAnsi="Times New Roman"/>
          <w:b/>
          <w:noProof/>
          <w:sz w:val="24"/>
          <w:szCs w:val="24"/>
          <w:u w:val="single"/>
          <w:lang w:val="sr-Cyrl-CS" w:eastAsia="en-CA"/>
        </w:rPr>
      </w:pPr>
      <w:r w:rsidRPr="003E2F91">
        <w:rPr>
          <w:rFonts w:ascii="Times New Roman" w:hAnsi="Times New Roman"/>
          <w:noProof/>
          <w:sz w:val="24"/>
          <w:szCs w:val="24"/>
          <w:lang w:val="sr-Latn-RS" w:eastAsia="en-CA"/>
        </w:rPr>
        <w:t>Договор</w:t>
      </w:r>
      <w:r w:rsidRPr="003E2F91">
        <w:rPr>
          <w:rFonts w:ascii="Times New Roman" w:hAnsi="Times New Roman"/>
          <w:noProof/>
          <w:sz w:val="24"/>
          <w:szCs w:val="24"/>
          <w:lang w:val="sr-Cyrl-CS" w:eastAsia="en-CA"/>
        </w:rPr>
        <w:t xml:space="preserve"> о томе шта су наредне теме за разговор, утврђивање редослиједа за даљу дискусију.</w:t>
      </w:r>
    </w:p>
    <w:p w:rsidR="00C66D8F" w:rsidRPr="003E2F91" w:rsidRDefault="00C66D8F" w:rsidP="00C66D8F">
      <w:pPr>
        <w:spacing w:after="0" w:line="360" w:lineRule="auto"/>
        <w:jc w:val="both"/>
        <w:rPr>
          <w:rFonts w:ascii="Times New Roman" w:hAnsi="Times New Roman"/>
          <w:b/>
          <w:noProof/>
          <w:sz w:val="24"/>
          <w:szCs w:val="24"/>
          <w:lang w:val="sr-Cyrl-CS" w:eastAsia="en-CA"/>
        </w:rPr>
      </w:pPr>
    </w:p>
    <w:p w:rsidR="00C66D8F" w:rsidRPr="003E2F91" w:rsidRDefault="007F7CC8" w:rsidP="0000160D">
      <w:pPr>
        <w:spacing w:after="0" w:line="360" w:lineRule="auto"/>
        <w:rPr>
          <w:rFonts w:ascii="Times New Roman" w:hAnsi="Times New Roman"/>
          <w:b/>
          <w:noProof/>
          <w:sz w:val="24"/>
          <w:szCs w:val="24"/>
          <w:u w:val="single"/>
          <w:lang w:val="sr-Cyrl-CS" w:eastAsia="en-CA"/>
        </w:rPr>
      </w:pPr>
      <w:r w:rsidRPr="003E2F91">
        <w:rPr>
          <w:rFonts w:ascii="Times New Roman" w:hAnsi="Times New Roman"/>
          <w:b/>
          <w:noProof/>
          <w:sz w:val="24"/>
          <w:szCs w:val="24"/>
          <w:lang w:eastAsia="en-CA"/>
        </w:rPr>
        <w:t>7</w:t>
      </w:r>
      <w:r w:rsidR="00C66D8F" w:rsidRPr="003E2F91">
        <w:rPr>
          <w:rFonts w:ascii="Times New Roman" w:hAnsi="Times New Roman"/>
          <w:b/>
          <w:noProof/>
          <w:sz w:val="24"/>
          <w:szCs w:val="24"/>
          <w:lang w:val="sr-Cyrl-CS" w:eastAsia="en-CA"/>
        </w:rPr>
        <w:t>.6 Утврђивање интереса</w:t>
      </w:r>
    </w:p>
    <w:p w:rsidR="0000160D" w:rsidRPr="003E2F91" w:rsidRDefault="0000160D" w:rsidP="0000160D">
      <w:pPr>
        <w:spacing w:after="0" w:line="360" w:lineRule="auto"/>
        <w:rPr>
          <w:rFonts w:ascii="Times New Roman" w:hAnsi="Times New Roman"/>
          <w:b/>
          <w:noProof/>
          <w:sz w:val="24"/>
          <w:szCs w:val="24"/>
          <w:u w:val="single"/>
          <w:lang w:val="sr-Cyrl-CS" w:eastAsia="en-CA"/>
        </w:rPr>
      </w:pPr>
    </w:p>
    <w:p w:rsidR="00C66D8F" w:rsidRPr="003E2F91" w:rsidRDefault="00C66D8F" w:rsidP="0000160D">
      <w:p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На основу сумираних проблема, потребно је</w:t>
      </w:r>
      <w:r w:rsidR="00AC7B46" w:rsidRPr="003E2F91">
        <w:rPr>
          <w:rFonts w:ascii="Times New Roman" w:hAnsi="Times New Roman"/>
          <w:noProof/>
          <w:sz w:val="24"/>
          <w:szCs w:val="24"/>
          <w:lang w:val="sr-Cyrl-CS" w:eastAsia="en-CA"/>
        </w:rPr>
        <w:t xml:space="preserve"> сљедеће</w:t>
      </w:r>
      <w:r w:rsidRPr="003E2F91">
        <w:rPr>
          <w:rFonts w:ascii="Times New Roman" w:hAnsi="Times New Roman"/>
          <w:noProof/>
          <w:sz w:val="24"/>
          <w:szCs w:val="24"/>
          <w:lang w:val="sr-Cyrl-CS" w:eastAsia="en-CA"/>
        </w:rPr>
        <w:t xml:space="preserve">: </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Омогућити даљу размјену информација, уз осигуравање разумијевања и обесхрабривањ</w:t>
      </w:r>
      <w:r w:rsidR="00AC7B46" w:rsidRPr="003E2F91">
        <w:rPr>
          <w:rFonts w:ascii="Times New Roman" w:hAnsi="Times New Roman"/>
          <w:noProof/>
          <w:sz w:val="24"/>
          <w:szCs w:val="24"/>
          <w:lang w:val="sr-Cyrl-CS" w:eastAsia="en-CA"/>
        </w:rPr>
        <w:t>е</w:t>
      </w:r>
      <w:r w:rsidRPr="003E2F91">
        <w:rPr>
          <w:rFonts w:ascii="Times New Roman" w:hAnsi="Times New Roman"/>
          <w:noProof/>
          <w:sz w:val="24"/>
          <w:szCs w:val="24"/>
          <w:lang w:val="sr-Cyrl-CS" w:eastAsia="en-CA"/>
        </w:rPr>
        <w:t xml:space="preserve"> опречних ставова,</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Истраживање претпоставки,</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Фокусирање на властите потребе странака, забринутости, жеље и очекивања, </w:t>
      </w:r>
    </w:p>
    <w:p w:rsidR="00C66D8F" w:rsidRPr="003E2F91" w:rsidRDefault="0000160D"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Груписање изнесеног у теме-</w:t>
      </w:r>
      <w:r w:rsidR="00C66D8F" w:rsidRPr="003E2F91">
        <w:rPr>
          <w:rFonts w:ascii="Times New Roman" w:hAnsi="Times New Roman"/>
          <w:noProof/>
          <w:sz w:val="24"/>
          <w:szCs w:val="24"/>
          <w:lang w:val="sr-Cyrl-CS" w:eastAsia="en-CA"/>
        </w:rPr>
        <w:t xml:space="preserve"> задатке који стоје пред странкама, подводећи одређене сегменте под области које је по закону неопходно уредити</w:t>
      </w:r>
      <w:r w:rsidR="00C66D8F" w:rsidRPr="003E2F91">
        <w:rPr>
          <w:rFonts w:ascii="Times New Roman" w:hAnsi="Times New Roman"/>
          <w:noProof/>
          <w:sz w:val="24"/>
          <w:szCs w:val="24"/>
          <w:lang w:val="sr-Latn-RS" w:eastAsia="en-CA"/>
        </w:rPr>
        <w:t xml:space="preserve"> (извињење, накнада штете)</w:t>
      </w:r>
      <w:r w:rsidR="00C66D8F" w:rsidRPr="003E2F91">
        <w:rPr>
          <w:rFonts w:ascii="Times New Roman" w:hAnsi="Times New Roman"/>
          <w:noProof/>
          <w:sz w:val="24"/>
          <w:szCs w:val="24"/>
          <w:lang w:val="sr-Cyrl-CS" w:eastAsia="en-CA"/>
        </w:rPr>
        <w:t xml:space="preserve">, </w:t>
      </w:r>
    </w:p>
    <w:p w:rsidR="00C66D8F" w:rsidRPr="003E2F91" w:rsidRDefault="0000160D"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Идентификовање </w:t>
      </w:r>
      <w:r w:rsidR="00C66D8F" w:rsidRPr="003E2F91">
        <w:rPr>
          <w:rFonts w:ascii="Times New Roman" w:hAnsi="Times New Roman"/>
          <w:noProof/>
          <w:sz w:val="24"/>
          <w:szCs w:val="24"/>
          <w:lang w:val="sr-Cyrl-CS" w:eastAsia="en-CA"/>
        </w:rPr>
        <w:t>заједничких и појединачних интереса, фокусирање на очекивања жртве и потребе и губитке које треба надокнадити,</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Трансформ</w:t>
      </w:r>
      <w:r w:rsidR="00AC7B46" w:rsidRPr="003E2F91">
        <w:rPr>
          <w:rFonts w:ascii="Times New Roman" w:hAnsi="Times New Roman"/>
          <w:noProof/>
          <w:sz w:val="24"/>
          <w:szCs w:val="24"/>
          <w:lang w:val="sr-Cyrl-CS" w:eastAsia="en-CA"/>
        </w:rPr>
        <w:t>исање</w:t>
      </w:r>
      <w:r w:rsidRPr="003E2F91">
        <w:rPr>
          <w:rFonts w:ascii="Times New Roman" w:hAnsi="Times New Roman"/>
          <w:noProof/>
          <w:sz w:val="24"/>
          <w:szCs w:val="24"/>
          <w:lang w:val="sr-Cyrl-CS" w:eastAsia="en-CA"/>
        </w:rPr>
        <w:t xml:space="preserve"> питања и проблема у дијелове погодне за савладавање (рјешавање),</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Уважавање емоција, доживљаја и вриједности,</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Размишљање о </w:t>
      </w:r>
      <w:r w:rsidR="00AC7B46" w:rsidRPr="003E2F91">
        <w:rPr>
          <w:rFonts w:ascii="Times New Roman" w:hAnsi="Times New Roman"/>
          <w:noProof/>
          <w:sz w:val="24"/>
          <w:szCs w:val="24"/>
          <w:lang w:val="sr-Cyrl-CS" w:eastAsia="en-CA"/>
        </w:rPr>
        <w:t>објективним критеријумима</w:t>
      </w:r>
      <w:r w:rsidR="0000160D" w:rsidRPr="003E2F91">
        <w:rPr>
          <w:rFonts w:ascii="Times New Roman" w:hAnsi="Times New Roman"/>
          <w:noProof/>
          <w:sz w:val="24"/>
          <w:szCs w:val="24"/>
          <w:lang w:val="sr-Cyrl-CS" w:eastAsia="en-CA"/>
        </w:rPr>
        <w:t>,</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Кориш</w:t>
      </w:r>
      <w:r w:rsidR="00AC7B46" w:rsidRPr="003E2F91">
        <w:rPr>
          <w:rFonts w:ascii="Times New Roman" w:hAnsi="Times New Roman"/>
          <w:noProof/>
          <w:sz w:val="24"/>
          <w:szCs w:val="24"/>
          <w:lang w:val="sr-Cyrl-CS" w:eastAsia="en-CA"/>
        </w:rPr>
        <w:t>ћ</w:t>
      </w:r>
      <w:r w:rsidRPr="003E2F91">
        <w:rPr>
          <w:rFonts w:ascii="Times New Roman" w:hAnsi="Times New Roman"/>
          <w:noProof/>
          <w:sz w:val="24"/>
          <w:szCs w:val="24"/>
          <w:lang w:val="sr-Cyrl-CS" w:eastAsia="en-CA"/>
        </w:rPr>
        <w:t>ење стандарда у вези с интересима малољетног починиоца: у</w:t>
      </w:r>
      <w:r w:rsidRPr="003E2F91">
        <w:rPr>
          <w:rFonts w:ascii="Times New Roman" w:hAnsi="Times New Roman"/>
          <w:noProof/>
          <w:sz w:val="24"/>
          <w:szCs w:val="24"/>
          <w:lang w:val="sr-Cyrl-CS"/>
        </w:rPr>
        <w:t>лога посредника јесте неутрална, али он мора водити рачуна о постизању споразума који испуњава интересе дјетета,</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rPr>
        <w:t>Изградња емпатије (с</w:t>
      </w:r>
      <w:r w:rsidRPr="003E2F91">
        <w:rPr>
          <w:rFonts w:ascii="Times New Roman" w:hAnsi="Times New Roman"/>
          <w:noProof/>
          <w:sz w:val="24"/>
          <w:szCs w:val="24"/>
          <w:lang w:val="sr-Latn-RS"/>
        </w:rPr>
        <w:t>а</w:t>
      </w:r>
      <w:r w:rsidRPr="003E2F91">
        <w:rPr>
          <w:rFonts w:ascii="Times New Roman" w:hAnsi="Times New Roman"/>
          <w:noProof/>
          <w:sz w:val="24"/>
          <w:szCs w:val="24"/>
          <w:lang w:val="sr-Cyrl-CS"/>
        </w:rPr>
        <w:t>осјећања) и управљање емоцијама у процесу,</w:t>
      </w:r>
    </w:p>
    <w:p w:rsidR="00C66D8F" w:rsidRPr="003E2F91" w:rsidRDefault="00C66D8F" w:rsidP="006B570C">
      <w:pPr>
        <w:numPr>
          <w:ilvl w:val="0"/>
          <w:numId w:val="9"/>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rPr>
        <w:lastRenderedPageBreak/>
        <w:t>Размотрити могућност и потребу за одвојеним разговорима.</w:t>
      </w:r>
    </w:p>
    <w:p w:rsidR="00C66D8F" w:rsidRPr="003E2F91" w:rsidRDefault="00C66D8F" w:rsidP="00C66D8F">
      <w:pPr>
        <w:spacing w:after="0" w:line="360" w:lineRule="auto"/>
        <w:jc w:val="both"/>
        <w:rPr>
          <w:rFonts w:ascii="Times New Roman" w:hAnsi="Times New Roman"/>
          <w:noProof/>
          <w:sz w:val="24"/>
          <w:szCs w:val="24"/>
          <w:lang w:val="sr-Cyrl-CS" w:eastAsia="en-CA"/>
        </w:rPr>
      </w:pPr>
    </w:p>
    <w:p w:rsidR="00C66D8F" w:rsidRPr="003E2F91" w:rsidRDefault="007F7CC8" w:rsidP="00C66D8F">
      <w:pPr>
        <w:autoSpaceDE w:val="0"/>
        <w:autoSpaceDN w:val="0"/>
        <w:adjustRightInd w:val="0"/>
        <w:spacing w:after="0" w:line="360" w:lineRule="auto"/>
        <w:rPr>
          <w:rFonts w:ascii="Times New Roman" w:hAnsi="Times New Roman"/>
          <w:b/>
          <w:iCs/>
          <w:noProof/>
          <w:sz w:val="24"/>
          <w:szCs w:val="24"/>
          <w:lang w:val="sr-Cyrl-CS" w:eastAsia="en-CA"/>
        </w:rPr>
      </w:pPr>
      <w:r w:rsidRPr="003E2F91">
        <w:rPr>
          <w:rFonts w:ascii="Times New Roman" w:hAnsi="Times New Roman"/>
          <w:b/>
          <w:iCs/>
          <w:noProof/>
          <w:sz w:val="24"/>
          <w:szCs w:val="24"/>
          <w:lang w:eastAsia="en-CA"/>
        </w:rPr>
        <w:t>7</w:t>
      </w:r>
      <w:r w:rsidR="00C66D8F" w:rsidRPr="003E2F91">
        <w:rPr>
          <w:rFonts w:ascii="Times New Roman" w:hAnsi="Times New Roman"/>
          <w:b/>
          <w:iCs/>
          <w:noProof/>
          <w:sz w:val="24"/>
          <w:szCs w:val="24"/>
          <w:lang w:val="sr-Cyrl-CS" w:eastAsia="en-CA"/>
        </w:rPr>
        <w:t>.7 Развијање и анализа опција</w:t>
      </w:r>
    </w:p>
    <w:p w:rsidR="00C66D8F" w:rsidRPr="003E2F91" w:rsidRDefault="00C66D8F" w:rsidP="006B570C">
      <w:pPr>
        <w:pStyle w:val="ListParagraph"/>
        <w:numPr>
          <w:ilvl w:val="0"/>
          <w:numId w:val="25"/>
        </w:numPr>
        <w:autoSpaceDE w:val="0"/>
        <w:autoSpaceDN w:val="0"/>
        <w:adjustRightInd w:val="0"/>
        <w:spacing w:after="0" w:line="360" w:lineRule="auto"/>
        <w:rPr>
          <w:rFonts w:ascii="Times New Roman" w:hAnsi="Times New Roman"/>
          <w:b/>
          <w:iCs/>
          <w:noProof/>
          <w:sz w:val="24"/>
          <w:szCs w:val="24"/>
          <w:lang w:val="sr-Cyrl-CS" w:eastAsia="en-CA"/>
        </w:rPr>
      </w:pPr>
      <w:r w:rsidRPr="003E2F91">
        <w:rPr>
          <w:rFonts w:ascii="Times New Roman" w:hAnsi="Times New Roman"/>
          <w:noProof/>
          <w:sz w:val="24"/>
          <w:szCs w:val="24"/>
          <w:lang w:val="sr-Cyrl-CS" w:eastAsia="en-CA"/>
        </w:rPr>
        <w:t xml:space="preserve">Омогућавање странкама да изнесу могуће опције за задовољавање дефинисаних потреба и интереса, </w:t>
      </w:r>
    </w:p>
    <w:p w:rsidR="00C66D8F" w:rsidRPr="003E2F91" w:rsidRDefault="00C66D8F" w:rsidP="006B570C">
      <w:pPr>
        <w:pStyle w:val="ListParagraph"/>
        <w:numPr>
          <w:ilvl w:val="0"/>
          <w:numId w:val="25"/>
        </w:numPr>
        <w:autoSpaceDE w:val="0"/>
        <w:autoSpaceDN w:val="0"/>
        <w:adjustRightInd w:val="0"/>
        <w:spacing w:after="0" w:line="360" w:lineRule="auto"/>
        <w:jc w:val="both"/>
        <w:rPr>
          <w:rFonts w:ascii="Times New Roman" w:hAnsi="Times New Roman"/>
          <w:b/>
          <w:iCs/>
          <w:noProof/>
          <w:sz w:val="24"/>
          <w:szCs w:val="24"/>
          <w:lang w:val="sr-Cyrl-CS" w:eastAsia="en-CA"/>
        </w:rPr>
      </w:pPr>
      <w:r w:rsidRPr="003E2F91">
        <w:rPr>
          <w:rFonts w:ascii="Times New Roman" w:hAnsi="Times New Roman"/>
          <w:noProof/>
          <w:sz w:val="24"/>
          <w:szCs w:val="24"/>
          <w:lang w:val="sr-Cyrl-CS" w:eastAsia="en-CA"/>
        </w:rPr>
        <w:t>Анализа прихватљивости и реалности: посљедице сваке од њих, алтернативна рјешења, поређење са законским критеријумима и дефинисаним стандардима, правима странака, правима и интересима дјетета и стручним знањима и савјетима,</w:t>
      </w:r>
      <w:r w:rsidRPr="003E2F91">
        <w:rPr>
          <w:rFonts w:ascii="Times New Roman" w:hAnsi="Times New Roman"/>
          <w:noProof/>
          <w:sz w:val="24"/>
          <w:szCs w:val="24"/>
          <w:lang w:val="sr-Latn-RS" w:eastAsia="en-CA"/>
        </w:rPr>
        <w:t xml:space="preserve"> реалним трошковима које је жртва имала као посљедицу кривичног дјела,</w:t>
      </w:r>
    </w:p>
    <w:p w:rsidR="00C66D8F" w:rsidRPr="003E2F91" w:rsidRDefault="00C66D8F" w:rsidP="006B570C">
      <w:pPr>
        <w:pStyle w:val="ListParagraph"/>
        <w:numPr>
          <w:ilvl w:val="0"/>
          <w:numId w:val="25"/>
        </w:numPr>
        <w:autoSpaceDE w:val="0"/>
        <w:autoSpaceDN w:val="0"/>
        <w:adjustRightInd w:val="0"/>
        <w:spacing w:after="0" w:line="360" w:lineRule="auto"/>
        <w:jc w:val="both"/>
        <w:rPr>
          <w:rFonts w:ascii="Times New Roman" w:hAnsi="Times New Roman"/>
          <w:b/>
          <w:iCs/>
          <w:noProof/>
          <w:sz w:val="24"/>
          <w:szCs w:val="24"/>
          <w:lang w:val="sr-Cyrl-CS" w:eastAsia="en-CA"/>
        </w:rPr>
      </w:pPr>
      <w:r w:rsidRPr="003E2F91">
        <w:rPr>
          <w:rFonts w:ascii="Times New Roman" w:hAnsi="Times New Roman"/>
          <w:noProof/>
          <w:sz w:val="24"/>
          <w:szCs w:val="24"/>
          <w:lang w:val="sr-Cyrl-CS" w:eastAsia="en-CA"/>
        </w:rPr>
        <w:t>Подсјећање на утврђене интересе, уважавање емоција, доживљаја и вриједности,</w:t>
      </w:r>
      <w:r w:rsidRPr="003E2F91">
        <w:rPr>
          <w:rFonts w:ascii="Times New Roman" w:hAnsi="Times New Roman"/>
          <w:noProof/>
          <w:sz w:val="24"/>
          <w:szCs w:val="24"/>
          <w:lang w:val="sr-Latn-RS" w:eastAsia="en-CA"/>
        </w:rPr>
        <w:t xml:space="preserve"> подсјећање да циљ процеса није казна, нити угњетавање било које стране, већ поправка настале штете и трансформација,</w:t>
      </w:r>
    </w:p>
    <w:p w:rsidR="00C66D8F" w:rsidRPr="003E2F91" w:rsidRDefault="00C66D8F" w:rsidP="006B570C">
      <w:pPr>
        <w:pStyle w:val="ListParagraph"/>
        <w:numPr>
          <w:ilvl w:val="0"/>
          <w:numId w:val="25"/>
        </w:numPr>
        <w:autoSpaceDE w:val="0"/>
        <w:autoSpaceDN w:val="0"/>
        <w:adjustRightInd w:val="0"/>
        <w:spacing w:after="0" w:line="360" w:lineRule="auto"/>
        <w:jc w:val="both"/>
        <w:rPr>
          <w:rFonts w:ascii="Times New Roman" w:hAnsi="Times New Roman"/>
          <w:b/>
          <w:iCs/>
          <w:noProof/>
          <w:sz w:val="24"/>
          <w:szCs w:val="24"/>
          <w:lang w:val="sr-Cyrl-CS" w:eastAsia="en-CA"/>
        </w:rPr>
      </w:pPr>
      <w:r w:rsidRPr="003E2F91">
        <w:rPr>
          <w:rFonts w:ascii="Times New Roman" w:hAnsi="Times New Roman"/>
          <w:noProof/>
          <w:sz w:val="24"/>
          <w:szCs w:val="24"/>
          <w:lang w:val="sr-Cyrl-CS" w:eastAsia="en-CA"/>
        </w:rPr>
        <w:t>Обесхрабривање опречних ставова, подсјећањем на напредак, интересе, могућност изналаска рјешења</w:t>
      </w:r>
      <w:r w:rsidR="00DF2683"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w:t>
      </w:r>
    </w:p>
    <w:p w:rsidR="00C66D8F" w:rsidRPr="003E2F91" w:rsidRDefault="00C66D8F" w:rsidP="006B570C">
      <w:pPr>
        <w:pStyle w:val="ListParagraph"/>
        <w:numPr>
          <w:ilvl w:val="0"/>
          <w:numId w:val="25"/>
        </w:numPr>
        <w:autoSpaceDE w:val="0"/>
        <w:autoSpaceDN w:val="0"/>
        <w:adjustRightInd w:val="0"/>
        <w:spacing w:after="0" w:line="360" w:lineRule="auto"/>
        <w:jc w:val="both"/>
        <w:rPr>
          <w:rFonts w:ascii="Times New Roman" w:hAnsi="Times New Roman"/>
          <w:b/>
          <w:iCs/>
          <w:noProof/>
          <w:sz w:val="24"/>
          <w:szCs w:val="24"/>
          <w:lang w:val="sr-Cyrl-CS" w:eastAsia="en-CA"/>
        </w:rPr>
      </w:pPr>
      <w:r w:rsidRPr="003E2F91">
        <w:rPr>
          <w:rFonts w:ascii="Times New Roman" w:hAnsi="Times New Roman"/>
          <w:noProof/>
          <w:sz w:val="24"/>
          <w:szCs w:val="24"/>
          <w:lang w:val="sr-Cyrl-CS" w:eastAsia="en-CA"/>
        </w:rPr>
        <w:t xml:space="preserve">Размотрити могућност и потребу за одвојеним разговорима. </w:t>
      </w:r>
    </w:p>
    <w:p w:rsidR="00C66D8F" w:rsidRPr="003E2F91" w:rsidRDefault="00C66D8F" w:rsidP="005A5143">
      <w:pPr>
        <w:autoSpaceDE w:val="0"/>
        <w:autoSpaceDN w:val="0"/>
        <w:adjustRightInd w:val="0"/>
        <w:spacing w:after="0" w:line="360" w:lineRule="auto"/>
        <w:rPr>
          <w:rFonts w:ascii="Times New Roman" w:hAnsi="Times New Roman"/>
          <w:noProof/>
          <w:sz w:val="24"/>
          <w:szCs w:val="24"/>
          <w:lang w:val="sr-Cyrl-BA"/>
        </w:rPr>
      </w:pPr>
    </w:p>
    <w:p w:rsidR="007F7CC8" w:rsidRPr="003E2F91" w:rsidRDefault="007F7CC8" w:rsidP="00C66D8F">
      <w:pPr>
        <w:autoSpaceDE w:val="0"/>
        <w:autoSpaceDN w:val="0"/>
        <w:adjustRightInd w:val="0"/>
        <w:spacing w:after="0" w:line="360" w:lineRule="auto"/>
        <w:jc w:val="center"/>
        <w:rPr>
          <w:rFonts w:ascii="Times New Roman" w:hAnsi="Times New Roman"/>
          <w:noProof/>
          <w:sz w:val="24"/>
          <w:szCs w:val="24"/>
        </w:rPr>
      </w:pPr>
    </w:p>
    <w:p w:rsidR="00C66D8F" w:rsidRPr="003E2F91" w:rsidRDefault="007F7CC8" w:rsidP="00C66D8F">
      <w:pPr>
        <w:autoSpaceDE w:val="0"/>
        <w:autoSpaceDN w:val="0"/>
        <w:adjustRightInd w:val="0"/>
        <w:spacing w:after="0" w:line="360" w:lineRule="auto"/>
        <w:rPr>
          <w:rFonts w:ascii="Times New Roman" w:hAnsi="Times New Roman"/>
          <w:b/>
          <w:noProof/>
          <w:sz w:val="24"/>
          <w:szCs w:val="24"/>
          <w:lang w:val="sr-Cyrl-CS"/>
        </w:rPr>
      </w:pPr>
      <w:r w:rsidRPr="003E2F91">
        <w:rPr>
          <w:rFonts w:ascii="Times New Roman" w:hAnsi="Times New Roman"/>
          <w:b/>
          <w:noProof/>
          <w:sz w:val="24"/>
          <w:szCs w:val="24"/>
        </w:rPr>
        <w:t>7</w:t>
      </w:r>
      <w:r w:rsidR="00C66D8F" w:rsidRPr="003E2F91">
        <w:rPr>
          <w:rFonts w:ascii="Times New Roman" w:hAnsi="Times New Roman"/>
          <w:b/>
          <w:noProof/>
          <w:sz w:val="24"/>
          <w:szCs w:val="24"/>
          <w:lang w:val="sr-Cyrl-CS"/>
        </w:rPr>
        <w:t>.8 Дефинисање приједлога</w:t>
      </w:r>
    </w:p>
    <w:p w:rsidR="00C66D8F" w:rsidRPr="003E2F91" w:rsidRDefault="00C66D8F" w:rsidP="00C66D8F">
      <w:pPr>
        <w:autoSpaceDE w:val="0"/>
        <w:autoSpaceDN w:val="0"/>
        <w:adjustRightInd w:val="0"/>
        <w:spacing w:after="0" w:line="360" w:lineRule="auto"/>
        <w:rPr>
          <w:rFonts w:ascii="Times New Roman" w:hAnsi="Times New Roman"/>
          <w:b/>
          <w:noProof/>
          <w:sz w:val="24"/>
          <w:szCs w:val="24"/>
          <w:lang w:val="sr-Cyrl-CS"/>
        </w:rPr>
      </w:pPr>
    </w:p>
    <w:p w:rsidR="00C66D8F" w:rsidRPr="003E2F91" w:rsidRDefault="00C66D8F" w:rsidP="006B570C">
      <w:pPr>
        <w:pStyle w:val="ListParagraph"/>
        <w:numPr>
          <w:ilvl w:val="0"/>
          <w:numId w:val="26"/>
        </w:numPr>
        <w:tabs>
          <w:tab w:val="left" w:pos="-720"/>
          <w:tab w:val="left" w:pos="0"/>
          <w:tab w:val="left" w:pos="720"/>
        </w:tabs>
        <w:suppressAutoHyphens/>
        <w:spacing w:after="0" w:line="360" w:lineRule="auto"/>
        <w:jc w:val="both"/>
        <w:rPr>
          <w:rFonts w:ascii="Times New Roman" w:hAnsi="Times New Roman"/>
          <w:noProof/>
          <w:spacing w:val="-3"/>
          <w:sz w:val="24"/>
          <w:szCs w:val="24"/>
          <w:lang w:val="sr-Cyrl-CS" w:eastAsia="en-CA"/>
        </w:rPr>
      </w:pPr>
      <w:r w:rsidRPr="003E2F91">
        <w:rPr>
          <w:rFonts w:ascii="Times New Roman" w:hAnsi="Times New Roman"/>
          <w:noProof/>
          <w:spacing w:val="-3"/>
          <w:sz w:val="24"/>
          <w:szCs w:val="24"/>
          <w:lang w:val="sr-Cyrl-CS" w:eastAsia="en-CA"/>
        </w:rPr>
        <w:t>Фокусирати се на прихватљиве опције,</w:t>
      </w:r>
    </w:p>
    <w:p w:rsidR="00C66D8F" w:rsidRPr="003E2F91" w:rsidRDefault="00C66D8F" w:rsidP="006B570C">
      <w:pPr>
        <w:pStyle w:val="ListParagraph"/>
        <w:numPr>
          <w:ilvl w:val="0"/>
          <w:numId w:val="26"/>
        </w:numPr>
        <w:tabs>
          <w:tab w:val="left" w:pos="-720"/>
          <w:tab w:val="left" w:pos="0"/>
          <w:tab w:val="left" w:pos="720"/>
        </w:tabs>
        <w:suppressAutoHyphens/>
        <w:spacing w:after="0" w:line="360" w:lineRule="auto"/>
        <w:jc w:val="both"/>
        <w:rPr>
          <w:rFonts w:ascii="Times New Roman" w:hAnsi="Times New Roman"/>
          <w:noProof/>
          <w:spacing w:val="-3"/>
          <w:sz w:val="24"/>
          <w:szCs w:val="24"/>
          <w:lang w:val="sr-Cyrl-CS" w:eastAsia="en-CA"/>
        </w:rPr>
      </w:pPr>
      <w:r w:rsidRPr="003E2F91">
        <w:rPr>
          <w:rFonts w:ascii="Times New Roman" w:hAnsi="Times New Roman"/>
          <w:noProof/>
          <w:spacing w:val="-3"/>
          <w:sz w:val="24"/>
          <w:szCs w:val="24"/>
          <w:lang w:val="sr-Cyrl-CS" w:eastAsia="en-CA"/>
        </w:rPr>
        <w:t>Разјаснити достигнути степен сагласности и споразуме како би се избјегла евентуална двосмисленост и различита перцепција и тумачења,</w:t>
      </w:r>
    </w:p>
    <w:p w:rsidR="00C66D8F" w:rsidRPr="003E2F91" w:rsidRDefault="00C66D8F" w:rsidP="006B570C">
      <w:pPr>
        <w:pStyle w:val="ListParagraph"/>
        <w:numPr>
          <w:ilvl w:val="0"/>
          <w:numId w:val="26"/>
        </w:numPr>
        <w:tabs>
          <w:tab w:val="left" w:pos="-720"/>
          <w:tab w:val="left" w:pos="0"/>
          <w:tab w:val="left" w:pos="720"/>
        </w:tabs>
        <w:suppressAutoHyphens/>
        <w:spacing w:after="0" w:line="360" w:lineRule="auto"/>
        <w:jc w:val="both"/>
        <w:rPr>
          <w:rFonts w:ascii="Times New Roman" w:hAnsi="Times New Roman"/>
          <w:noProof/>
          <w:spacing w:val="-3"/>
          <w:sz w:val="24"/>
          <w:szCs w:val="24"/>
          <w:lang w:val="sr-Cyrl-CS" w:eastAsia="en-CA"/>
        </w:rPr>
      </w:pPr>
      <w:r w:rsidRPr="003E2F91">
        <w:rPr>
          <w:rFonts w:ascii="Times New Roman" w:hAnsi="Times New Roman"/>
          <w:noProof/>
          <w:spacing w:val="-3"/>
          <w:sz w:val="24"/>
          <w:szCs w:val="24"/>
          <w:lang w:val="sr-Cyrl-CS" w:eastAsia="en-CA"/>
        </w:rPr>
        <w:t>Израда нацрта споразума, разрада плана будућих активности, одговорности и односа,</w:t>
      </w:r>
      <w:r w:rsidRPr="003E2F91">
        <w:rPr>
          <w:rFonts w:ascii="Times New Roman" w:hAnsi="Times New Roman"/>
          <w:noProof/>
          <w:sz w:val="24"/>
          <w:szCs w:val="24"/>
          <w:lang w:val="sr-Latn-RS" w:eastAsia="en-CA"/>
        </w:rPr>
        <w:t xml:space="preserve"> шта се може учинити да се нешто слично не понови,</w:t>
      </w:r>
    </w:p>
    <w:p w:rsidR="000B42B6" w:rsidRPr="003E2F91" w:rsidRDefault="00C66D8F" w:rsidP="006B570C">
      <w:pPr>
        <w:pStyle w:val="ListParagraph"/>
        <w:numPr>
          <w:ilvl w:val="0"/>
          <w:numId w:val="26"/>
        </w:numPr>
        <w:tabs>
          <w:tab w:val="left" w:pos="-720"/>
          <w:tab w:val="left" w:pos="0"/>
          <w:tab w:val="left" w:pos="720"/>
        </w:tabs>
        <w:suppressAutoHyphens/>
        <w:spacing w:after="0" w:line="360" w:lineRule="auto"/>
        <w:jc w:val="both"/>
        <w:rPr>
          <w:rFonts w:ascii="Times New Roman" w:hAnsi="Times New Roman"/>
          <w:noProof/>
          <w:spacing w:val="-3"/>
          <w:sz w:val="24"/>
          <w:szCs w:val="24"/>
          <w:lang w:val="sr-Cyrl-CS" w:eastAsia="en-CA"/>
        </w:rPr>
      </w:pPr>
      <w:r w:rsidRPr="003E2F91">
        <w:rPr>
          <w:rFonts w:ascii="Times New Roman" w:hAnsi="Times New Roman"/>
          <w:noProof/>
          <w:spacing w:val="-3"/>
          <w:sz w:val="24"/>
          <w:szCs w:val="24"/>
          <w:lang w:val="sr-Cyrl-CS" w:eastAsia="en-CA"/>
        </w:rPr>
        <w:t xml:space="preserve">Договори о плану за будућност: детаљима, процедурама и корацима </w:t>
      </w:r>
      <w:r w:rsidRPr="003E2F91">
        <w:rPr>
          <w:rFonts w:ascii="Times New Roman" w:hAnsi="Times New Roman"/>
          <w:noProof/>
          <w:spacing w:val="-3"/>
          <w:sz w:val="24"/>
          <w:szCs w:val="24"/>
          <w:lang w:val="sr-Latn-RS" w:eastAsia="en-CA"/>
        </w:rPr>
        <w:t>спровођења</w:t>
      </w:r>
      <w:r w:rsidRPr="003E2F91">
        <w:rPr>
          <w:rFonts w:ascii="Times New Roman" w:hAnsi="Times New Roman"/>
          <w:noProof/>
          <w:spacing w:val="-3"/>
          <w:sz w:val="24"/>
          <w:szCs w:val="24"/>
          <w:lang w:val="sr-Cyrl-CS" w:eastAsia="en-CA"/>
        </w:rPr>
        <w:t xml:space="preserve"> сп</w:t>
      </w:r>
      <w:r w:rsidR="0000160D" w:rsidRPr="003E2F91">
        <w:rPr>
          <w:rFonts w:ascii="Times New Roman" w:hAnsi="Times New Roman"/>
          <w:noProof/>
          <w:spacing w:val="-3"/>
          <w:sz w:val="24"/>
          <w:szCs w:val="24"/>
          <w:lang w:val="sr-Cyrl-CS" w:eastAsia="en-CA"/>
        </w:rPr>
        <w:t>оразума, с роковима за извршење-</w:t>
      </w:r>
      <w:r w:rsidRPr="003E2F91">
        <w:rPr>
          <w:rFonts w:ascii="Times New Roman" w:hAnsi="Times New Roman"/>
          <w:noProof/>
          <w:sz w:val="24"/>
          <w:szCs w:val="24"/>
          <w:lang w:val="sr-Cyrl-CS" w:eastAsia="en-CA"/>
        </w:rPr>
        <w:t xml:space="preserve"> корак по корак, ако је потребно анализа и питања о прихватљивости и посљедицама одабраних корака,</w:t>
      </w:r>
    </w:p>
    <w:p w:rsidR="00C66D8F" w:rsidRPr="003E2F91" w:rsidRDefault="00C66D8F" w:rsidP="006B570C">
      <w:pPr>
        <w:pStyle w:val="ListParagraph"/>
        <w:numPr>
          <w:ilvl w:val="0"/>
          <w:numId w:val="26"/>
        </w:numPr>
        <w:tabs>
          <w:tab w:val="left" w:pos="-720"/>
          <w:tab w:val="left" w:pos="0"/>
          <w:tab w:val="left" w:pos="720"/>
        </w:tabs>
        <w:suppressAutoHyphens/>
        <w:spacing w:after="0" w:line="360" w:lineRule="auto"/>
        <w:jc w:val="both"/>
        <w:rPr>
          <w:rFonts w:ascii="Times New Roman" w:hAnsi="Times New Roman"/>
          <w:noProof/>
          <w:spacing w:val="-3"/>
          <w:sz w:val="24"/>
          <w:szCs w:val="24"/>
          <w:lang w:val="sr-Cyrl-CS" w:eastAsia="en-CA"/>
        </w:rPr>
      </w:pPr>
      <w:r w:rsidRPr="003E2F91">
        <w:rPr>
          <w:rFonts w:ascii="Times New Roman" w:hAnsi="Times New Roman"/>
          <w:noProof/>
          <w:sz w:val="24"/>
          <w:szCs w:val="24"/>
          <w:lang w:val="sr-Latn-RS" w:eastAsia="en-CA"/>
        </w:rPr>
        <w:t xml:space="preserve"> </w:t>
      </w:r>
      <w:r w:rsidRPr="003E2F91">
        <w:rPr>
          <w:rFonts w:ascii="Times New Roman" w:hAnsi="Times New Roman"/>
          <w:noProof/>
          <w:spacing w:val="-3"/>
          <w:sz w:val="24"/>
          <w:szCs w:val="24"/>
          <w:lang w:val="sr-Cyrl-CS" w:eastAsia="en-CA"/>
        </w:rPr>
        <w:t xml:space="preserve">Информисати присутне о ефектима споразума, даљем поступању у складу са законом те шта се дешава ако се завршни споразум не </w:t>
      </w:r>
      <w:r w:rsidRPr="003E2F91">
        <w:rPr>
          <w:rFonts w:ascii="Times New Roman" w:hAnsi="Times New Roman"/>
          <w:noProof/>
          <w:spacing w:val="-3"/>
          <w:sz w:val="24"/>
          <w:szCs w:val="24"/>
          <w:lang w:val="sr-Latn-RS" w:eastAsia="en-CA"/>
        </w:rPr>
        <w:t>с</w:t>
      </w:r>
      <w:r w:rsidRPr="003E2F91">
        <w:rPr>
          <w:rFonts w:ascii="Times New Roman" w:hAnsi="Times New Roman"/>
          <w:noProof/>
          <w:spacing w:val="-3"/>
          <w:sz w:val="24"/>
          <w:szCs w:val="24"/>
          <w:lang w:val="sr-Cyrl-CS" w:eastAsia="en-CA"/>
        </w:rPr>
        <w:t>проведе.</w:t>
      </w:r>
    </w:p>
    <w:p w:rsidR="00C66D8F" w:rsidRPr="003E2F91" w:rsidRDefault="00C66D8F" w:rsidP="00C66D8F">
      <w:pPr>
        <w:autoSpaceDE w:val="0"/>
        <w:autoSpaceDN w:val="0"/>
        <w:adjustRightInd w:val="0"/>
        <w:spacing w:after="0" w:line="360" w:lineRule="auto"/>
        <w:jc w:val="both"/>
        <w:rPr>
          <w:rFonts w:ascii="Times New Roman" w:hAnsi="Times New Roman"/>
          <w:noProof/>
          <w:sz w:val="24"/>
          <w:szCs w:val="24"/>
          <w:lang w:val="sr-Latn-BA"/>
        </w:rPr>
      </w:pPr>
    </w:p>
    <w:p w:rsidR="006F290B" w:rsidRPr="003E2F91" w:rsidRDefault="006F290B" w:rsidP="00C66D8F">
      <w:pPr>
        <w:autoSpaceDE w:val="0"/>
        <w:autoSpaceDN w:val="0"/>
        <w:adjustRightInd w:val="0"/>
        <w:spacing w:after="0" w:line="360" w:lineRule="auto"/>
        <w:jc w:val="both"/>
        <w:rPr>
          <w:rFonts w:ascii="Times New Roman" w:hAnsi="Times New Roman"/>
          <w:noProof/>
          <w:sz w:val="24"/>
          <w:szCs w:val="24"/>
          <w:lang w:val="sr-Latn-BA"/>
        </w:rPr>
      </w:pPr>
    </w:p>
    <w:p w:rsidR="006F290B" w:rsidRPr="003E2F91" w:rsidRDefault="006F290B" w:rsidP="00C66D8F">
      <w:pPr>
        <w:autoSpaceDE w:val="0"/>
        <w:autoSpaceDN w:val="0"/>
        <w:adjustRightInd w:val="0"/>
        <w:spacing w:after="0" w:line="360" w:lineRule="auto"/>
        <w:jc w:val="both"/>
        <w:rPr>
          <w:rFonts w:ascii="Times New Roman" w:hAnsi="Times New Roman"/>
          <w:noProof/>
          <w:sz w:val="24"/>
          <w:szCs w:val="24"/>
          <w:lang w:val="sr-Latn-BA"/>
        </w:rPr>
      </w:pPr>
    </w:p>
    <w:p w:rsidR="00C66D8F" w:rsidRPr="003E2F91" w:rsidRDefault="007F7CC8" w:rsidP="00C66D8F">
      <w:pPr>
        <w:autoSpaceDE w:val="0"/>
        <w:autoSpaceDN w:val="0"/>
        <w:adjustRightInd w:val="0"/>
        <w:spacing w:after="0" w:line="360" w:lineRule="auto"/>
        <w:rPr>
          <w:rFonts w:ascii="Times New Roman" w:hAnsi="Times New Roman"/>
          <w:b/>
          <w:noProof/>
          <w:sz w:val="24"/>
          <w:szCs w:val="24"/>
          <w:lang w:val="sr-Cyrl-CS"/>
        </w:rPr>
      </w:pPr>
      <w:r w:rsidRPr="003E2F91">
        <w:rPr>
          <w:rFonts w:ascii="Times New Roman" w:hAnsi="Times New Roman"/>
          <w:b/>
          <w:noProof/>
          <w:sz w:val="24"/>
          <w:szCs w:val="24"/>
        </w:rPr>
        <w:lastRenderedPageBreak/>
        <w:t>7</w:t>
      </w:r>
      <w:r w:rsidR="00C66D8F" w:rsidRPr="003E2F91">
        <w:rPr>
          <w:rFonts w:ascii="Times New Roman" w:hAnsi="Times New Roman"/>
          <w:b/>
          <w:noProof/>
          <w:sz w:val="24"/>
          <w:szCs w:val="24"/>
          <w:lang w:val="sr-Cyrl-CS"/>
        </w:rPr>
        <w:t>.9 Састављање споразума</w:t>
      </w:r>
    </w:p>
    <w:p w:rsidR="00C66D8F" w:rsidRPr="003E2F91" w:rsidRDefault="00C66D8F" w:rsidP="00C66D8F">
      <w:pPr>
        <w:autoSpaceDE w:val="0"/>
        <w:autoSpaceDN w:val="0"/>
        <w:adjustRightInd w:val="0"/>
        <w:spacing w:after="0" w:line="360" w:lineRule="auto"/>
        <w:rPr>
          <w:rFonts w:ascii="Times New Roman" w:hAnsi="Times New Roman"/>
          <w:b/>
          <w:noProof/>
          <w:sz w:val="24"/>
          <w:szCs w:val="24"/>
          <w:lang w:val="sr-Cyrl-CS"/>
        </w:rPr>
      </w:pPr>
    </w:p>
    <w:p w:rsidR="00C66D8F" w:rsidRPr="003E2F91" w:rsidRDefault="00C66D8F" w:rsidP="006B570C">
      <w:pPr>
        <w:pStyle w:val="ListParagraph"/>
        <w:numPr>
          <w:ilvl w:val="0"/>
          <w:numId w:val="27"/>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Преношење договореног у текст споразума, с обавезама, одговорностима, терминским планом, </w:t>
      </w:r>
    </w:p>
    <w:p w:rsidR="00C66D8F" w:rsidRPr="003E2F91" w:rsidRDefault="00C66D8F" w:rsidP="006B570C">
      <w:pPr>
        <w:pStyle w:val="ListParagraph"/>
        <w:numPr>
          <w:ilvl w:val="0"/>
          <w:numId w:val="27"/>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Омогућавање странкама да још једном провјере садржај споразума,</w:t>
      </w:r>
    </w:p>
    <w:p w:rsidR="008813A1" w:rsidRPr="003E2F91" w:rsidRDefault="00C66D8F" w:rsidP="006B570C">
      <w:pPr>
        <w:pStyle w:val="ListParagraph"/>
        <w:numPr>
          <w:ilvl w:val="0"/>
          <w:numId w:val="27"/>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Информисање странака о могућности </w:t>
      </w:r>
      <w:r w:rsidR="0000160D" w:rsidRPr="003E2F91">
        <w:rPr>
          <w:rFonts w:ascii="Times New Roman" w:hAnsi="Times New Roman"/>
          <w:noProof/>
          <w:sz w:val="24"/>
          <w:szCs w:val="24"/>
          <w:lang w:val="sr-Cyrl-CS" w:eastAsia="en-CA"/>
        </w:rPr>
        <w:t>и омо</w:t>
      </w:r>
      <w:r w:rsidR="008813A1" w:rsidRPr="003E2F91">
        <w:rPr>
          <w:rFonts w:ascii="Times New Roman" w:hAnsi="Times New Roman"/>
          <w:noProof/>
          <w:sz w:val="24"/>
          <w:szCs w:val="24"/>
          <w:lang w:val="sr-Cyrl-CS" w:eastAsia="en-CA"/>
        </w:rPr>
        <w:t>гућавање</w:t>
      </w:r>
      <w:r w:rsidR="00DF2683" w:rsidRPr="003E2F91">
        <w:rPr>
          <w:rFonts w:ascii="Times New Roman" w:hAnsi="Times New Roman"/>
          <w:noProof/>
          <w:sz w:val="24"/>
          <w:szCs w:val="24"/>
          <w:lang w:val="sr-Cyrl-CS" w:eastAsia="en-CA"/>
        </w:rPr>
        <w:t xml:space="preserve"> </w:t>
      </w:r>
      <w:r w:rsidRPr="003E2F91">
        <w:rPr>
          <w:rFonts w:ascii="Times New Roman" w:hAnsi="Times New Roman"/>
          <w:noProof/>
          <w:sz w:val="24"/>
          <w:szCs w:val="24"/>
          <w:lang w:val="sr-Cyrl-CS" w:eastAsia="en-CA"/>
        </w:rPr>
        <w:t>да се о споразуму посавјетују с адвокатима, стручњацима и сл</w:t>
      </w:r>
      <w:r w:rsidR="008813A1" w:rsidRPr="003E2F91">
        <w:rPr>
          <w:rFonts w:ascii="Times New Roman" w:hAnsi="Times New Roman"/>
          <w:noProof/>
          <w:sz w:val="24"/>
          <w:szCs w:val="24"/>
          <w:lang w:val="sr-Cyrl-CS" w:eastAsia="en-CA"/>
        </w:rPr>
        <w:t>.</w:t>
      </w:r>
    </w:p>
    <w:p w:rsidR="00C66D8F" w:rsidRPr="003E2F91" w:rsidRDefault="00C66D8F" w:rsidP="006B570C">
      <w:pPr>
        <w:pStyle w:val="ListParagraph"/>
        <w:numPr>
          <w:ilvl w:val="0"/>
          <w:numId w:val="27"/>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Потписивање споразума,</w:t>
      </w:r>
    </w:p>
    <w:p w:rsidR="00C66D8F" w:rsidRPr="003E2F91" w:rsidRDefault="00C66D8F" w:rsidP="006B570C">
      <w:pPr>
        <w:pStyle w:val="ListParagraph"/>
        <w:numPr>
          <w:ilvl w:val="0"/>
          <w:numId w:val="27"/>
        </w:numPr>
        <w:spacing w:after="0" w:line="360" w:lineRule="auto"/>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Разговор о начинима праћења извршења договорених обавеза.</w:t>
      </w:r>
    </w:p>
    <w:p w:rsidR="00C66D8F" w:rsidRPr="003E2F91" w:rsidRDefault="00C66D8F" w:rsidP="00C66D8F">
      <w:pPr>
        <w:autoSpaceDE w:val="0"/>
        <w:autoSpaceDN w:val="0"/>
        <w:adjustRightInd w:val="0"/>
        <w:spacing w:after="0" w:line="360" w:lineRule="auto"/>
        <w:jc w:val="both"/>
        <w:rPr>
          <w:rFonts w:ascii="Times New Roman" w:hAnsi="Times New Roman"/>
          <w:iCs/>
          <w:noProof/>
          <w:sz w:val="24"/>
          <w:szCs w:val="24"/>
          <w:lang w:val="sr-Cyrl-CS"/>
        </w:rPr>
      </w:pPr>
    </w:p>
    <w:p w:rsidR="005A5143" w:rsidRPr="003E2F91" w:rsidRDefault="00CA43E9" w:rsidP="00C66D8F">
      <w:p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b/>
          <w:iCs/>
          <w:noProof/>
          <w:sz w:val="24"/>
          <w:szCs w:val="24"/>
        </w:rPr>
        <w:t xml:space="preserve">7.10 </w:t>
      </w:r>
      <w:r w:rsidR="005A5143" w:rsidRPr="003E2F91">
        <w:rPr>
          <w:rFonts w:ascii="Times New Roman" w:hAnsi="Times New Roman"/>
          <w:b/>
          <w:iCs/>
          <w:noProof/>
          <w:sz w:val="24"/>
          <w:szCs w:val="24"/>
          <w:lang w:val="sr-Cyrl-CS"/>
        </w:rPr>
        <w:t>Послије посредовања</w:t>
      </w:r>
      <w:r w:rsidR="00C66D8F" w:rsidRPr="003E2F91">
        <w:rPr>
          <w:rFonts w:ascii="Times New Roman" w:hAnsi="Times New Roman"/>
          <w:noProof/>
          <w:sz w:val="24"/>
          <w:szCs w:val="24"/>
          <w:lang w:val="sr-Cyrl-CS"/>
        </w:rPr>
        <w:t xml:space="preserve"> </w:t>
      </w:r>
    </w:p>
    <w:p w:rsidR="00F22C06" w:rsidRPr="003E2F91" w:rsidRDefault="00F22C06" w:rsidP="00F22C06">
      <w:pPr>
        <w:pStyle w:val="ListParagraph"/>
        <w:numPr>
          <w:ilvl w:val="0"/>
          <w:numId w:val="28"/>
        </w:numPr>
        <w:autoSpaceDE w:val="0"/>
        <w:autoSpaceDN w:val="0"/>
        <w:adjustRightInd w:val="0"/>
        <w:spacing w:after="0" w:line="360" w:lineRule="auto"/>
        <w:jc w:val="both"/>
        <w:rPr>
          <w:rFonts w:ascii="Times New Roman" w:hAnsi="Times New Roman"/>
          <w:noProof/>
          <w:sz w:val="24"/>
          <w:szCs w:val="24"/>
          <w:lang w:val="sr-Latn-RS"/>
        </w:rPr>
      </w:pPr>
      <w:r w:rsidRPr="003E2F91">
        <w:rPr>
          <w:rFonts w:ascii="Times New Roman" w:hAnsi="Times New Roman"/>
          <w:noProof/>
          <w:sz w:val="24"/>
          <w:szCs w:val="24"/>
          <w:lang w:val="sr-Latn-RS"/>
        </w:rPr>
        <w:t>Посредник ће о току посредовања сачинити кратак извјештај са информацијом о исходу посредовања и сажетак о току састанка на прописаним обрасцима.</w:t>
      </w:r>
    </w:p>
    <w:p w:rsidR="00F22C06" w:rsidRPr="003E2F91" w:rsidRDefault="00F22C06" w:rsidP="00F22C06">
      <w:pPr>
        <w:pStyle w:val="ListParagraph"/>
        <w:numPr>
          <w:ilvl w:val="0"/>
          <w:numId w:val="28"/>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Latn-RS"/>
        </w:rPr>
        <w:t xml:space="preserve">Посредник одмах по завршеном поступку посредовања доставља ове документе надлежном службенику и поступајућем тужиоцу. </w:t>
      </w:r>
    </w:p>
    <w:p w:rsidR="00F5546D" w:rsidRPr="003E2F91" w:rsidRDefault="00F5546D" w:rsidP="00F22C06">
      <w:pPr>
        <w:pStyle w:val="ListParagraph"/>
        <w:numPr>
          <w:ilvl w:val="0"/>
          <w:numId w:val="28"/>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Cyrl-CS"/>
        </w:rPr>
        <w:t>У</w:t>
      </w:r>
      <w:r w:rsidRPr="003E2F91">
        <w:rPr>
          <w:rFonts w:ascii="Times New Roman" w:hAnsi="Times New Roman"/>
          <w:noProof/>
          <w:sz w:val="24"/>
          <w:szCs w:val="24"/>
          <w:lang w:val="sr-Latn-RS"/>
        </w:rPr>
        <w:t xml:space="preserve">колико је споразум извршен одмах личним извињењем или накнадом штете оштећеном, задатак посредника је завршен. </w:t>
      </w:r>
    </w:p>
    <w:p w:rsidR="005A5143" w:rsidRPr="003E2F91" w:rsidRDefault="00F5546D" w:rsidP="006B570C">
      <w:pPr>
        <w:pStyle w:val="ListParagraph"/>
        <w:numPr>
          <w:ilvl w:val="0"/>
          <w:numId w:val="28"/>
        </w:num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lang w:val="sr-Latn-RS"/>
        </w:rPr>
        <w:t xml:space="preserve">У </w:t>
      </w:r>
      <w:r w:rsidRPr="003E2F91">
        <w:rPr>
          <w:rFonts w:ascii="Times New Roman" w:hAnsi="Times New Roman"/>
          <w:noProof/>
          <w:sz w:val="24"/>
          <w:szCs w:val="24"/>
          <w:lang w:val="sr-Cyrl-CS"/>
        </w:rPr>
        <w:t xml:space="preserve">случају </w:t>
      </w:r>
      <w:r w:rsidRPr="003E2F91">
        <w:rPr>
          <w:rFonts w:ascii="Times New Roman" w:hAnsi="Times New Roman"/>
          <w:noProof/>
          <w:sz w:val="24"/>
          <w:szCs w:val="24"/>
          <w:lang w:val="sr-Latn-RS"/>
        </w:rPr>
        <w:t>да је договорена исплата штете у ратама, посредник је дужан да прати извршење споразума све до задње исплате, о чему ће обавијестити надлежно</w:t>
      </w:r>
      <w:r w:rsidR="008813A1" w:rsidRPr="003E2F91">
        <w:rPr>
          <w:rFonts w:ascii="Times New Roman" w:hAnsi="Times New Roman"/>
          <w:noProof/>
          <w:sz w:val="24"/>
          <w:szCs w:val="24"/>
          <w:lang w:val="sr-Cyrl-RS"/>
        </w:rPr>
        <w:t>г</w:t>
      </w:r>
      <w:r w:rsidRPr="003E2F91">
        <w:rPr>
          <w:rFonts w:ascii="Times New Roman" w:hAnsi="Times New Roman"/>
          <w:noProof/>
          <w:sz w:val="24"/>
          <w:szCs w:val="24"/>
          <w:lang w:val="sr-Latn-RS"/>
        </w:rPr>
        <w:t xml:space="preserve"> службеника у центру за социјални рад и поступајућег тужиоца. </w:t>
      </w:r>
      <w:r w:rsidRPr="003E2F91">
        <w:rPr>
          <w:rFonts w:ascii="Times New Roman" w:hAnsi="Times New Roman"/>
          <w:noProof/>
          <w:sz w:val="24"/>
          <w:szCs w:val="24"/>
          <w:lang w:val="sr-Cyrl-CS"/>
        </w:rPr>
        <w:t xml:space="preserve">Најчешће </w:t>
      </w:r>
      <w:r w:rsidRPr="003E2F91">
        <w:rPr>
          <w:rFonts w:ascii="Times New Roman" w:hAnsi="Times New Roman"/>
          <w:noProof/>
          <w:sz w:val="24"/>
          <w:szCs w:val="24"/>
          <w:lang w:val="sr-Latn-RS"/>
        </w:rPr>
        <w:t xml:space="preserve">се ради о </w:t>
      </w:r>
      <w:r w:rsidRPr="003E2F91">
        <w:rPr>
          <w:rFonts w:ascii="Times New Roman" w:hAnsi="Times New Roman"/>
          <w:noProof/>
          <w:sz w:val="24"/>
          <w:szCs w:val="24"/>
          <w:lang w:val="sr-Cyrl-CS"/>
        </w:rPr>
        <w:t>телефонском и личном контакту</w:t>
      </w:r>
      <w:r w:rsidRPr="003E2F91">
        <w:rPr>
          <w:rFonts w:ascii="Times New Roman" w:hAnsi="Times New Roman"/>
          <w:noProof/>
          <w:sz w:val="24"/>
          <w:szCs w:val="24"/>
          <w:lang w:val="sr-Latn-RS"/>
        </w:rPr>
        <w:t xml:space="preserve"> са странкама</w:t>
      </w:r>
      <w:r w:rsidR="0000160D" w:rsidRPr="003E2F91">
        <w:rPr>
          <w:rFonts w:ascii="Times New Roman" w:hAnsi="Times New Roman"/>
          <w:noProof/>
          <w:sz w:val="24"/>
          <w:szCs w:val="24"/>
          <w:lang w:val="sr-Cyrl-BA"/>
        </w:rPr>
        <w:t>,</w:t>
      </w:r>
      <w:r w:rsidRPr="003E2F91">
        <w:rPr>
          <w:rFonts w:ascii="Times New Roman" w:hAnsi="Times New Roman"/>
          <w:noProof/>
          <w:sz w:val="24"/>
          <w:szCs w:val="24"/>
          <w:lang w:val="sr-Latn-RS"/>
        </w:rPr>
        <w:t xml:space="preserve"> те достављању доказа о уплатама</w:t>
      </w: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Latn-RS"/>
        </w:rPr>
        <w:t>наредних неколико мјесеци</w:t>
      </w:r>
      <w:r w:rsidRPr="003E2F91">
        <w:rPr>
          <w:rFonts w:ascii="Times New Roman" w:hAnsi="Times New Roman"/>
          <w:noProof/>
          <w:sz w:val="24"/>
          <w:szCs w:val="24"/>
          <w:lang w:val="sr-Cyrl-CS"/>
        </w:rPr>
        <w:t>.</w:t>
      </w:r>
      <w:r w:rsidRPr="003E2F91">
        <w:rPr>
          <w:rFonts w:ascii="Times New Roman" w:hAnsi="Times New Roman"/>
          <w:noProof/>
          <w:sz w:val="24"/>
          <w:szCs w:val="24"/>
          <w:lang w:val="sr-Latn-RS"/>
        </w:rPr>
        <w:t xml:space="preserve"> Посредник у овом периоду м</w:t>
      </w:r>
      <w:r w:rsidRPr="003E2F91">
        <w:rPr>
          <w:rFonts w:ascii="Times New Roman" w:hAnsi="Times New Roman"/>
          <w:noProof/>
          <w:sz w:val="24"/>
          <w:szCs w:val="24"/>
          <w:lang w:val="sr-Cyrl-CS"/>
        </w:rPr>
        <w:t xml:space="preserve">оже </w:t>
      </w:r>
      <w:r w:rsidRPr="003E2F91">
        <w:rPr>
          <w:rFonts w:ascii="Times New Roman" w:hAnsi="Times New Roman"/>
          <w:noProof/>
          <w:sz w:val="24"/>
          <w:szCs w:val="24"/>
          <w:lang w:val="sr-Latn-RS"/>
        </w:rPr>
        <w:t xml:space="preserve">додатно охрабривати малољетника и његове законске заступнике на </w:t>
      </w:r>
      <w:r w:rsidRPr="003E2F91">
        <w:rPr>
          <w:rFonts w:ascii="Times New Roman" w:hAnsi="Times New Roman"/>
          <w:noProof/>
          <w:sz w:val="24"/>
          <w:szCs w:val="24"/>
          <w:lang w:val="sr-Cyrl-CS"/>
        </w:rPr>
        <w:t>изврш</w:t>
      </w:r>
      <w:r w:rsidRPr="003E2F91">
        <w:rPr>
          <w:rFonts w:ascii="Times New Roman" w:hAnsi="Times New Roman"/>
          <w:noProof/>
          <w:sz w:val="24"/>
          <w:szCs w:val="24"/>
          <w:lang w:val="sr-Latn-RS"/>
        </w:rPr>
        <w:t>ење</w:t>
      </w:r>
      <w:r w:rsidRPr="003E2F91">
        <w:rPr>
          <w:rFonts w:ascii="Times New Roman" w:hAnsi="Times New Roman"/>
          <w:noProof/>
          <w:sz w:val="24"/>
          <w:szCs w:val="24"/>
          <w:lang w:val="sr-Cyrl-CS"/>
        </w:rPr>
        <w:t xml:space="preserve"> преузете обавезе.</w:t>
      </w:r>
    </w:p>
    <w:p w:rsidR="000B42B6" w:rsidRPr="003E2F91" w:rsidRDefault="000B42B6" w:rsidP="000B42B6">
      <w:pPr>
        <w:pStyle w:val="ListParagraph"/>
        <w:autoSpaceDE w:val="0"/>
        <w:autoSpaceDN w:val="0"/>
        <w:adjustRightInd w:val="0"/>
        <w:spacing w:after="0" w:line="360" w:lineRule="auto"/>
        <w:jc w:val="both"/>
        <w:rPr>
          <w:rFonts w:ascii="Times New Roman" w:hAnsi="Times New Roman"/>
          <w:noProof/>
          <w:sz w:val="24"/>
          <w:szCs w:val="24"/>
          <w:lang w:val="sr-Cyrl-CS"/>
        </w:rPr>
      </w:pPr>
    </w:p>
    <w:p w:rsidR="008431E0" w:rsidRPr="003E2F91" w:rsidRDefault="005A5143" w:rsidP="002D724E">
      <w:pPr>
        <w:pStyle w:val="ListParagraph"/>
        <w:numPr>
          <w:ilvl w:val="0"/>
          <w:numId w:val="33"/>
        </w:numPr>
        <w:autoSpaceDE w:val="0"/>
        <w:autoSpaceDN w:val="0"/>
        <w:adjustRightInd w:val="0"/>
        <w:spacing w:after="0" w:line="360" w:lineRule="auto"/>
        <w:jc w:val="center"/>
        <w:rPr>
          <w:rFonts w:ascii="Times New Roman" w:hAnsi="Times New Roman"/>
          <w:b/>
          <w:noProof/>
          <w:sz w:val="24"/>
          <w:szCs w:val="24"/>
          <w:lang w:val="sr-Cyrl-CS"/>
        </w:rPr>
      </w:pPr>
      <w:r w:rsidRPr="003E2F91">
        <w:rPr>
          <w:rFonts w:ascii="Times New Roman" w:hAnsi="Times New Roman"/>
          <w:b/>
          <w:noProof/>
          <w:sz w:val="24"/>
          <w:szCs w:val="24"/>
          <w:lang w:val="sr-Cyrl-CS"/>
        </w:rPr>
        <w:t>КОМУНИКАЦИЈА</w:t>
      </w:r>
    </w:p>
    <w:p w:rsidR="005A5143" w:rsidRPr="003E2F91" w:rsidRDefault="005A5143" w:rsidP="005A5143">
      <w:pPr>
        <w:pStyle w:val="ListParagraph"/>
        <w:autoSpaceDE w:val="0"/>
        <w:autoSpaceDN w:val="0"/>
        <w:adjustRightInd w:val="0"/>
        <w:spacing w:after="0" w:line="360" w:lineRule="auto"/>
        <w:rPr>
          <w:rFonts w:ascii="Times New Roman" w:hAnsi="Times New Roman"/>
          <w:b/>
          <w:noProof/>
          <w:sz w:val="24"/>
          <w:szCs w:val="24"/>
          <w:lang w:val="sr-Cyrl-CS"/>
        </w:rPr>
      </w:pPr>
    </w:p>
    <w:p w:rsidR="008431E0" w:rsidRPr="003E2F91" w:rsidRDefault="008431E0" w:rsidP="000B42B6">
      <w:pPr>
        <w:spacing w:after="0"/>
        <w:jc w:val="both"/>
        <w:rPr>
          <w:rFonts w:ascii="Times New Roman" w:hAnsi="Times New Roman"/>
          <w:i/>
          <w:iCs/>
          <w:noProof/>
          <w:sz w:val="24"/>
          <w:szCs w:val="24"/>
          <w:lang w:val="sr-Cyrl-CS"/>
        </w:rPr>
      </w:pPr>
      <w:r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ab/>
        <w:t>Ријеч ком</w:t>
      </w:r>
      <w:r w:rsidR="00DF2683" w:rsidRPr="003E2F91">
        <w:rPr>
          <w:rFonts w:ascii="Times New Roman" w:hAnsi="Times New Roman"/>
          <w:noProof/>
          <w:sz w:val="24"/>
          <w:szCs w:val="24"/>
          <w:lang w:val="sr-Cyrl-CS"/>
        </w:rPr>
        <w:t xml:space="preserve">уникација потиче од лат. ријечи </w:t>
      </w:r>
      <w:r w:rsidRPr="003E2F91">
        <w:rPr>
          <w:rFonts w:ascii="Times New Roman" w:hAnsi="Times New Roman"/>
          <w:i/>
          <w:iCs/>
          <w:noProof/>
          <w:sz w:val="24"/>
          <w:szCs w:val="24"/>
          <w:lang w:val="sr-Cyrl-CS"/>
        </w:rPr>
        <w:t>communicare</w:t>
      </w:r>
      <w:r w:rsidR="008813A1" w:rsidRPr="003E2F91">
        <w:rPr>
          <w:rFonts w:ascii="Times New Roman" w:hAnsi="Times New Roman"/>
          <w:i/>
          <w:iCs/>
          <w:noProof/>
          <w:sz w:val="24"/>
          <w:szCs w:val="24"/>
          <w:lang w:val="sr-Cyrl-CS"/>
        </w:rPr>
        <w:t xml:space="preserve"> </w:t>
      </w:r>
      <w:r w:rsidRPr="003E2F91">
        <w:rPr>
          <w:rFonts w:ascii="Times New Roman" w:hAnsi="Times New Roman"/>
          <w:i/>
          <w:iCs/>
          <w:noProof/>
          <w:sz w:val="24"/>
          <w:szCs w:val="24"/>
          <w:lang w:val="sr-Cyrl-CS"/>
        </w:rPr>
        <w:t xml:space="preserve">- спајати, повезивати, учинити познатим. </w:t>
      </w:r>
      <w:r w:rsidRPr="003E2F91">
        <w:rPr>
          <w:rFonts w:ascii="Times New Roman" w:hAnsi="Times New Roman"/>
          <w:iCs/>
          <w:noProof/>
          <w:sz w:val="24"/>
          <w:szCs w:val="24"/>
          <w:lang w:val="sr-Cyrl-CS"/>
        </w:rPr>
        <w:t>Она је о</w:t>
      </w:r>
      <w:r w:rsidRPr="003E2F91">
        <w:rPr>
          <w:rFonts w:ascii="Times New Roman" w:hAnsi="Times New Roman"/>
          <w:noProof/>
          <w:sz w:val="24"/>
          <w:szCs w:val="24"/>
          <w:lang w:val="sr-Cyrl-CS"/>
        </w:rPr>
        <w:t xml:space="preserve">снова међуљудских односа и подразумијева </w:t>
      </w:r>
      <w:r w:rsidRPr="003E2F91">
        <w:rPr>
          <w:rFonts w:ascii="Times New Roman" w:hAnsi="Times New Roman"/>
          <w:iCs/>
          <w:noProof/>
          <w:sz w:val="24"/>
          <w:szCs w:val="24"/>
          <w:lang w:val="sr-Cyrl-CS"/>
        </w:rPr>
        <w:t>р</w:t>
      </w:r>
      <w:r w:rsidRPr="003E2F91">
        <w:rPr>
          <w:rFonts w:ascii="Times New Roman" w:hAnsi="Times New Roman"/>
          <w:noProof/>
          <w:sz w:val="24"/>
          <w:szCs w:val="24"/>
          <w:lang w:val="sr-Cyrl-CS"/>
        </w:rPr>
        <w:t>азмјену мисли, информација, идеја и осјећања вербалним и невербалним средствима, прилагођену тренутној ситуацији.</w:t>
      </w:r>
    </w:p>
    <w:p w:rsidR="008431E0" w:rsidRPr="003E2F91" w:rsidRDefault="008431E0" w:rsidP="000B42B6">
      <w:pPr>
        <w:spacing w:after="0"/>
        <w:ind w:firstLine="720"/>
        <w:jc w:val="both"/>
        <w:rPr>
          <w:rFonts w:ascii="Times New Roman" w:hAnsi="Times New Roman"/>
          <w:i/>
          <w:iCs/>
          <w:noProof/>
          <w:sz w:val="24"/>
          <w:szCs w:val="24"/>
        </w:rPr>
      </w:pPr>
      <w:r w:rsidRPr="003E2F91">
        <w:rPr>
          <w:rFonts w:ascii="Times New Roman" w:hAnsi="Times New Roman"/>
          <w:noProof/>
          <w:sz w:val="24"/>
          <w:szCs w:val="24"/>
          <w:lang w:val="sr-Cyrl-CS"/>
        </w:rPr>
        <w:t xml:space="preserve">Комуникација у свом најопштијем виду представља размјену </w:t>
      </w:r>
      <w:r w:rsidRPr="003E2F91">
        <w:rPr>
          <w:rFonts w:ascii="Times New Roman" w:hAnsi="Times New Roman"/>
          <w:b/>
          <w:bCs/>
          <w:i/>
          <w:iCs/>
          <w:noProof/>
          <w:sz w:val="24"/>
          <w:szCs w:val="24"/>
          <w:lang w:val="sr-Cyrl-CS"/>
        </w:rPr>
        <w:t>порука између</w:t>
      </w:r>
      <w:r w:rsidRPr="003E2F91">
        <w:rPr>
          <w:rFonts w:ascii="Times New Roman" w:hAnsi="Times New Roman"/>
          <w:noProof/>
          <w:sz w:val="24"/>
          <w:szCs w:val="24"/>
          <w:lang w:val="sr-Cyrl-CS"/>
        </w:rPr>
        <w:t xml:space="preserve"> </w:t>
      </w:r>
      <w:r w:rsidRPr="003E2F91">
        <w:rPr>
          <w:rFonts w:ascii="Times New Roman" w:hAnsi="Times New Roman"/>
          <w:b/>
          <w:bCs/>
          <w:i/>
          <w:iCs/>
          <w:noProof/>
          <w:sz w:val="24"/>
          <w:szCs w:val="24"/>
          <w:lang w:val="sr-Cyrl-CS"/>
        </w:rPr>
        <w:t>двију или више особа</w:t>
      </w:r>
      <w:r w:rsidRPr="003E2F91">
        <w:rPr>
          <w:rFonts w:ascii="Times New Roman" w:hAnsi="Times New Roman"/>
          <w:noProof/>
          <w:sz w:val="24"/>
          <w:szCs w:val="24"/>
          <w:lang w:val="sr-Cyrl-CS"/>
        </w:rPr>
        <w:t xml:space="preserve">. Особа или особе од којих поруке потичу називају се </w:t>
      </w:r>
      <w:r w:rsidRPr="003E2F91">
        <w:rPr>
          <w:rFonts w:ascii="Times New Roman" w:hAnsi="Times New Roman"/>
          <w:b/>
          <w:bCs/>
          <w:i/>
          <w:iCs/>
          <w:noProof/>
          <w:sz w:val="24"/>
          <w:szCs w:val="24"/>
          <w:lang w:val="sr-Cyrl-CS"/>
        </w:rPr>
        <w:t xml:space="preserve">пошиљаоци </w:t>
      </w:r>
      <w:r w:rsidRPr="003E2F91">
        <w:rPr>
          <w:rFonts w:ascii="Times New Roman" w:hAnsi="Times New Roman"/>
          <w:noProof/>
          <w:sz w:val="24"/>
          <w:szCs w:val="24"/>
          <w:lang w:val="sr-Cyrl-CS"/>
        </w:rPr>
        <w:t xml:space="preserve">или даваоци поруке, а они који је примају </w:t>
      </w:r>
      <w:r w:rsidRPr="003E2F91">
        <w:rPr>
          <w:rFonts w:ascii="Times New Roman" w:hAnsi="Times New Roman"/>
          <w:b/>
          <w:bCs/>
          <w:i/>
          <w:iCs/>
          <w:noProof/>
          <w:sz w:val="24"/>
          <w:szCs w:val="24"/>
          <w:lang w:val="sr-Cyrl-CS"/>
        </w:rPr>
        <w:t>примаоци</w:t>
      </w:r>
      <w:r w:rsidRPr="003E2F91">
        <w:rPr>
          <w:rFonts w:ascii="Times New Roman" w:hAnsi="Times New Roman"/>
          <w:noProof/>
          <w:sz w:val="24"/>
          <w:szCs w:val="24"/>
          <w:lang w:val="sr-Cyrl-CS"/>
        </w:rPr>
        <w:t xml:space="preserve"> поруке, с тиме да свако може бити истовремено и давалац и прималац разних </w:t>
      </w:r>
      <w:r w:rsidR="008813A1" w:rsidRPr="003E2F91">
        <w:rPr>
          <w:rFonts w:ascii="Times New Roman" w:hAnsi="Times New Roman"/>
          <w:noProof/>
          <w:sz w:val="24"/>
          <w:szCs w:val="24"/>
          <w:lang w:val="sr-Cyrl-CS"/>
        </w:rPr>
        <w:t>порука.</w:t>
      </w:r>
      <w:r w:rsidRPr="003E2F91">
        <w:rPr>
          <w:rFonts w:ascii="Times New Roman" w:hAnsi="Times New Roman"/>
          <w:noProof/>
          <w:sz w:val="24"/>
          <w:szCs w:val="24"/>
          <w:lang w:val="sr-Cyrl-CS"/>
        </w:rPr>
        <w:t xml:space="preserve"> </w:t>
      </w:r>
    </w:p>
    <w:p w:rsidR="008431E0" w:rsidRPr="003E2F91" w:rsidRDefault="00CB559A" w:rsidP="000B42B6">
      <w:pPr>
        <w:ind w:firstLine="720"/>
        <w:rPr>
          <w:lang w:val="sr-Cyrl-BA"/>
        </w:rPr>
      </w:pPr>
      <w:r w:rsidRPr="003E2F91">
        <w:rPr>
          <w:rFonts w:ascii="Times New Roman" w:hAnsi="Times New Roman"/>
          <w:i/>
          <w:noProof/>
          <w:sz w:val="24"/>
          <w:szCs w:val="24"/>
        </w:rPr>
        <w:lastRenderedPageBreak/>
        <mc:AlternateContent>
          <mc:Choice Requires="wps">
            <w:drawing>
              <wp:anchor distT="0" distB="0" distL="114300" distR="114300" simplePos="0" relativeHeight="251700224" behindDoc="0" locked="0" layoutInCell="1" allowOverlap="1" wp14:anchorId="3DCF01B8" wp14:editId="4981C0FE">
                <wp:simplePos x="0" y="0"/>
                <wp:positionH relativeFrom="column">
                  <wp:posOffset>2535812</wp:posOffset>
                </wp:positionH>
                <wp:positionV relativeFrom="paragraph">
                  <wp:posOffset>1277851</wp:posOffset>
                </wp:positionV>
                <wp:extent cx="607838" cy="399415"/>
                <wp:effectExtent l="0" t="0" r="40005" b="5778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838" cy="39941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rsidR="003E2F91" w:rsidRPr="00713A6B" w:rsidRDefault="003E2F91" w:rsidP="008431E0">
                            <w:pPr>
                              <w:jc w:val="center"/>
                              <w:rPr>
                                <w:sz w:val="20"/>
                                <w:szCs w:val="20"/>
                                <w:lang w:val="sr-Cyrl-RS"/>
                              </w:rPr>
                            </w:pPr>
                            <w:r w:rsidRPr="00713A6B">
                              <w:rPr>
                                <w:sz w:val="20"/>
                                <w:szCs w:val="20"/>
                                <w:lang w:val="sr-Cyrl-RS"/>
                              </w:rPr>
                              <w:t>Канал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7" style="position:absolute;left:0;text-align:left;margin-left:199.65pt;margin-top:100.6pt;width:47.85pt;height:31.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" fillcolor="#9cc2e5" strokecolor="#5b9bd5" strokeweight="1pt">
                <v:fill color2="#5b9bd5" focus="50%" type="gradient"/>
                <v:shadow on="t" color="#1f4d78" offset="1pt"/>
                <v:textbox>
                  <w:txbxContent>
                    <w:p w:rsidR="003E2F91" w:rsidRPr="00713A6B" w:rsidRDefault="003E2F91" w:rsidP="008431E0">
                      <w:pPr>
                        <w:jc w:val="center"/>
                        <w:rPr>
                          <w:sz w:val="20"/>
                          <w:szCs w:val="20"/>
                          <w:lang w:val="sr-Cyrl-RS"/>
                        </w:rPr>
                      </w:pPr>
                      <w:r w:rsidRPr="00713A6B">
                        <w:rPr>
                          <w:sz w:val="20"/>
                          <w:szCs w:val="20"/>
                          <w:lang w:val="sr-Cyrl-RS"/>
                        </w:rPr>
                        <w:t>Канал</w:t>
                      </w:r>
                    </w:p>
                  </w:txbxContent>
                </v:textbox>
              </v:rect>
            </w:pict>
          </mc:Fallback>
        </mc:AlternateContent>
      </w:r>
      <w:r w:rsidRPr="003E2F91">
        <w:rPr>
          <w:rFonts w:ascii="Times New Roman" w:hAnsi="Times New Roman"/>
          <w:i/>
          <w:noProof/>
          <w:sz w:val="24"/>
          <w:szCs w:val="24"/>
        </w:rPr>
        <mc:AlternateContent>
          <mc:Choice Requires="wps">
            <w:drawing>
              <wp:anchor distT="0" distB="0" distL="114300" distR="114300" simplePos="0" relativeHeight="251699200" behindDoc="0" locked="0" layoutInCell="1" allowOverlap="1" wp14:anchorId="4B4B1EF5" wp14:editId="1BEF8C80">
                <wp:simplePos x="0" y="0"/>
                <wp:positionH relativeFrom="column">
                  <wp:posOffset>2091826</wp:posOffset>
                </wp:positionH>
                <wp:positionV relativeFrom="paragraph">
                  <wp:posOffset>1256710</wp:posOffset>
                </wp:positionV>
                <wp:extent cx="348846" cy="421192"/>
                <wp:effectExtent l="0" t="0" r="32385" b="55245"/>
                <wp:wrapNone/>
                <wp:docPr id="37" name="Pentagon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46" cy="421192"/>
                        </a:xfrm>
                        <a:prstGeom prst="homePlate">
                          <a:avLst>
                            <a:gd name="adj" fmla="val 25000"/>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429B8E5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7" o:spid="_x0000_s1026" type="#_x0000_t15" style="position:absolute;margin-left:164.7pt;margin-top:98.95pt;width:27.45pt;height:3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" fillcolor="#9cc2e5" strokecolor="#5b9bd5" strokeweight="1pt">
                <v:fill color2="#5b9bd5" focus="50%" type="gradient"/>
                <v:shadow on="t" color="#1f4d78" offset="1pt"/>
              </v:shape>
            </w:pict>
          </mc:Fallback>
        </mc:AlternateContent>
      </w:r>
      <w:r w:rsidRPr="003E2F91">
        <w:rPr>
          <w:rFonts w:ascii="Times New Roman" w:hAnsi="Times New Roman"/>
          <w:i/>
          <w:noProof/>
          <w:sz w:val="24"/>
          <w:szCs w:val="24"/>
        </w:rPr>
        <mc:AlternateContent>
          <mc:Choice Requires="wps">
            <w:drawing>
              <wp:anchor distT="0" distB="0" distL="114300" distR="114300" simplePos="0" relativeHeight="251702272" behindDoc="0" locked="0" layoutInCell="1" allowOverlap="1" wp14:anchorId="703BDEDE" wp14:editId="43E1D86B">
                <wp:simplePos x="0" y="0"/>
                <wp:positionH relativeFrom="column">
                  <wp:posOffset>4427855</wp:posOffset>
                </wp:positionH>
                <wp:positionV relativeFrom="paragraph">
                  <wp:posOffset>1250950</wp:posOffset>
                </wp:positionV>
                <wp:extent cx="375285" cy="447675"/>
                <wp:effectExtent l="0" t="0" r="43815" b="66675"/>
                <wp:wrapNone/>
                <wp:docPr id="39" name="Pentagon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447675"/>
                        </a:xfrm>
                        <a:prstGeom prst="homePlate">
                          <a:avLst>
                            <a:gd name="adj" fmla="val 25000"/>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E666009" id="Pentagon 39" o:spid="_x0000_s1026" type="#_x0000_t15" style="position:absolute;margin-left:348.65pt;margin-top:98.5pt;width:29.55pt;height:3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" fillcolor="#9cc2e5" strokecolor="#5b9bd5" strokeweight="1pt">
                <v:fill color2="#5b9bd5" focus="50%" type="gradient"/>
                <v:shadow on="t" color="#1f4d78" offset="1pt"/>
              </v:shape>
            </w:pict>
          </mc:Fallback>
        </mc:AlternateContent>
      </w:r>
      <w:r w:rsidRPr="003E2F91">
        <w:rPr>
          <w:rFonts w:ascii="Times New Roman" w:hAnsi="Times New Roman"/>
          <w:i/>
          <w:noProof/>
          <w:sz w:val="24"/>
          <w:szCs w:val="24"/>
        </w:rPr>
        <mc:AlternateContent>
          <mc:Choice Requires="wps">
            <w:drawing>
              <wp:anchor distT="0" distB="0" distL="114300" distR="114300" simplePos="0" relativeHeight="251701248" behindDoc="0" locked="0" layoutInCell="1" allowOverlap="1" wp14:anchorId="4E401C2E" wp14:editId="0C85E515">
                <wp:simplePos x="0" y="0"/>
                <wp:positionH relativeFrom="column">
                  <wp:posOffset>3211195</wp:posOffset>
                </wp:positionH>
                <wp:positionV relativeFrom="paragraph">
                  <wp:posOffset>1171575</wp:posOffset>
                </wp:positionV>
                <wp:extent cx="1166495" cy="665480"/>
                <wp:effectExtent l="19050" t="19050" r="33655" b="58420"/>
                <wp:wrapNone/>
                <wp:docPr id="38" name="Diamon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6495" cy="665480"/>
                        </a:xfrm>
                        <a:prstGeom prst="diamond">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rsidR="003E2F91" w:rsidRPr="00BA02A0" w:rsidRDefault="003E2F91" w:rsidP="008431E0">
                            <w:pPr>
                              <w:spacing w:after="120"/>
                              <w:ind w:left="-170"/>
                              <w:jc w:val="right"/>
                              <w:rPr>
                                <w:sz w:val="14"/>
                                <w:szCs w:val="14"/>
                                <w:lang w:val="sr-Cyrl-RS"/>
                              </w:rPr>
                            </w:pPr>
                            <w:r w:rsidRPr="00BA02A0">
                              <w:rPr>
                                <w:sz w:val="14"/>
                                <w:szCs w:val="14"/>
                                <w:lang w:val="sr-Cyrl-RS"/>
                              </w:rPr>
                              <w:t>Декодирање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38" o:spid="_x0000_s1028" type="#_x0000_t4" style="position:absolute;left:0;text-align:left;margin-left:252.85pt;margin-top:92.25pt;width:91.85pt;height:52.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" fillcolor="#9cc2e5" strokecolor="#5b9bd5" strokeweight="1pt">
                <v:fill color2="#5b9bd5" focus="50%" type="gradient"/>
                <v:shadow on="t" color="#1f4d78" offset="1pt"/>
                <v:textbox>
                  <w:txbxContent>
                    <w:p w:rsidR="003E2F91" w:rsidRPr="00BA02A0" w:rsidRDefault="003E2F91" w:rsidP="008431E0">
                      <w:pPr>
                        <w:spacing w:after="120"/>
                        <w:ind w:left="-170"/>
                        <w:jc w:val="right"/>
                        <w:rPr>
                          <w:sz w:val="14"/>
                          <w:szCs w:val="14"/>
                          <w:lang w:val="sr-Cyrl-RS"/>
                        </w:rPr>
                      </w:pPr>
                      <w:r w:rsidRPr="00BA02A0">
                        <w:rPr>
                          <w:sz w:val="14"/>
                          <w:szCs w:val="14"/>
                          <w:lang w:val="sr-Cyrl-RS"/>
                        </w:rPr>
                        <w:t>Декодирање</w:t>
                      </w:r>
                    </w:p>
                  </w:txbxContent>
                </v:textbox>
              </v:shape>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703296" behindDoc="0" locked="0" layoutInCell="1" allowOverlap="1" wp14:anchorId="274A1CE0" wp14:editId="6142915E">
                <wp:simplePos x="0" y="0"/>
                <wp:positionH relativeFrom="column">
                  <wp:posOffset>4848225</wp:posOffset>
                </wp:positionH>
                <wp:positionV relativeFrom="paragraph">
                  <wp:posOffset>1231900</wp:posOffset>
                </wp:positionV>
                <wp:extent cx="723900" cy="447675"/>
                <wp:effectExtent l="9525" t="12700" r="9525" b="2540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44767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rsidR="003E2F91" w:rsidRPr="00713A6B" w:rsidRDefault="003E2F91" w:rsidP="008431E0">
                            <w:pPr>
                              <w:spacing w:line="240" w:lineRule="auto"/>
                              <w:jc w:val="center"/>
                              <w:rPr>
                                <w:sz w:val="16"/>
                                <w:szCs w:val="16"/>
                                <w:lang w:val="sr-Cyrl-RS"/>
                              </w:rPr>
                            </w:pPr>
                            <w:r w:rsidRPr="00713A6B">
                              <w:rPr>
                                <w:sz w:val="16"/>
                                <w:szCs w:val="16"/>
                                <w:lang w:val="sr-Cyrl-RS"/>
                              </w:rPr>
                              <w:t>Прималац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9" style="position:absolute;left:0;text-align:left;margin-left:381.75pt;margin-top:97pt;width:57pt;height:3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" fillcolor="#9cc2e5" strokecolor="#5b9bd5" strokeweight="1pt">
                <v:fill color2="#5b9bd5" focus="50%" type="gradient"/>
                <v:shadow on="t" color="#1f4d78" offset="1pt"/>
                <v:textbox>
                  <w:txbxContent>
                    <w:p w:rsidR="003E2F91" w:rsidRPr="00713A6B" w:rsidRDefault="003E2F91" w:rsidP="008431E0">
                      <w:pPr>
                        <w:spacing w:line="240" w:lineRule="auto"/>
                        <w:jc w:val="center"/>
                        <w:rPr>
                          <w:sz w:val="16"/>
                          <w:szCs w:val="16"/>
                          <w:lang w:val="sr-Cyrl-RS"/>
                        </w:rPr>
                      </w:pPr>
                      <w:r w:rsidRPr="00713A6B">
                        <w:rPr>
                          <w:sz w:val="16"/>
                          <w:szCs w:val="16"/>
                          <w:lang w:val="sr-Cyrl-RS"/>
                        </w:rPr>
                        <w:t>Прималац</w:t>
                      </w:r>
                    </w:p>
                  </w:txbxContent>
                </v:textbox>
              </v:rect>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698176" behindDoc="0" locked="0" layoutInCell="1" allowOverlap="1" wp14:anchorId="77E744D1" wp14:editId="7E47F44B">
                <wp:simplePos x="0" y="0"/>
                <wp:positionH relativeFrom="column">
                  <wp:posOffset>1076325</wp:posOffset>
                </wp:positionH>
                <wp:positionV relativeFrom="paragraph">
                  <wp:posOffset>1165225</wp:posOffset>
                </wp:positionV>
                <wp:extent cx="962025" cy="581025"/>
                <wp:effectExtent l="19050" t="22225" r="19050" b="25400"/>
                <wp:wrapNone/>
                <wp:docPr id="34" name="Diamond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581025"/>
                        </a:xfrm>
                        <a:prstGeom prst="diamond">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rsidR="003E2F91" w:rsidRPr="008E4E3C" w:rsidRDefault="003E2F91" w:rsidP="008431E0">
                            <w:pPr>
                              <w:ind w:left="-170"/>
                              <w:jc w:val="right"/>
                              <w:rPr>
                                <w:sz w:val="16"/>
                                <w:szCs w:val="16"/>
                                <w:lang w:val="sr-Cyrl-RS"/>
                              </w:rPr>
                            </w:pPr>
                            <w:r w:rsidRPr="008E4E3C">
                              <w:rPr>
                                <w:sz w:val="16"/>
                                <w:szCs w:val="16"/>
                                <w:lang w:val="sr-Cyrl-RS"/>
                              </w:rPr>
                              <w:t>Кодирање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iamond 34" o:spid="_x0000_s1030" type="#_x0000_t4" style="position:absolute;left:0;text-align:left;margin-left:84.75pt;margin-top:91.75pt;width:75.75pt;height:45.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" fillcolor="#9cc2e5" strokecolor="#5b9bd5" strokeweight="1pt">
                <v:fill color2="#5b9bd5" focus="50%" type="gradient"/>
                <v:shadow on="t" color="#1f4d78" offset="1pt"/>
                <v:textbox>
                  <w:txbxContent>
                    <w:p w:rsidR="003E2F91" w:rsidRPr="008E4E3C" w:rsidRDefault="003E2F91" w:rsidP="008431E0">
                      <w:pPr>
                        <w:ind w:left="-170"/>
                        <w:jc w:val="right"/>
                        <w:rPr>
                          <w:sz w:val="16"/>
                          <w:szCs w:val="16"/>
                          <w:lang w:val="sr-Cyrl-RS"/>
                        </w:rPr>
                      </w:pPr>
                      <w:r w:rsidRPr="008E4E3C">
                        <w:rPr>
                          <w:sz w:val="16"/>
                          <w:szCs w:val="16"/>
                          <w:lang w:val="sr-Cyrl-RS"/>
                        </w:rPr>
                        <w:t>Кодирање</w:t>
                      </w:r>
                    </w:p>
                  </w:txbxContent>
                </v:textbox>
              </v:shape>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697152" behindDoc="0" locked="0" layoutInCell="1" allowOverlap="1" wp14:anchorId="684316E9" wp14:editId="70D2D164">
                <wp:simplePos x="0" y="0"/>
                <wp:positionH relativeFrom="column">
                  <wp:posOffset>257175</wp:posOffset>
                </wp:positionH>
                <wp:positionV relativeFrom="paragraph">
                  <wp:posOffset>1222375</wp:posOffset>
                </wp:positionV>
                <wp:extent cx="781050" cy="428625"/>
                <wp:effectExtent l="9525" t="12700" r="9525" b="2540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428625"/>
                        </a:xfrm>
                        <a:prstGeom prst="rect">
                          <a:avLst/>
                        </a:prstGeom>
                        <a:gradFill rotWithShape="0">
                          <a:gsLst>
                            <a:gs pos="0">
                              <a:srgbClr val="9CC2E5"/>
                            </a:gs>
                            <a:gs pos="50000">
                              <a:srgbClr val="5B9BD5"/>
                            </a:gs>
                            <a:gs pos="100000">
                              <a:srgbClr val="9CC2E5"/>
                            </a:gs>
                          </a:gsLst>
                          <a:lin ang="5400000" scaled="1"/>
                        </a:gradFill>
                        <a:ln w="12700">
                          <a:solidFill>
                            <a:srgbClr val="5B9BD5"/>
                          </a:solidFill>
                          <a:miter lim="800000"/>
                          <a:headEnd/>
                          <a:tailEnd/>
                        </a:ln>
                        <a:effectLst>
                          <a:outerShdw dist="28398" dir="3806097" algn="ctr" rotWithShape="0">
                            <a:srgbClr val="1F4D78"/>
                          </a:outerShdw>
                        </a:effectLst>
                      </wps:spPr>
                      <wps:txbx>
                        <w:txbxContent>
                          <w:p w:rsidR="003E2F91" w:rsidRPr="00980DBC" w:rsidRDefault="003E2F91" w:rsidP="008431E0">
                            <w:pPr>
                              <w:jc w:val="center"/>
                              <w:rPr>
                                <w:sz w:val="18"/>
                                <w:szCs w:val="18"/>
                                <w:lang w:val="sr-Cyrl-RS"/>
                              </w:rPr>
                            </w:pPr>
                            <w:r w:rsidRPr="00980DBC">
                              <w:rPr>
                                <w:sz w:val="16"/>
                                <w:szCs w:val="16"/>
                                <w:lang w:val="sr-Cyrl-RS"/>
                              </w:rPr>
                              <w:t>Извор</w:t>
                            </w:r>
                            <w:r>
                              <w:rPr>
                                <w:sz w:val="16"/>
                                <w:szCs w:val="16"/>
                                <w:lang w:val="sr-Cyrl-RS"/>
                              </w:rPr>
                              <w:t xml:space="preserve"> Пошиљалац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1" style="position:absolute;left:0;text-align:left;margin-left:20.25pt;margin-top:96.25pt;width:61.5pt;height:3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" fillcolor="#9cc2e5" strokecolor="#5b9bd5" strokeweight="1pt">
                <v:fill color2="#5b9bd5" focus="50%" type="gradient"/>
                <v:shadow on="t" color="#1f4d78" offset="1pt"/>
                <v:textbox>
                  <w:txbxContent>
                    <w:p w:rsidR="003E2F91" w:rsidRPr="00980DBC" w:rsidRDefault="003E2F91" w:rsidP="008431E0">
                      <w:pPr>
                        <w:jc w:val="center"/>
                        <w:rPr>
                          <w:sz w:val="18"/>
                          <w:szCs w:val="18"/>
                          <w:lang w:val="sr-Cyrl-RS"/>
                        </w:rPr>
                      </w:pPr>
                      <w:r w:rsidRPr="00980DBC">
                        <w:rPr>
                          <w:sz w:val="16"/>
                          <w:szCs w:val="16"/>
                          <w:lang w:val="sr-Cyrl-RS"/>
                        </w:rPr>
                        <w:t>Извор</w:t>
                      </w:r>
                      <w:r>
                        <w:rPr>
                          <w:sz w:val="16"/>
                          <w:szCs w:val="16"/>
                          <w:lang w:val="sr-Cyrl-RS"/>
                        </w:rPr>
                        <w:t xml:space="preserve"> Пошиљалац</w:t>
                      </w:r>
                    </w:p>
                  </w:txbxContent>
                </v:textbox>
              </v:rect>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706368" behindDoc="0" locked="0" layoutInCell="1" allowOverlap="1" wp14:anchorId="4B72CE41" wp14:editId="0E5F6464">
                <wp:simplePos x="0" y="0"/>
                <wp:positionH relativeFrom="column">
                  <wp:posOffset>4838700</wp:posOffset>
                </wp:positionH>
                <wp:positionV relativeFrom="paragraph">
                  <wp:posOffset>2946400</wp:posOffset>
                </wp:positionV>
                <wp:extent cx="533400" cy="200025"/>
                <wp:effectExtent l="9525" t="12700" r="952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00025"/>
                        </a:xfrm>
                        <a:prstGeom prst="rect">
                          <a:avLst/>
                        </a:prstGeom>
                        <a:solidFill>
                          <a:srgbClr val="FFFFFF"/>
                        </a:solidFill>
                        <a:ln w="9525">
                          <a:solidFill>
                            <a:srgbClr val="000000"/>
                          </a:solidFill>
                          <a:miter lim="800000"/>
                          <a:headEnd/>
                          <a:tailEnd/>
                        </a:ln>
                      </wps:spPr>
                      <wps:txbx>
                        <w:txbxContent>
                          <w:p w:rsidR="003E2F91" w:rsidRPr="008E6E2B" w:rsidRDefault="003E2F91" w:rsidP="008431E0">
                            <w:pPr>
                              <w:rPr>
                                <w:sz w:val="14"/>
                                <w:szCs w:val="14"/>
                                <w:lang w:val="sr-Cyrl-RS"/>
                              </w:rPr>
                            </w:pPr>
                            <w:r>
                              <w:rPr>
                                <w:sz w:val="14"/>
                                <w:szCs w:val="14"/>
                                <w:lang w:val="sr-Cyrl-RS"/>
                              </w:rPr>
                              <w:t>Одговор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2" style="position:absolute;left:0;text-align:left;margin-left:381pt;margin-top:232pt;width:42pt;height:15.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">
                <v:textbox>
                  <w:txbxContent>
                    <w:p w:rsidR="003E2F91" w:rsidRPr="008E6E2B" w:rsidRDefault="003E2F91" w:rsidP="008431E0">
                      <w:pPr>
                        <w:rPr>
                          <w:sz w:val="14"/>
                          <w:szCs w:val="14"/>
                          <w:lang w:val="sr-Cyrl-RS"/>
                        </w:rPr>
                      </w:pPr>
                      <w:r>
                        <w:rPr>
                          <w:sz w:val="14"/>
                          <w:szCs w:val="14"/>
                          <w:lang w:val="sr-Cyrl-RS"/>
                        </w:rPr>
                        <w:t>Одговор</w:t>
                      </w:r>
                    </w:p>
                  </w:txbxContent>
                </v:textbox>
              </v:rect>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705344" behindDoc="0" locked="0" layoutInCell="1" allowOverlap="1" wp14:anchorId="67C08AC0" wp14:editId="6097D9B7">
                <wp:simplePos x="0" y="0"/>
                <wp:positionH relativeFrom="column">
                  <wp:posOffset>219075</wp:posOffset>
                </wp:positionH>
                <wp:positionV relativeFrom="paragraph">
                  <wp:posOffset>2927350</wp:posOffset>
                </wp:positionV>
                <wp:extent cx="876300" cy="238125"/>
                <wp:effectExtent l="9525" t="12700" r="9525" b="63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238125"/>
                        </a:xfrm>
                        <a:prstGeom prst="rect">
                          <a:avLst/>
                        </a:prstGeom>
                        <a:solidFill>
                          <a:srgbClr val="FFFFFF"/>
                        </a:solidFill>
                        <a:ln w="9525">
                          <a:solidFill>
                            <a:srgbClr val="000000"/>
                          </a:solidFill>
                          <a:miter lim="800000"/>
                          <a:headEnd/>
                          <a:tailEnd/>
                        </a:ln>
                      </wps:spPr>
                      <wps:txbx>
                        <w:txbxContent>
                          <w:p w:rsidR="003E2F91" w:rsidRPr="008E6E2B" w:rsidRDefault="003E2F91" w:rsidP="008431E0">
                            <w:pPr>
                              <w:rPr>
                                <w:sz w:val="14"/>
                                <w:szCs w:val="14"/>
                                <w:lang w:val="sr-Cyrl-RS"/>
                              </w:rPr>
                            </w:pPr>
                            <w:r>
                              <w:rPr>
                                <w:sz w:val="14"/>
                                <w:szCs w:val="14"/>
                                <w:lang w:val="sr-Cyrl-RS"/>
                              </w:rPr>
                              <w:t>Повратна спрега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3" style="position:absolute;left:0;text-align:left;margin-left:17.25pt;margin-top:230.5pt;width:69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">
                <v:textbox>
                  <w:txbxContent>
                    <w:p w:rsidR="003E2F91" w:rsidRPr="008E6E2B" w:rsidRDefault="003E2F91" w:rsidP="008431E0">
                      <w:pPr>
                        <w:rPr>
                          <w:sz w:val="14"/>
                          <w:szCs w:val="14"/>
                          <w:lang w:val="sr-Cyrl-RS"/>
                        </w:rPr>
                      </w:pPr>
                      <w:r>
                        <w:rPr>
                          <w:sz w:val="14"/>
                          <w:szCs w:val="14"/>
                          <w:lang w:val="sr-Cyrl-RS"/>
                        </w:rPr>
                        <w:t>Повратна спрега</w:t>
                      </w:r>
                    </w:p>
                  </w:txbxContent>
                </v:textbox>
              </v:rect>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704320" behindDoc="0" locked="0" layoutInCell="1" allowOverlap="1" wp14:anchorId="384739AC" wp14:editId="1F7C51BB">
                <wp:simplePos x="0" y="0"/>
                <wp:positionH relativeFrom="column">
                  <wp:posOffset>523875</wp:posOffset>
                </wp:positionH>
                <wp:positionV relativeFrom="paragraph">
                  <wp:posOffset>2222500</wp:posOffset>
                </wp:positionV>
                <wp:extent cx="4857750" cy="523875"/>
                <wp:effectExtent l="9525" t="22225" r="38100" b="25400"/>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0" cy="523875"/>
                        </a:xfrm>
                        <a:prstGeom prst="rightArrow">
                          <a:avLst>
                            <a:gd name="adj1" fmla="val 50000"/>
                            <a:gd name="adj2" fmla="val 231818"/>
                          </a:avLst>
                        </a:prstGeom>
                        <a:gradFill rotWithShape="0">
                          <a:gsLst>
                            <a:gs pos="0">
                              <a:srgbClr val="A8D08D"/>
                            </a:gs>
                            <a:gs pos="50000">
                              <a:srgbClr val="E2EFD9"/>
                            </a:gs>
                            <a:gs pos="100000">
                              <a:srgbClr val="A8D08D"/>
                            </a:gs>
                          </a:gsLst>
                          <a:lin ang="18900000" scaled="1"/>
                        </a:gradFill>
                        <a:ln w="12700">
                          <a:solidFill>
                            <a:srgbClr val="A8D08D"/>
                          </a:solidFill>
                          <a:miter lim="800000"/>
                          <a:headEnd/>
                          <a:tailEnd/>
                        </a:ln>
                        <a:effectLst>
                          <a:outerShdw dist="28398" dir="3806097" algn="ctr" rotWithShape="0">
                            <a:srgbClr val="375623">
                              <a:alpha val="50000"/>
                            </a:srgbClr>
                          </a:outerShdw>
                        </a:effectLst>
                      </wps:spPr>
                      <wps:txbx>
                        <w:txbxContent>
                          <w:p w:rsidR="003E2F91" w:rsidRPr="008E6E2B" w:rsidRDefault="003E2F91" w:rsidP="008431E0">
                            <w:pPr>
                              <w:rPr>
                                <w:sz w:val="24"/>
                                <w:szCs w:val="24"/>
                                <w:lang w:val="sr-Cyrl-RS"/>
                              </w:rPr>
                            </w:pPr>
                            <w:r>
                              <w:rPr>
                                <w:sz w:val="24"/>
                                <w:szCs w:val="24"/>
                                <w:lang w:val="sr-Cyrl-RS"/>
                              </w:rPr>
                              <w:t xml:space="preserve">                                                           </w:t>
                            </w:r>
                            <w:r w:rsidRPr="008E6E2B">
                              <w:rPr>
                                <w:sz w:val="24"/>
                                <w:szCs w:val="24"/>
                                <w:lang w:val="sr-Cyrl-RS"/>
                              </w:rPr>
                              <w:t>Порука</w:t>
                            </w:r>
                          </w:p>
                          <w:p w:rsidR="003E2F91" w:rsidRDefault="003E2F91" w:rsidP="008431E0">
                            <w:r>
                              <w:rPr>
                                <w:lang w:val="sr-Cyrl-RS"/>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34" type="#_x0000_t13" style="position:absolute;left:0;text-align:left;margin-left:41.25pt;margin-top:175pt;width:382.5pt;height:4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" fillcolor="#a8d08d" strokecolor="#a8d08d" strokeweight="1pt">
                <v:fill color2="#e2efd9" angle="135" focus="50%" type="gradient"/>
                <v:shadow on="t" color="#375623" opacity=".5" offset="1pt"/>
                <v:textbox>
                  <w:txbxContent>
                    <w:p w:rsidR="003E2F91" w:rsidRPr="008E6E2B" w:rsidRDefault="003E2F91" w:rsidP="008431E0">
                      <w:pPr>
                        <w:rPr>
                          <w:sz w:val="24"/>
                          <w:szCs w:val="24"/>
                          <w:lang w:val="sr-Cyrl-RS"/>
                        </w:rPr>
                      </w:pPr>
                      <w:r>
                        <w:rPr>
                          <w:sz w:val="24"/>
                          <w:szCs w:val="24"/>
                          <w:lang w:val="sr-Cyrl-RS"/>
                        </w:rPr>
                        <w:t xml:space="preserve">                                                           </w:t>
                      </w:r>
                      <w:r w:rsidRPr="008E6E2B">
                        <w:rPr>
                          <w:sz w:val="24"/>
                          <w:szCs w:val="24"/>
                          <w:lang w:val="sr-Cyrl-RS"/>
                        </w:rPr>
                        <w:t>Порука</w:t>
                      </w:r>
                    </w:p>
                    <w:p w:rsidR="003E2F91" w:rsidRDefault="003E2F91" w:rsidP="008431E0">
                      <w:r>
                        <w:rPr>
                          <w:lang w:val="sr-Cyrl-RS"/>
                        </w:rPr>
                        <w:t>а</w:t>
                      </w:r>
                    </w:p>
                  </w:txbxContent>
                </v:textbox>
              </v:shape>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696128" behindDoc="0" locked="0" layoutInCell="1" allowOverlap="1" wp14:anchorId="38E4DAB2" wp14:editId="3EA6A519">
                <wp:simplePos x="0" y="0"/>
                <wp:positionH relativeFrom="column">
                  <wp:posOffset>3267075</wp:posOffset>
                </wp:positionH>
                <wp:positionV relativeFrom="paragraph">
                  <wp:posOffset>498475</wp:posOffset>
                </wp:positionV>
                <wp:extent cx="1333500" cy="552450"/>
                <wp:effectExtent l="9525" t="12700" r="9525" b="6350"/>
                <wp:wrapNone/>
                <wp:docPr id="29" name="Rounded 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552450"/>
                        </a:xfrm>
                        <a:prstGeom prst="roundRect">
                          <a:avLst>
                            <a:gd name="adj" fmla="val 16667"/>
                          </a:avLst>
                        </a:prstGeom>
                        <a:solidFill>
                          <a:srgbClr val="FFFFFF"/>
                        </a:solidFill>
                        <a:ln w="9525">
                          <a:solidFill>
                            <a:srgbClr val="000000"/>
                          </a:solidFill>
                          <a:round/>
                          <a:headEnd/>
                          <a:tailEnd/>
                        </a:ln>
                      </wps:spPr>
                      <wps:txbx>
                        <w:txbxContent>
                          <w:p w:rsidR="003E2F91" w:rsidRPr="00980DBC" w:rsidRDefault="003E2F91" w:rsidP="008431E0">
                            <w:pPr>
                              <w:jc w:val="center"/>
                              <w:rPr>
                                <w:lang w:val="sr-Cyrl-RS"/>
                              </w:rPr>
                            </w:pPr>
                            <w:r>
                              <w:rPr>
                                <w:lang w:val="sr-Cyrl-RS"/>
                              </w:rPr>
                              <w:t>Поље искуства примаоца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9" o:spid="_x0000_s1035" style="position:absolute;left:0;text-align:left;margin-left:257.25pt;margin-top:39.25pt;width:105pt;height:4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">
                <v:textbox>
                  <w:txbxContent>
                    <w:p w:rsidR="003E2F91" w:rsidRPr="00980DBC" w:rsidRDefault="003E2F91" w:rsidP="008431E0">
                      <w:pPr>
                        <w:jc w:val="center"/>
                        <w:rPr>
                          <w:lang w:val="sr-Cyrl-RS"/>
                        </w:rPr>
                      </w:pPr>
                      <w:r>
                        <w:rPr>
                          <w:lang w:val="sr-Cyrl-RS"/>
                        </w:rPr>
                        <w:t>Поље искуства примаоца</w:t>
                      </w:r>
                    </w:p>
                  </w:txbxContent>
                </v:textbox>
              </v:roundrect>
            </w:pict>
          </mc:Fallback>
        </mc:AlternateContent>
      </w:r>
      <w:r w:rsidR="008431E0" w:rsidRPr="003E2F91">
        <w:rPr>
          <w:rFonts w:ascii="Times New Roman" w:hAnsi="Times New Roman"/>
          <w:i/>
          <w:noProof/>
          <w:sz w:val="24"/>
          <w:szCs w:val="24"/>
        </w:rPr>
        <mc:AlternateContent>
          <mc:Choice Requires="wps">
            <w:drawing>
              <wp:anchor distT="0" distB="0" distL="114300" distR="114300" simplePos="0" relativeHeight="251695104" behindDoc="0" locked="0" layoutInCell="1" allowOverlap="1" wp14:anchorId="0E92F273" wp14:editId="366BCFAA">
                <wp:simplePos x="0" y="0"/>
                <wp:positionH relativeFrom="column">
                  <wp:posOffset>1323975</wp:posOffset>
                </wp:positionH>
                <wp:positionV relativeFrom="paragraph">
                  <wp:posOffset>460375</wp:posOffset>
                </wp:positionV>
                <wp:extent cx="1314450" cy="552450"/>
                <wp:effectExtent l="9525" t="12700" r="9525" b="635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52450"/>
                        </a:xfrm>
                        <a:prstGeom prst="roundRect">
                          <a:avLst>
                            <a:gd name="adj" fmla="val 16667"/>
                          </a:avLst>
                        </a:prstGeom>
                        <a:solidFill>
                          <a:srgbClr val="FFFFFF"/>
                        </a:solidFill>
                        <a:ln w="9525">
                          <a:solidFill>
                            <a:srgbClr val="000000"/>
                          </a:solidFill>
                          <a:round/>
                          <a:headEnd/>
                          <a:tailEnd/>
                        </a:ln>
                      </wps:spPr>
                      <wps:txbx>
                        <w:txbxContent>
                          <w:p w:rsidR="003E2F91" w:rsidRPr="00980DBC" w:rsidRDefault="003E2F91" w:rsidP="008431E0">
                            <w:pPr>
                              <w:jc w:val="center"/>
                              <w:rPr>
                                <w:lang w:val="sr-Cyrl-RS"/>
                              </w:rPr>
                            </w:pPr>
                            <w:r>
                              <w:rPr>
                                <w:lang w:val="sr-Cyrl-RS"/>
                              </w:rPr>
                              <w:t>Поље искуства     пошиљаоца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 o:spid="_x0000_s1036" style="position:absolute;left:0;text-align:left;margin-left:104.25pt;margin-top:36.25pt;width:103.5pt;height:4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">
                <v:textbox>
                  <w:txbxContent>
                    <w:p w:rsidR="003E2F91" w:rsidRPr="00980DBC" w:rsidRDefault="003E2F91" w:rsidP="008431E0">
                      <w:pPr>
                        <w:jc w:val="center"/>
                        <w:rPr>
                          <w:lang w:val="sr-Cyrl-RS"/>
                        </w:rPr>
                      </w:pPr>
                      <w:r>
                        <w:rPr>
                          <w:lang w:val="sr-Cyrl-RS"/>
                        </w:rPr>
                        <w:t>Поље искуства     пошиљаоца</w:t>
                      </w:r>
                    </w:p>
                  </w:txbxContent>
                </v:textbox>
              </v:roundrect>
            </w:pict>
          </mc:Fallback>
        </mc:AlternateContent>
      </w:r>
      <w:r w:rsidR="008431E0" w:rsidRPr="003E2F91">
        <w:rPr>
          <w:noProof/>
        </w:rPr>
        <w:drawing>
          <wp:inline distT="0" distB="0" distL="0" distR="0" wp14:anchorId="69312BE7" wp14:editId="1E6E27EB">
            <wp:extent cx="5248275" cy="33909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8275" cy="3390900"/>
                    </a:xfrm>
                    <a:prstGeom prst="rect">
                      <a:avLst/>
                    </a:prstGeom>
                    <a:noFill/>
                    <a:ln>
                      <a:noFill/>
                    </a:ln>
                  </pic:spPr>
                </pic:pic>
              </a:graphicData>
            </a:graphic>
          </wp:inline>
        </w:drawing>
      </w:r>
    </w:p>
    <w:p w:rsidR="008431E0" w:rsidRPr="003E2F91" w:rsidRDefault="008431E0" w:rsidP="008431E0">
      <w:pPr>
        <w:autoSpaceDE w:val="0"/>
        <w:autoSpaceDN w:val="0"/>
        <w:adjustRightInd w:val="0"/>
        <w:spacing w:after="0" w:line="360" w:lineRule="auto"/>
        <w:jc w:val="both"/>
        <w:rPr>
          <w:rFonts w:ascii="Times New Roman" w:hAnsi="Times New Roman"/>
          <w:i/>
          <w:iCs/>
          <w:noProof/>
          <w:sz w:val="24"/>
          <w:szCs w:val="24"/>
          <w:lang w:val="sr-Cyrl-CS"/>
        </w:rPr>
      </w:pPr>
    </w:p>
    <w:p w:rsidR="008431E0" w:rsidRPr="003E2F91" w:rsidRDefault="000B42B6" w:rsidP="000B42B6">
      <w:pPr>
        <w:jc w:val="both"/>
        <w:rPr>
          <w:rFonts w:ascii="Times New Roman" w:hAnsi="Times New Roman"/>
          <w:i/>
          <w:iCs/>
          <w:noProof/>
          <w:sz w:val="24"/>
          <w:szCs w:val="24"/>
          <w:lang w:val="sr-Cyrl-CS"/>
        </w:rPr>
      </w:pPr>
      <w:r w:rsidRPr="003E2F91">
        <w:rPr>
          <w:rFonts w:ascii="Times New Roman" w:hAnsi="Times New Roman"/>
          <w:noProof/>
          <w:sz w:val="24"/>
          <w:szCs w:val="24"/>
          <w:lang w:val="sr-Cyrl-CS"/>
        </w:rPr>
        <w:t xml:space="preserve">          </w:t>
      </w:r>
      <w:r w:rsidR="008431E0" w:rsidRPr="003E2F91">
        <w:rPr>
          <w:rFonts w:ascii="Times New Roman" w:hAnsi="Times New Roman"/>
          <w:noProof/>
          <w:sz w:val="24"/>
          <w:szCs w:val="24"/>
          <w:lang w:val="sr-Cyrl-CS"/>
        </w:rPr>
        <w:t xml:space="preserve">Комуникација садржи пет аспеката: пошиљаоца, поруку која се преноси,  медијум (канал) путем којег се порука преноси, примаоца и одредиште поруке. Пошиљалац кодира поруку или идеју у сет симбола које слушалац декодира, односно </w:t>
      </w:r>
      <w:r w:rsidR="0000160D" w:rsidRPr="003E2F91">
        <w:rPr>
          <w:rFonts w:ascii="Times New Roman" w:hAnsi="Times New Roman"/>
          <w:noProof/>
          <w:sz w:val="24"/>
          <w:szCs w:val="24"/>
          <w:lang w:val="sr-Cyrl-CS"/>
        </w:rPr>
        <w:t>тумачи на себи разумљив начин. Комуницирање је</w:t>
      </w:r>
      <w:r w:rsidR="008431E0" w:rsidRPr="003E2F91">
        <w:rPr>
          <w:rFonts w:ascii="Times New Roman" w:hAnsi="Times New Roman"/>
          <w:noProof/>
          <w:sz w:val="24"/>
          <w:szCs w:val="24"/>
          <w:lang w:val="sr-Cyrl-CS"/>
        </w:rPr>
        <w:t xml:space="preserve"> размјена информација, идеја и осјећања вербалним и невербалним средствима, прилагођена ситуацијском контексту. </w:t>
      </w:r>
    </w:p>
    <w:p w:rsidR="008431E0" w:rsidRPr="003E2F91" w:rsidRDefault="000B42B6" w:rsidP="000B42B6">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w:t>
      </w:r>
      <w:r w:rsidR="008431E0" w:rsidRPr="003E2F91">
        <w:rPr>
          <w:rFonts w:ascii="Times New Roman" w:hAnsi="Times New Roman"/>
          <w:noProof/>
          <w:sz w:val="24"/>
          <w:szCs w:val="24"/>
          <w:lang w:val="sr-Cyrl-CS"/>
        </w:rPr>
        <w:t>Комуникациј</w:t>
      </w:r>
      <w:r w:rsidR="008813A1" w:rsidRPr="003E2F91">
        <w:rPr>
          <w:rFonts w:ascii="Times New Roman" w:hAnsi="Times New Roman"/>
          <w:noProof/>
          <w:sz w:val="24"/>
          <w:szCs w:val="24"/>
          <w:lang w:val="sr-Cyrl-CS"/>
        </w:rPr>
        <w:t>а</w:t>
      </w:r>
      <w:r w:rsidR="008431E0" w:rsidRPr="003E2F91">
        <w:rPr>
          <w:rFonts w:ascii="Times New Roman" w:hAnsi="Times New Roman"/>
          <w:noProof/>
          <w:sz w:val="24"/>
          <w:szCs w:val="24"/>
          <w:lang w:val="sr-Cyrl-CS"/>
        </w:rPr>
        <w:t xml:space="preserve"> се може схватити као </w:t>
      </w:r>
      <w:r w:rsidR="008431E0" w:rsidRPr="003E2F91">
        <w:rPr>
          <w:rFonts w:ascii="Times New Roman" w:hAnsi="Times New Roman"/>
          <w:b/>
          <w:bCs/>
          <w:i/>
          <w:iCs/>
          <w:noProof/>
          <w:sz w:val="24"/>
          <w:szCs w:val="24"/>
          <w:lang w:val="sr-Cyrl-CS"/>
        </w:rPr>
        <w:t xml:space="preserve">однос </w:t>
      </w:r>
      <w:r w:rsidR="008431E0" w:rsidRPr="003E2F91">
        <w:rPr>
          <w:rFonts w:ascii="Times New Roman" w:hAnsi="Times New Roman"/>
          <w:noProof/>
          <w:sz w:val="24"/>
          <w:szCs w:val="24"/>
          <w:lang w:val="sr-Cyrl-CS"/>
        </w:rPr>
        <w:t>између пошиљаоца и примаоца. Они располажу информацијама, тумаче их на свој начин и кори</w:t>
      </w:r>
      <w:r w:rsidRPr="003E2F91">
        <w:rPr>
          <w:rFonts w:ascii="Times New Roman" w:hAnsi="Times New Roman"/>
          <w:noProof/>
          <w:sz w:val="24"/>
          <w:szCs w:val="24"/>
          <w:lang w:val="sr-Cyrl-CS"/>
        </w:rPr>
        <w:t xml:space="preserve">сте у свом властитом интересу. </w:t>
      </w:r>
      <w:r w:rsidR="008431E0" w:rsidRPr="003E2F91">
        <w:rPr>
          <w:rFonts w:ascii="Times New Roman" w:hAnsi="Times New Roman"/>
          <w:noProof/>
          <w:sz w:val="24"/>
          <w:szCs w:val="24"/>
          <w:lang w:val="sr-Cyrl-CS"/>
        </w:rPr>
        <w:t>На основу бројних дефиниција комуникације, може се закључити да је комуникација:</w:t>
      </w:r>
    </w:p>
    <w:p w:rsidR="008431E0" w:rsidRPr="003E2F91" w:rsidRDefault="008431E0" w:rsidP="006B570C">
      <w:pPr>
        <w:numPr>
          <w:ilvl w:val="0"/>
          <w:numId w:val="20"/>
        </w:numPr>
        <w:jc w:val="both"/>
        <w:rPr>
          <w:rFonts w:ascii="Times New Roman" w:hAnsi="Times New Roman"/>
          <w:noProof/>
          <w:sz w:val="24"/>
          <w:szCs w:val="24"/>
          <w:lang w:val="sr-Cyrl-CS"/>
        </w:rPr>
      </w:pPr>
      <w:r w:rsidRPr="003E2F91">
        <w:rPr>
          <w:rFonts w:ascii="Times New Roman" w:hAnsi="Times New Roman"/>
          <w:noProof/>
          <w:sz w:val="24"/>
          <w:szCs w:val="24"/>
          <w:lang w:val="sr-Cyrl-CS"/>
        </w:rPr>
        <w:t>преношење психичких садржаја у ужем смислу</w:t>
      </w:r>
      <w:r w:rsidR="00DF2683" w:rsidRPr="003E2F91">
        <w:rPr>
          <w:rFonts w:ascii="Times New Roman" w:hAnsi="Times New Roman"/>
          <w:noProof/>
          <w:sz w:val="24"/>
          <w:szCs w:val="24"/>
          <w:lang w:val="sr-Cyrl-CS"/>
        </w:rPr>
        <w:t>,</w:t>
      </w:r>
    </w:p>
    <w:p w:rsidR="008431E0" w:rsidRPr="003E2F91" w:rsidRDefault="008431E0" w:rsidP="006B570C">
      <w:pPr>
        <w:numPr>
          <w:ilvl w:val="0"/>
          <w:numId w:val="20"/>
        </w:numPr>
        <w:jc w:val="both"/>
        <w:rPr>
          <w:rFonts w:ascii="Times New Roman" w:hAnsi="Times New Roman"/>
          <w:noProof/>
          <w:sz w:val="24"/>
          <w:szCs w:val="24"/>
          <w:lang w:val="sr-Cyrl-CS"/>
        </w:rPr>
      </w:pPr>
      <w:r w:rsidRPr="003E2F91">
        <w:rPr>
          <w:rFonts w:ascii="Times New Roman" w:hAnsi="Times New Roman"/>
          <w:noProof/>
          <w:sz w:val="24"/>
          <w:szCs w:val="24"/>
          <w:lang w:val="sr-Cyrl-CS"/>
        </w:rPr>
        <w:t>свјесна активност, с циљем стимулисања на акцију (комуникациј</w:t>
      </w:r>
      <w:r w:rsidR="008813A1" w:rsidRPr="003E2F91">
        <w:rPr>
          <w:rFonts w:ascii="Times New Roman" w:hAnsi="Times New Roman"/>
          <w:noProof/>
          <w:sz w:val="24"/>
          <w:szCs w:val="24"/>
          <w:lang w:val="sr-Cyrl-CS"/>
        </w:rPr>
        <w:t>а</w:t>
      </w:r>
      <w:r w:rsidRPr="003E2F91">
        <w:rPr>
          <w:rFonts w:ascii="Times New Roman" w:hAnsi="Times New Roman"/>
          <w:noProof/>
          <w:sz w:val="24"/>
          <w:szCs w:val="24"/>
          <w:lang w:val="sr-Cyrl-CS"/>
        </w:rPr>
        <w:t xml:space="preserve"> треба постићи одређени ефекат)</w:t>
      </w:r>
      <w:r w:rsidR="00DF2683" w:rsidRPr="003E2F91">
        <w:rPr>
          <w:rFonts w:ascii="Times New Roman" w:hAnsi="Times New Roman"/>
          <w:noProof/>
          <w:sz w:val="24"/>
          <w:szCs w:val="24"/>
          <w:lang w:val="sr-Cyrl-CS"/>
        </w:rPr>
        <w:t>,</w:t>
      </w:r>
    </w:p>
    <w:p w:rsidR="008431E0" w:rsidRPr="003E2F91" w:rsidRDefault="008431E0" w:rsidP="006B570C">
      <w:pPr>
        <w:numPr>
          <w:ilvl w:val="0"/>
          <w:numId w:val="20"/>
        </w:numPr>
        <w:jc w:val="both"/>
        <w:rPr>
          <w:rFonts w:ascii="Times New Roman" w:hAnsi="Times New Roman"/>
          <w:noProof/>
          <w:sz w:val="24"/>
          <w:szCs w:val="24"/>
          <w:lang w:val="sr-Cyrl-CS"/>
        </w:rPr>
      </w:pPr>
      <w:r w:rsidRPr="003E2F91">
        <w:rPr>
          <w:rFonts w:ascii="Times New Roman" w:hAnsi="Times New Roman"/>
          <w:noProof/>
          <w:sz w:val="24"/>
          <w:szCs w:val="24"/>
          <w:lang w:val="sr-Cyrl-CS"/>
        </w:rPr>
        <w:t>размјена порука</w:t>
      </w:r>
      <w:r w:rsidR="00DF2683"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између пошиљаоца и примаоца</w:t>
      </w:r>
      <w:r w:rsidR="00DF2683" w:rsidRPr="003E2F91">
        <w:rPr>
          <w:rFonts w:ascii="Times New Roman" w:hAnsi="Times New Roman"/>
          <w:noProof/>
          <w:sz w:val="24"/>
          <w:szCs w:val="24"/>
          <w:lang w:val="sr-Cyrl-CS"/>
        </w:rPr>
        <w:t>,</w:t>
      </w:r>
    </w:p>
    <w:p w:rsidR="008431E0" w:rsidRPr="003E2F91" w:rsidRDefault="008431E0" w:rsidP="006B570C">
      <w:pPr>
        <w:numPr>
          <w:ilvl w:val="0"/>
          <w:numId w:val="20"/>
        </w:numPr>
        <w:jc w:val="both"/>
        <w:rPr>
          <w:rFonts w:ascii="Times New Roman" w:hAnsi="Times New Roman"/>
          <w:noProof/>
          <w:sz w:val="24"/>
          <w:szCs w:val="24"/>
          <w:lang w:val="sr-Cyrl-CS"/>
        </w:rPr>
      </w:pPr>
      <w:r w:rsidRPr="003E2F91">
        <w:rPr>
          <w:rFonts w:ascii="Times New Roman" w:hAnsi="Times New Roman"/>
          <w:noProof/>
          <w:sz w:val="24"/>
          <w:szCs w:val="24"/>
          <w:lang w:val="sr-Cyrl-CS"/>
        </w:rPr>
        <w:t>друштвени однос</w:t>
      </w:r>
      <w:r w:rsidR="00DF2683"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у који људи ступају и који је важан како би информације биле прихваћене и обрађене према намјери пошиљаоца (формалне групе, неформалне групе, организације, институције).</w:t>
      </w:r>
    </w:p>
    <w:p w:rsidR="008431E0" w:rsidRPr="003E2F91" w:rsidRDefault="0000160D" w:rsidP="000B42B6">
      <w:pPr>
        <w:ind w:firstLine="36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w:t>
      </w:r>
      <w:r w:rsidR="008431E0" w:rsidRPr="003E2F91">
        <w:rPr>
          <w:rFonts w:ascii="Times New Roman" w:eastAsia="Calibri" w:hAnsi="Times New Roman"/>
          <w:noProof/>
          <w:sz w:val="24"/>
          <w:szCs w:val="24"/>
          <w:lang w:val="sr-Cyrl-CS"/>
        </w:rPr>
        <w:t xml:space="preserve">Основни циљ комуникације </w:t>
      </w:r>
      <w:r w:rsidRPr="003E2F91">
        <w:rPr>
          <w:rFonts w:ascii="Times New Roman" w:eastAsia="Calibri" w:hAnsi="Times New Roman"/>
          <w:noProof/>
          <w:sz w:val="24"/>
          <w:szCs w:val="24"/>
          <w:lang w:val="sr-Cyrl-CS"/>
        </w:rPr>
        <w:t>је</w:t>
      </w:r>
      <w:r w:rsidR="008813A1" w:rsidRPr="003E2F91">
        <w:rPr>
          <w:rFonts w:ascii="Times New Roman" w:eastAsia="Calibri" w:hAnsi="Times New Roman"/>
          <w:noProof/>
          <w:sz w:val="24"/>
          <w:szCs w:val="24"/>
          <w:lang w:val="sr-Cyrl-CS"/>
        </w:rPr>
        <w:t xml:space="preserve"> </w:t>
      </w:r>
      <w:r w:rsidR="008431E0" w:rsidRPr="003E2F91">
        <w:rPr>
          <w:rFonts w:ascii="Times New Roman" w:eastAsia="Calibri" w:hAnsi="Times New Roman"/>
          <w:noProof/>
          <w:sz w:val="24"/>
          <w:szCs w:val="24"/>
          <w:lang w:val="sr-Cyrl-CS"/>
        </w:rPr>
        <w:t>да се порука прими и да прималац с</w:t>
      </w:r>
      <w:r w:rsidR="000B42B6" w:rsidRPr="003E2F91">
        <w:rPr>
          <w:rFonts w:ascii="Times New Roman" w:eastAsia="Calibri" w:hAnsi="Times New Roman"/>
          <w:noProof/>
          <w:sz w:val="24"/>
          <w:szCs w:val="24"/>
          <w:lang w:val="sr-Cyrl-CS"/>
        </w:rPr>
        <w:t xml:space="preserve">хвати шта је мислио пошиљалац. </w:t>
      </w:r>
      <w:r w:rsidR="008431E0" w:rsidRPr="003E2F91">
        <w:rPr>
          <w:rFonts w:ascii="Times New Roman" w:eastAsia="Calibri" w:hAnsi="Times New Roman"/>
          <w:noProof/>
          <w:sz w:val="24"/>
          <w:szCs w:val="24"/>
          <w:lang w:val="sr-Cyrl-CS"/>
        </w:rPr>
        <w:t>Комуникација је адекватно успостављена када дође до разумијевања, а наставља се када прималац врати информацију (</w:t>
      </w:r>
      <w:r w:rsidR="008431E0" w:rsidRPr="003E2F91">
        <w:rPr>
          <w:rFonts w:ascii="Times New Roman" w:eastAsia="Calibri" w:hAnsi="Times New Roman"/>
          <w:i/>
          <w:noProof/>
          <w:sz w:val="24"/>
          <w:szCs w:val="24"/>
          <w:lang w:val="sr-Cyrl-CS"/>
        </w:rPr>
        <w:t>feedback</w:t>
      </w:r>
      <w:r w:rsidR="008431E0" w:rsidRPr="003E2F91">
        <w:rPr>
          <w:rFonts w:ascii="Times New Roman" w:eastAsia="Calibri" w:hAnsi="Times New Roman"/>
          <w:noProof/>
          <w:sz w:val="24"/>
          <w:szCs w:val="24"/>
          <w:lang w:val="sr-Cyrl-CS"/>
        </w:rPr>
        <w:t xml:space="preserve">).  </w:t>
      </w:r>
    </w:p>
    <w:p w:rsidR="008431E0" w:rsidRPr="003E2F91" w:rsidRDefault="008431E0" w:rsidP="008431E0">
      <w:pPr>
        <w:ind w:firstLine="360"/>
        <w:jc w:val="both"/>
        <w:rPr>
          <w:rFonts w:ascii="Times New Roman" w:hAnsi="Times New Roman"/>
          <w:noProof/>
          <w:sz w:val="24"/>
          <w:szCs w:val="24"/>
          <w:lang w:val="sr-Cyrl-CS"/>
        </w:rPr>
      </w:pPr>
      <w:r w:rsidRPr="003E2F91">
        <w:rPr>
          <w:rFonts w:ascii="Times New Roman" w:hAnsi="Times New Roman"/>
          <w:b/>
          <w:bCs/>
          <w:noProof/>
          <w:sz w:val="24"/>
          <w:szCs w:val="24"/>
          <w:lang w:val="sr-Cyrl-CS"/>
        </w:rPr>
        <w:t xml:space="preserve">Одређени теоретичари </w:t>
      </w:r>
      <w:r w:rsidRPr="003E2F91">
        <w:rPr>
          <w:rFonts w:ascii="Times New Roman" w:hAnsi="Times New Roman"/>
          <w:noProof/>
          <w:sz w:val="24"/>
          <w:szCs w:val="24"/>
          <w:lang w:val="sr-Cyrl-CS"/>
        </w:rPr>
        <w:t xml:space="preserve"> су поставили 4 степена комуникације:</w:t>
      </w:r>
    </w:p>
    <w:p w:rsidR="008431E0" w:rsidRPr="003E2F91" w:rsidRDefault="008431E0" w:rsidP="008431E0">
      <w:pPr>
        <w:jc w:val="both"/>
        <w:rPr>
          <w:rFonts w:ascii="Times New Roman" w:hAnsi="Times New Roman"/>
          <w:noProof/>
          <w:sz w:val="24"/>
          <w:szCs w:val="24"/>
          <w:lang w:val="sr-Cyrl-CS"/>
        </w:rPr>
      </w:pPr>
      <w:r w:rsidRPr="003E2F91">
        <w:rPr>
          <w:rFonts w:ascii="Times New Roman" w:hAnsi="Times New Roman"/>
          <w:noProof/>
          <w:sz w:val="24"/>
          <w:szCs w:val="24"/>
          <w:lang w:val="sr-Cyrl-CS"/>
        </w:rPr>
        <w:lastRenderedPageBreak/>
        <w:t>1. Интраперсонална комуникација: комуницирамо сами са собом и својим мислима;</w:t>
      </w:r>
    </w:p>
    <w:p w:rsidR="008431E0" w:rsidRPr="003E2F91" w:rsidRDefault="008431E0" w:rsidP="008431E0">
      <w:pPr>
        <w:jc w:val="both"/>
        <w:rPr>
          <w:rFonts w:ascii="Times New Roman" w:hAnsi="Times New Roman"/>
          <w:noProof/>
          <w:sz w:val="24"/>
          <w:szCs w:val="24"/>
          <w:lang w:val="sr-Cyrl-CS"/>
        </w:rPr>
      </w:pPr>
      <w:r w:rsidRPr="003E2F91">
        <w:rPr>
          <w:rFonts w:ascii="Times New Roman" w:hAnsi="Times New Roman"/>
          <w:noProof/>
          <w:sz w:val="24"/>
          <w:szCs w:val="24"/>
          <w:lang w:val="sr-Cyrl-CS"/>
        </w:rPr>
        <w:t>2. Интерперсонална комуникација: комуницирање с двије, три или више особа;</w:t>
      </w:r>
    </w:p>
    <w:p w:rsidR="008431E0" w:rsidRPr="003E2F91" w:rsidRDefault="008431E0" w:rsidP="008431E0">
      <w:pPr>
        <w:jc w:val="both"/>
        <w:rPr>
          <w:rFonts w:ascii="Times New Roman" w:hAnsi="Times New Roman"/>
          <w:noProof/>
          <w:sz w:val="24"/>
          <w:szCs w:val="24"/>
          <w:lang w:val="sr-Cyrl-CS"/>
        </w:rPr>
      </w:pPr>
      <w:r w:rsidRPr="003E2F91">
        <w:rPr>
          <w:rFonts w:ascii="Times New Roman" w:hAnsi="Times New Roman"/>
          <w:noProof/>
          <w:sz w:val="24"/>
          <w:szCs w:val="24"/>
          <w:lang w:val="sr-Cyrl-CS"/>
        </w:rPr>
        <w:t>3. Групна комуникација: она која се збива нпр. на пословном састанку;</w:t>
      </w:r>
    </w:p>
    <w:p w:rsidR="000B42B6" w:rsidRPr="003E2F91" w:rsidRDefault="008431E0" w:rsidP="000B42B6">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4. Масовна комуникација: појављује се када се комуникатор користи масовним</w:t>
      </w:r>
    </w:p>
    <w:p w:rsidR="008431E0" w:rsidRPr="003E2F91" w:rsidRDefault="000B42B6" w:rsidP="000B42B6">
      <w:pPr>
        <w:spacing w:after="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   </w:t>
      </w:r>
      <w:r w:rsidR="008431E0" w:rsidRPr="003E2F91">
        <w:rPr>
          <w:rFonts w:ascii="Times New Roman" w:hAnsi="Times New Roman"/>
          <w:noProof/>
          <w:sz w:val="24"/>
          <w:szCs w:val="24"/>
          <w:lang w:val="sr-Cyrl-CS"/>
        </w:rPr>
        <w:t xml:space="preserve"> медијима да би комуницирао </w:t>
      </w:r>
      <w:r w:rsidR="005A0015" w:rsidRPr="003E2F91">
        <w:rPr>
          <w:rFonts w:ascii="Times New Roman" w:hAnsi="Times New Roman"/>
          <w:noProof/>
          <w:sz w:val="24"/>
          <w:szCs w:val="24"/>
          <w:lang w:val="sr-Cyrl-CS"/>
        </w:rPr>
        <w:t>с</w:t>
      </w:r>
      <w:r w:rsidR="00DF2683" w:rsidRPr="003E2F91">
        <w:rPr>
          <w:rFonts w:ascii="Times New Roman" w:hAnsi="Times New Roman"/>
          <w:noProof/>
          <w:sz w:val="24"/>
          <w:szCs w:val="24"/>
          <w:lang w:val="sr-Cyrl-CS"/>
        </w:rPr>
        <w:t xml:space="preserve"> </w:t>
      </w:r>
      <w:r w:rsidR="008431E0" w:rsidRPr="003E2F91">
        <w:rPr>
          <w:rFonts w:ascii="Times New Roman" w:hAnsi="Times New Roman"/>
          <w:noProof/>
          <w:sz w:val="24"/>
          <w:szCs w:val="24"/>
          <w:lang w:val="sr-Cyrl-CS"/>
        </w:rPr>
        <w:t>бројном публиком.</w:t>
      </w:r>
    </w:p>
    <w:p w:rsidR="000B42B6" w:rsidRPr="003E2F91" w:rsidRDefault="000B42B6" w:rsidP="000B42B6">
      <w:pPr>
        <w:spacing w:after="0"/>
        <w:jc w:val="both"/>
        <w:rPr>
          <w:rFonts w:ascii="Times New Roman" w:hAnsi="Times New Roman"/>
          <w:noProof/>
          <w:sz w:val="24"/>
          <w:szCs w:val="24"/>
          <w:lang w:val="sr-Cyrl-CS"/>
        </w:rPr>
      </w:pPr>
    </w:p>
    <w:p w:rsidR="008431E0" w:rsidRPr="003E2F91" w:rsidRDefault="000B42B6" w:rsidP="000B42B6">
      <w:pPr>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       Облици</w:t>
      </w:r>
      <w:r w:rsidR="000016C6" w:rsidRPr="003E2F91">
        <w:rPr>
          <w:rFonts w:ascii="Times New Roman" w:hAnsi="Times New Roman"/>
          <w:bCs/>
          <w:noProof/>
          <w:sz w:val="24"/>
          <w:szCs w:val="24"/>
          <w:lang w:val="sr-Cyrl-CS"/>
        </w:rPr>
        <w:t>,</w:t>
      </w:r>
      <w:r w:rsidR="008431E0" w:rsidRPr="003E2F91">
        <w:rPr>
          <w:rFonts w:ascii="Times New Roman" w:hAnsi="Times New Roman"/>
          <w:bCs/>
          <w:noProof/>
          <w:sz w:val="24"/>
          <w:szCs w:val="24"/>
          <w:lang w:val="sr-Cyrl-CS"/>
        </w:rPr>
        <w:t xml:space="preserve"> односно</w:t>
      </w:r>
      <w:r w:rsidR="000016C6" w:rsidRPr="003E2F91">
        <w:rPr>
          <w:rFonts w:ascii="Times New Roman" w:hAnsi="Times New Roman"/>
          <w:bCs/>
          <w:noProof/>
          <w:sz w:val="24"/>
          <w:szCs w:val="24"/>
          <w:lang w:val="sr-Cyrl-CS"/>
        </w:rPr>
        <w:t>, начини комуникације су</w:t>
      </w:r>
      <w:r w:rsidR="008431E0" w:rsidRPr="003E2F91">
        <w:rPr>
          <w:rFonts w:ascii="Times New Roman" w:hAnsi="Times New Roman"/>
          <w:bCs/>
          <w:noProof/>
          <w:sz w:val="24"/>
          <w:szCs w:val="24"/>
          <w:lang w:val="sr-Cyrl-CS"/>
        </w:rPr>
        <w:t xml:space="preserve"> вербална, невербална (и паравербална). </w:t>
      </w:r>
      <w:r w:rsidR="008431E0" w:rsidRPr="003E2F91">
        <w:rPr>
          <w:rFonts w:ascii="Times New Roman" w:hAnsi="Times New Roman"/>
          <w:bCs/>
          <w:i/>
          <w:noProof/>
          <w:sz w:val="24"/>
          <w:szCs w:val="24"/>
          <w:lang w:val="sr-Cyrl-CS"/>
        </w:rPr>
        <w:t>Вербална комуникација</w:t>
      </w:r>
      <w:r w:rsidR="008431E0" w:rsidRPr="003E2F91">
        <w:rPr>
          <w:rFonts w:ascii="Times New Roman" w:hAnsi="Times New Roman"/>
          <w:bCs/>
          <w:noProof/>
          <w:sz w:val="24"/>
          <w:szCs w:val="24"/>
          <w:lang w:val="sr-Cyrl-CS"/>
        </w:rPr>
        <w:t xml:space="preserve"> је комуникација</w:t>
      </w:r>
      <w:r w:rsidR="008431E0" w:rsidRPr="003E2F91">
        <w:rPr>
          <w:rFonts w:ascii="Times New Roman" w:hAnsi="Times New Roman"/>
          <w:b/>
          <w:bCs/>
          <w:noProof/>
          <w:sz w:val="24"/>
          <w:szCs w:val="24"/>
          <w:lang w:val="sr-Cyrl-CS"/>
        </w:rPr>
        <w:t xml:space="preserve">  </w:t>
      </w:r>
      <w:r w:rsidR="008431E0" w:rsidRPr="003E2F91">
        <w:rPr>
          <w:rFonts w:ascii="Times New Roman" w:hAnsi="Times New Roman"/>
          <w:noProof/>
          <w:sz w:val="24"/>
          <w:szCs w:val="24"/>
          <w:lang w:val="sr-Cyrl-CS"/>
        </w:rPr>
        <w:t>која се одвија путем говора</w:t>
      </w:r>
      <w:r w:rsidR="008431E0" w:rsidRPr="003E2F91">
        <w:rPr>
          <w:rFonts w:ascii="Times New Roman" w:hAnsi="Times New Roman"/>
          <w:bCs/>
          <w:noProof/>
          <w:sz w:val="24"/>
          <w:szCs w:val="24"/>
          <w:lang w:val="sr-Cyrl-CS"/>
        </w:rPr>
        <w:t xml:space="preserve"> и </w:t>
      </w:r>
      <w:r w:rsidR="008431E0" w:rsidRPr="003E2F91">
        <w:rPr>
          <w:rFonts w:ascii="Times New Roman" w:hAnsi="Times New Roman"/>
          <w:noProof/>
          <w:sz w:val="24"/>
          <w:szCs w:val="24"/>
          <w:lang w:val="sr-Cyrl-CS"/>
        </w:rPr>
        <w:t xml:space="preserve">изговорена ријеч је главни дио комуникације. Основ </w:t>
      </w:r>
      <w:r w:rsidR="005A0015" w:rsidRPr="003E2F91">
        <w:rPr>
          <w:rFonts w:ascii="Times New Roman" w:hAnsi="Times New Roman"/>
          <w:noProof/>
          <w:sz w:val="24"/>
          <w:szCs w:val="24"/>
          <w:lang w:val="sr-Cyrl-CS"/>
        </w:rPr>
        <w:t>такве</w:t>
      </w:r>
      <w:r w:rsidR="000016C6" w:rsidRPr="003E2F91">
        <w:rPr>
          <w:rFonts w:ascii="Times New Roman" w:hAnsi="Times New Roman"/>
          <w:noProof/>
          <w:sz w:val="24"/>
          <w:szCs w:val="24"/>
          <w:lang w:val="sr-Cyrl-CS"/>
        </w:rPr>
        <w:t xml:space="preserve"> комуникације су слушање и говор</w:t>
      </w:r>
      <w:r w:rsidR="008431E0" w:rsidRPr="003E2F91">
        <w:rPr>
          <w:rFonts w:ascii="Times New Roman" w:hAnsi="Times New Roman"/>
          <w:noProof/>
          <w:sz w:val="24"/>
          <w:szCs w:val="24"/>
          <w:lang w:val="sr-Cyrl-CS"/>
        </w:rPr>
        <w:t xml:space="preserve">. </w:t>
      </w:r>
      <w:r w:rsidR="008431E0" w:rsidRPr="003E2F91">
        <w:rPr>
          <w:rFonts w:ascii="Times New Roman" w:hAnsi="Times New Roman"/>
          <w:b/>
          <w:bCs/>
          <w:noProof/>
          <w:sz w:val="24"/>
          <w:szCs w:val="24"/>
          <w:lang w:val="sr-Cyrl-CS"/>
        </w:rPr>
        <w:t xml:space="preserve"> </w:t>
      </w:r>
      <w:r w:rsidR="008431E0" w:rsidRPr="003E2F91">
        <w:rPr>
          <w:rFonts w:ascii="Times New Roman" w:hAnsi="Times New Roman"/>
          <w:i/>
          <w:noProof/>
          <w:sz w:val="24"/>
          <w:szCs w:val="24"/>
          <w:lang w:val="sr-Cyrl-CS"/>
        </w:rPr>
        <w:t>Невербална комуникација</w:t>
      </w:r>
      <w:r w:rsidR="008431E0" w:rsidRPr="003E2F91">
        <w:rPr>
          <w:rFonts w:ascii="Times New Roman" w:hAnsi="Times New Roman"/>
          <w:noProof/>
          <w:sz w:val="24"/>
          <w:szCs w:val="24"/>
          <w:lang w:val="sr-Cyrl-CS"/>
        </w:rPr>
        <w:t xml:space="preserve"> је комуникација која се преноси без ријечи, тј. која се остварује путем комуникационих облика к</w:t>
      </w:r>
      <w:r w:rsidR="000016C6" w:rsidRPr="003E2F91">
        <w:rPr>
          <w:rFonts w:ascii="Times New Roman" w:hAnsi="Times New Roman"/>
          <w:noProof/>
          <w:sz w:val="24"/>
          <w:szCs w:val="24"/>
          <w:lang w:val="sr-Cyrl-CS"/>
        </w:rPr>
        <w:t>оји нису засновани на ријечима.</w:t>
      </w:r>
      <w:r w:rsidR="008431E0" w:rsidRPr="003E2F91">
        <w:rPr>
          <w:rFonts w:ascii="Times New Roman" w:hAnsi="Times New Roman"/>
          <w:noProof/>
          <w:sz w:val="24"/>
          <w:szCs w:val="24"/>
          <w:lang w:val="sr-Cyrl-CS"/>
        </w:rPr>
        <w:t xml:space="preserve"> Канали невербалне комуникације су </w:t>
      </w:r>
      <w:r w:rsidR="008431E0" w:rsidRPr="003E2F91">
        <w:rPr>
          <w:rFonts w:ascii="Times New Roman" w:hAnsi="Times New Roman"/>
          <w:bCs/>
          <w:noProof/>
          <w:sz w:val="24"/>
          <w:szCs w:val="24"/>
          <w:lang w:val="sr-Cyrl-CS" w:eastAsia="sr-Latn-BA"/>
        </w:rPr>
        <w:t xml:space="preserve">контакт очима, изрази лица, покрети главом, гестови и покрети  тијела, држање и став, раздаљина и оријентација, додир, изглед. </w:t>
      </w:r>
      <w:r w:rsidR="000016C6" w:rsidRPr="003E2F91">
        <w:rPr>
          <w:rFonts w:ascii="Times New Roman" w:hAnsi="Times New Roman"/>
          <w:bCs/>
          <w:noProof/>
          <w:sz w:val="24"/>
          <w:szCs w:val="24"/>
          <w:lang w:val="sr-Cyrl-CS"/>
        </w:rPr>
        <w:t xml:space="preserve">Невербална комуникација је </w:t>
      </w:r>
      <w:r w:rsidR="008431E0" w:rsidRPr="003E2F91">
        <w:rPr>
          <w:rFonts w:ascii="Times New Roman" w:hAnsi="Times New Roman"/>
          <w:bCs/>
          <w:noProof/>
          <w:sz w:val="24"/>
          <w:szCs w:val="24"/>
          <w:lang w:val="sr-Cyrl-CS"/>
        </w:rPr>
        <w:t>снажнија, непосреднија, мање контролисана, мање намјерна, више говори о особи, понекад неједнозначна, више јој се вјерује.</w:t>
      </w:r>
      <w:r w:rsidR="008431E0" w:rsidRPr="003E2F91">
        <w:rPr>
          <w:rFonts w:ascii="Times New Roman" w:hAnsi="Times New Roman"/>
          <w:noProof/>
          <w:sz w:val="24"/>
          <w:szCs w:val="24"/>
          <w:lang w:val="sr-Cyrl-CS"/>
        </w:rPr>
        <w:t xml:space="preserve"> </w:t>
      </w:r>
    </w:p>
    <w:p w:rsidR="008431E0" w:rsidRPr="003E2F91" w:rsidRDefault="008431E0" w:rsidP="008431E0">
      <w:pPr>
        <w:autoSpaceDE w:val="0"/>
        <w:autoSpaceDN w:val="0"/>
        <w:adjustRightInd w:val="0"/>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rPr>
        <w:drawing>
          <wp:inline distT="0" distB="0" distL="0" distR="0" wp14:anchorId="20FFC0A5" wp14:editId="0E8E4F23">
            <wp:extent cx="1670868" cy="1285875"/>
            <wp:effectExtent l="0" t="0" r="5715" b="0"/>
            <wp:docPr id="44" name="Picture 44" descr="d:\Users\EC\Desktop\ep\preuz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EC\Desktop\ep\preuzm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0868" cy="1285875"/>
                    </a:xfrm>
                    <a:prstGeom prst="rect">
                      <a:avLst/>
                    </a:prstGeom>
                    <a:noFill/>
                    <a:ln>
                      <a:noFill/>
                    </a:ln>
                  </pic:spPr>
                </pic:pic>
              </a:graphicData>
            </a:graphic>
          </wp:inline>
        </w:drawing>
      </w:r>
    </w:p>
    <w:p w:rsidR="008431E0" w:rsidRPr="003E2F91" w:rsidRDefault="008431E0" w:rsidP="000B42B6">
      <w:pPr>
        <w:spacing w:after="0"/>
        <w:ind w:firstLine="720"/>
        <w:jc w:val="both"/>
        <w:rPr>
          <w:rFonts w:ascii="Times New Roman" w:hAnsi="Times New Roman"/>
          <w:bCs/>
          <w:noProof/>
          <w:sz w:val="24"/>
          <w:szCs w:val="24"/>
          <w:lang w:val="sr-Cyrl-CS" w:eastAsia="sr-Latn-BA"/>
        </w:rPr>
      </w:pPr>
      <w:r w:rsidRPr="003E2F91">
        <w:rPr>
          <w:rFonts w:ascii="Times New Roman" w:hAnsi="Times New Roman"/>
          <w:noProof/>
          <w:sz w:val="24"/>
          <w:szCs w:val="24"/>
          <w:lang w:val="sr-Cyrl-CS"/>
        </w:rPr>
        <w:t xml:space="preserve">Слаба страна ове комуникације јесте што је не можемо увијек са сигурношћу интерпретирати (нпр. смјешак може значити отвореност и пријатељство,  нелагоду или чак прикривање непријатељских осјећаја). Оно што је специфично јесте да вербална порука може бити у нескладу с невербалном и такву врсту комуникације називамо неконгруентном (инконгруентном). </w:t>
      </w:r>
      <w:r w:rsidR="005A0015" w:rsidRPr="003E2F91">
        <w:rPr>
          <w:rFonts w:ascii="Times New Roman" w:hAnsi="Times New Roman"/>
          <w:noProof/>
          <w:sz w:val="24"/>
          <w:szCs w:val="24"/>
          <w:lang w:val="sr-Cyrl-CS"/>
        </w:rPr>
        <w:t>То</w:t>
      </w:r>
      <w:r w:rsidRPr="003E2F91">
        <w:rPr>
          <w:rFonts w:ascii="Times New Roman" w:hAnsi="Times New Roman"/>
          <w:noProof/>
          <w:sz w:val="24"/>
          <w:szCs w:val="24"/>
          <w:lang w:val="sr-Cyrl-CS"/>
        </w:rPr>
        <w:t xml:space="preserve"> значи да особа може да једно исказује ријечима, а да се понаша на другачији начин (често и супротан од оног изговореног). </w:t>
      </w:r>
    </w:p>
    <w:p w:rsidR="008431E0" w:rsidRPr="003E2F91" w:rsidRDefault="008431E0"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Неки теоретичари глас (тон, итд.) сврставају у невербалне знаке комуникације док га поједини сврставају у паравербалне.  Гласом првенствено исказујемо вербалну поруку но он нам служи и као средство невербалне комуникације. Паралингвистички знаци су  разни пропратни шумови и звукови  при изговарању гласова ријечи, цијелих ријечи и реченица, као и посебни гласови и њихове комбинације који прате говор, а не формирају ријечи: </w:t>
      </w:r>
      <w:r w:rsidR="005A0015" w:rsidRPr="003E2F91">
        <w:rPr>
          <w:rFonts w:ascii="Times New Roman" w:hAnsi="Times New Roman"/>
          <w:noProof/>
          <w:sz w:val="24"/>
          <w:szCs w:val="24"/>
          <w:lang w:val="sr-Cyrl-CS"/>
        </w:rPr>
        <w:t>„</w:t>
      </w:r>
      <w:r w:rsidRPr="003E2F91">
        <w:rPr>
          <w:rFonts w:ascii="Times New Roman" w:hAnsi="Times New Roman"/>
          <w:noProof/>
          <w:sz w:val="24"/>
          <w:szCs w:val="24"/>
          <w:lang w:val="sr-Cyrl-CS"/>
        </w:rPr>
        <w:t>ааа</w:t>
      </w:r>
      <w:r w:rsidR="005A0015" w:rsidRPr="003E2F91">
        <w:rPr>
          <w:rFonts w:ascii="Times New Roman" w:hAnsi="Times New Roman"/>
          <w:noProof/>
          <w:sz w:val="24"/>
          <w:szCs w:val="24"/>
          <w:lang w:val="sr-Cyrl-CS"/>
        </w:rPr>
        <w:t>“, „хмм“</w:t>
      </w:r>
      <w:r w:rsidRPr="003E2F91">
        <w:rPr>
          <w:rFonts w:ascii="Times New Roman" w:hAnsi="Times New Roman"/>
          <w:noProof/>
          <w:sz w:val="24"/>
          <w:szCs w:val="24"/>
          <w:lang w:val="sr-Cyrl-CS"/>
        </w:rPr>
        <w:t>, “охо”,</w:t>
      </w:r>
      <w:r w:rsidR="005A0015" w:rsidRPr="003E2F91">
        <w:rPr>
          <w:rFonts w:ascii="Times New Roman" w:hAnsi="Times New Roman"/>
          <w:noProof/>
          <w:sz w:val="24"/>
          <w:szCs w:val="24"/>
          <w:lang w:val="sr-Cyrl-CS"/>
        </w:rPr>
        <w:t xml:space="preserve"> „ццц“ </w:t>
      </w:r>
      <w:r w:rsidRPr="003E2F91">
        <w:rPr>
          <w:rFonts w:ascii="Times New Roman" w:hAnsi="Times New Roman"/>
          <w:noProof/>
          <w:sz w:val="24"/>
          <w:szCs w:val="24"/>
          <w:lang w:val="sr-Cyrl-CS"/>
        </w:rPr>
        <w:t>итд.</w:t>
      </w:r>
    </w:p>
    <w:p w:rsidR="008431E0" w:rsidRPr="003E2F91" w:rsidRDefault="008431E0" w:rsidP="008431E0">
      <w:pPr>
        <w:jc w:val="both"/>
        <w:rPr>
          <w:rFonts w:ascii="Times New Roman" w:hAnsi="Times New Roman"/>
          <w:bCs/>
          <w:noProof/>
          <w:sz w:val="24"/>
          <w:szCs w:val="24"/>
          <w:lang w:val="sr-Cyrl-CS"/>
        </w:rPr>
      </w:pPr>
      <w:r w:rsidRPr="003E2F91">
        <w:rPr>
          <w:rFonts w:ascii="Times New Roman" w:hAnsi="Times New Roman"/>
          <w:noProof/>
          <w:sz w:val="24"/>
          <w:szCs w:val="24"/>
          <w:lang w:val="sr-Cyrl-CS"/>
        </w:rPr>
        <w:t xml:space="preserve">• </w:t>
      </w:r>
      <w:r w:rsidRPr="003E2F91">
        <w:rPr>
          <w:rFonts w:ascii="Times New Roman" w:hAnsi="Times New Roman"/>
          <w:bCs/>
          <w:noProof/>
          <w:sz w:val="24"/>
          <w:szCs w:val="24"/>
          <w:lang w:val="sr-Cyrl-CS"/>
        </w:rPr>
        <w:t>ШТА је речено – садржај – вербална комуникација;</w:t>
      </w:r>
    </w:p>
    <w:p w:rsidR="008431E0" w:rsidRPr="003E2F91" w:rsidRDefault="008431E0" w:rsidP="008431E0">
      <w:pPr>
        <w:jc w:val="both"/>
        <w:rPr>
          <w:rFonts w:ascii="Times New Roman" w:hAnsi="Times New Roman"/>
          <w:bCs/>
          <w:noProof/>
          <w:sz w:val="24"/>
          <w:szCs w:val="24"/>
          <w:lang w:val="sr-Cyrl-CS"/>
        </w:rPr>
      </w:pPr>
      <w:r w:rsidRPr="003E2F91">
        <w:rPr>
          <w:rFonts w:ascii="Times New Roman" w:hAnsi="Times New Roman"/>
          <w:noProof/>
          <w:sz w:val="24"/>
          <w:szCs w:val="24"/>
          <w:lang w:val="sr-Cyrl-CS"/>
        </w:rPr>
        <w:t xml:space="preserve">• </w:t>
      </w:r>
      <w:r w:rsidRPr="003E2F91">
        <w:rPr>
          <w:rFonts w:ascii="Times New Roman" w:hAnsi="Times New Roman"/>
          <w:bCs/>
          <w:noProof/>
          <w:sz w:val="24"/>
          <w:szCs w:val="24"/>
          <w:lang w:val="sr-Cyrl-CS"/>
        </w:rPr>
        <w:t>КАКО је речено (карактеристике гласа) – паравербална комуникација;</w:t>
      </w:r>
    </w:p>
    <w:p w:rsidR="008431E0" w:rsidRPr="003E2F91" w:rsidRDefault="008431E0" w:rsidP="008431E0">
      <w:pPr>
        <w:jc w:val="both"/>
        <w:rPr>
          <w:rFonts w:ascii="Times New Roman" w:hAnsi="Times New Roman"/>
          <w:bCs/>
          <w:noProof/>
          <w:sz w:val="24"/>
          <w:szCs w:val="24"/>
          <w:lang w:val="sr-Cyrl-CS"/>
        </w:rPr>
      </w:pPr>
      <w:r w:rsidRPr="003E2F91">
        <w:rPr>
          <w:rFonts w:ascii="Times New Roman" w:hAnsi="Times New Roman"/>
          <w:noProof/>
          <w:sz w:val="24"/>
          <w:szCs w:val="24"/>
          <w:lang w:val="sr-Cyrl-CS"/>
        </w:rPr>
        <w:t xml:space="preserve">• </w:t>
      </w:r>
      <w:r w:rsidRPr="003E2F91">
        <w:rPr>
          <w:rFonts w:ascii="Times New Roman" w:hAnsi="Times New Roman"/>
          <w:bCs/>
          <w:noProof/>
          <w:sz w:val="24"/>
          <w:szCs w:val="24"/>
          <w:lang w:val="sr-Cyrl-CS"/>
        </w:rPr>
        <w:t>ШТА ЈЕ ПРАТИЛО говор (контекст) –невербална комуникација.</w:t>
      </w:r>
    </w:p>
    <w:p w:rsidR="008431E0" w:rsidRPr="003E2F91" w:rsidRDefault="008431E0" w:rsidP="008431E0">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Вербална и невербална комуникација се најчешће појављују заједно, гдј</w:t>
      </w:r>
      <w:r w:rsidR="000016C6" w:rsidRPr="003E2F91">
        <w:rPr>
          <w:rFonts w:ascii="Times New Roman" w:hAnsi="Times New Roman"/>
          <w:noProof/>
          <w:sz w:val="24"/>
          <w:szCs w:val="24"/>
          <w:lang w:val="sr-Cyrl-CS"/>
        </w:rPr>
        <w:t>е се испреплићу и надопуњују</w:t>
      </w:r>
      <w:r w:rsidRPr="003E2F91">
        <w:rPr>
          <w:rFonts w:ascii="Times New Roman" w:hAnsi="Times New Roman"/>
          <w:noProof/>
          <w:sz w:val="24"/>
          <w:szCs w:val="24"/>
          <w:lang w:val="sr-Cyrl-CS"/>
        </w:rPr>
        <w:t xml:space="preserve">- изговорене ријечи с одређеном интонацијом, праћене изразом лица, погледом или покретима руку. Изузетна је важност невербалне </w:t>
      </w:r>
      <w:r w:rsidRPr="003E2F91">
        <w:rPr>
          <w:rFonts w:ascii="Times New Roman" w:hAnsi="Times New Roman"/>
          <w:noProof/>
          <w:sz w:val="24"/>
          <w:szCs w:val="24"/>
          <w:lang w:val="sr-Cyrl-CS"/>
        </w:rPr>
        <w:lastRenderedPageBreak/>
        <w:t>комуникације јер невербални дијелови комуникације могу бити важнији од изговорених ријечи.</w:t>
      </w:r>
    </w:p>
    <w:p w:rsidR="008431E0" w:rsidRPr="003E2F91" w:rsidRDefault="008431E0" w:rsidP="00B93BF8">
      <w:pPr>
        <w:jc w:val="both"/>
        <w:rPr>
          <w:rFonts w:ascii="Times New Roman" w:hAnsi="Times New Roman"/>
          <w:noProof/>
          <w:sz w:val="24"/>
          <w:szCs w:val="24"/>
          <w:lang w:val="sr-Cyrl-CS"/>
        </w:rPr>
      </w:pPr>
      <w:r w:rsidRPr="003E2F91">
        <w:rPr>
          <w:rFonts w:ascii="Times New Roman" w:hAnsi="Times New Roman"/>
          <w:noProof/>
          <w:sz w:val="24"/>
          <w:szCs w:val="24"/>
          <w:lang w:val="sr-Cyrl-CS"/>
        </w:rPr>
        <w:t>Утицај компоненти комуникације:</w:t>
      </w:r>
    </w:p>
    <w:p w:rsidR="008431E0" w:rsidRPr="003E2F91" w:rsidRDefault="008431E0" w:rsidP="008431E0">
      <w:pPr>
        <w:jc w:val="both"/>
        <w:rPr>
          <w:rFonts w:ascii="Times New Roman" w:hAnsi="Times New Roman"/>
          <w:noProof/>
          <w:sz w:val="24"/>
          <w:szCs w:val="24"/>
          <w:lang w:val="sr-Cyrl-CS"/>
        </w:rPr>
      </w:pPr>
      <w:r w:rsidRPr="003E2F91">
        <w:rPr>
          <w:rFonts w:ascii="Times New Roman" w:hAnsi="Times New Roman"/>
          <w:noProof/>
          <w:sz w:val="24"/>
          <w:szCs w:val="24"/>
          <w:lang w:val="sr-Cyrl-CS"/>
        </w:rPr>
        <w:t>38% тон гласа</w:t>
      </w:r>
    </w:p>
    <w:p w:rsidR="008431E0" w:rsidRPr="003E2F91" w:rsidRDefault="008431E0" w:rsidP="008431E0">
      <w:pPr>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55%  говор тијела </w:t>
      </w:r>
    </w:p>
    <w:p w:rsidR="000B42B6" w:rsidRPr="003E2F91" w:rsidRDefault="008431E0" w:rsidP="000B42B6">
      <w:pPr>
        <w:jc w:val="both"/>
        <w:rPr>
          <w:rFonts w:ascii="Times New Roman" w:hAnsi="Times New Roman"/>
          <w:noProof/>
          <w:sz w:val="24"/>
          <w:szCs w:val="24"/>
          <w:lang w:val="sr-Cyrl-CS"/>
        </w:rPr>
      </w:pPr>
      <w:r w:rsidRPr="003E2F91">
        <w:rPr>
          <w:rFonts w:ascii="Times New Roman" w:hAnsi="Times New Roman"/>
          <w:noProof/>
          <w:sz w:val="24"/>
          <w:szCs w:val="24"/>
          <w:lang w:val="sr-Cyrl-CS"/>
        </w:rPr>
        <w:t>7</w:t>
      </w:r>
      <w:r w:rsidR="000B42B6" w:rsidRPr="003E2F91">
        <w:rPr>
          <w:rFonts w:ascii="Times New Roman" w:hAnsi="Times New Roman"/>
          <w:noProof/>
          <w:sz w:val="24"/>
          <w:szCs w:val="24"/>
          <w:lang w:val="sr-Cyrl-CS"/>
        </w:rPr>
        <w:t xml:space="preserve">% изговорене ријечи. </w:t>
      </w:r>
    </w:p>
    <w:p w:rsidR="008431E0" w:rsidRPr="003E2F91" w:rsidRDefault="008431E0" w:rsidP="008431E0">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Одређени аутори се незнатно разликују у процентима заступљености појединог облика комуникације, али сви су сагласни у томе да је утицај невербалних компоненти у комуникацији знатно снажнији од вербалних.</w:t>
      </w:r>
    </w:p>
    <w:p w:rsidR="008431E0" w:rsidRPr="003E2F91" w:rsidRDefault="008431E0" w:rsidP="008431E0">
      <w:pPr>
        <w:spacing w:after="0" w:line="360" w:lineRule="auto"/>
        <w:jc w:val="both"/>
        <w:rPr>
          <w:rFonts w:ascii="Times New Roman" w:hAnsi="Times New Roman"/>
          <w:noProof/>
          <w:sz w:val="24"/>
          <w:szCs w:val="24"/>
          <w:lang w:val="sr-Cyrl-CS"/>
        </w:rPr>
      </w:pPr>
      <w:r w:rsidRPr="003E2F91">
        <w:rPr>
          <w:rFonts w:ascii="Times New Roman" w:hAnsi="Times New Roman"/>
          <w:i/>
          <w:noProof/>
          <w:sz w:val="24"/>
          <w:szCs w:val="24"/>
        </w:rPr>
        <w:drawing>
          <wp:inline distT="0" distB="0" distL="0" distR="0" wp14:anchorId="1F8ACCE0" wp14:editId="2AE266B2">
            <wp:extent cx="2962275" cy="1866900"/>
            <wp:effectExtent l="0" t="0" r="9525" b="19050"/>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B42B6" w:rsidRPr="003E2F91" w:rsidRDefault="00B93BF8" w:rsidP="000B42B6">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w:t>
      </w:r>
      <w:r w:rsidR="008431E0" w:rsidRPr="003E2F91">
        <w:rPr>
          <w:rFonts w:ascii="Times New Roman" w:hAnsi="Times New Roman"/>
          <w:noProof/>
          <w:sz w:val="24"/>
          <w:szCs w:val="24"/>
          <w:lang w:val="sr-Cyrl-CS"/>
        </w:rPr>
        <w:t xml:space="preserve">отребно </w:t>
      </w:r>
      <w:r w:rsidRPr="003E2F91">
        <w:rPr>
          <w:rFonts w:ascii="Times New Roman" w:hAnsi="Times New Roman"/>
          <w:noProof/>
          <w:sz w:val="24"/>
          <w:szCs w:val="24"/>
          <w:lang w:val="sr-Cyrl-CS"/>
        </w:rPr>
        <w:t xml:space="preserve">је </w:t>
      </w:r>
      <w:r w:rsidR="008431E0" w:rsidRPr="003E2F91">
        <w:rPr>
          <w:rFonts w:ascii="Times New Roman" w:hAnsi="Times New Roman"/>
          <w:noProof/>
          <w:sz w:val="24"/>
          <w:szCs w:val="24"/>
          <w:lang w:val="sr-Cyrl-CS"/>
        </w:rPr>
        <w:t>нагласити да није важно само оно што је речено, већ и како је речено, а одређена истраживања показују да људи мање памте шта сте им рекли од оног како су се осјећали када сте им то рекли (више реагују на невербалну комуникацију).</w:t>
      </w:r>
      <w:r w:rsidRPr="003E2F91">
        <w:rPr>
          <w:rFonts w:ascii="Times New Roman" w:hAnsi="Times New Roman"/>
          <w:noProof/>
          <w:sz w:val="24"/>
          <w:szCs w:val="24"/>
          <w:lang w:val="sr-Cyrl-CS"/>
        </w:rPr>
        <w:t xml:space="preserve"> </w:t>
      </w:r>
      <w:r w:rsidR="00D5072C" w:rsidRPr="003E2F91">
        <w:rPr>
          <w:rFonts w:ascii="Times New Roman" w:hAnsi="Times New Roman"/>
          <w:noProof/>
          <w:sz w:val="24"/>
          <w:szCs w:val="24"/>
          <w:lang w:val="sr-Latn-RS"/>
        </w:rPr>
        <w:t>Т</w:t>
      </w:r>
      <w:r w:rsidR="00D5072C" w:rsidRPr="003E2F91">
        <w:rPr>
          <w:rFonts w:ascii="Times New Roman" w:hAnsi="Times New Roman"/>
          <w:noProof/>
          <w:sz w:val="24"/>
          <w:szCs w:val="24"/>
          <w:lang w:val="sr-Cyrl-CS"/>
        </w:rPr>
        <w:t>ема комуникације и развијање комуникацијских вјештина је веома широко поље теорије и праксе, а овдје с</w:t>
      </w:r>
      <w:r w:rsidR="00D5072C" w:rsidRPr="003E2F91">
        <w:rPr>
          <w:rFonts w:ascii="Times New Roman" w:hAnsi="Times New Roman"/>
          <w:noProof/>
          <w:sz w:val="24"/>
          <w:szCs w:val="24"/>
          <w:lang w:val="sr-Latn-RS"/>
        </w:rPr>
        <w:t>у</w:t>
      </w:r>
      <w:r w:rsidR="00D5072C" w:rsidRPr="003E2F91">
        <w:rPr>
          <w:rFonts w:ascii="Times New Roman" w:hAnsi="Times New Roman"/>
          <w:noProof/>
          <w:sz w:val="24"/>
          <w:szCs w:val="24"/>
          <w:lang w:val="sr-Cyrl-CS"/>
        </w:rPr>
        <w:t xml:space="preserve"> помену</w:t>
      </w:r>
      <w:r w:rsidR="00D5072C" w:rsidRPr="003E2F91">
        <w:rPr>
          <w:rFonts w:ascii="Times New Roman" w:hAnsi="Times New Roman"/>
          <w:noProof/>
          <w:sz w:val="24"/>
          <w:szCs w:val="24"/>
          <w:lang w:val="sr-Latn-RS"/>
        </w:rPr>
        <w:t>ти</w:t>
      </w:r>
      <w:r w:rsidR="00D5072C" w:rsidRPr="003E2F91">
        <w:rPr>
          <w:rFonts w:ascii="Times New Roman" w:hAnsi="Times New Roman"/>
          <w:noProof/>
          <w:sz w:val="24"/>
          <w:szCs w:val="24"/>
          <w:lang w:val="sr-Cyrl-CS"/>
        </w:rPr>
        <w:t xml:space="preserve"> кључн</w:t>
      </w:r>
      <w:r w:rsidR="00D5072C" w:rsidRPr="003E2F91">
        <w:rPr>
          <w:rFonts w:ascii="Times New Roman" w:hAnsi="Times New Roman"/>
          <w:noProof/>
          <w:sz w:val="24"/>
          <w:szCs w:val="24"/>
          <w:lang w:val="sr-Latn-RS"/>
        </w:rPr>
        <w:t>и</w:t>
      </w:r>
      <w:r w:rsidR="00D5072C" w:rsidRPr="003E2F91">
        <w:rPr>
          <w:rFonts w:ascii="Times New Roman" w:hAnsi="Times New Roman"/>
          <w:noProof/>
          <w:sz w:val="24"/>
          <w:szCs w:val="24"/>
          <w:lang w:val="sr-Cyrl-CS"/>
        </w:rPr>
        <w:t xml:space="preserve"> појмов</w:t>
      </w:r>
      <w:r w:rsidR="00D5072C" w:rsidRPr="003E2F91">
        <w:rPr>
          <w:rFonts w:ascii="Times New Roman" w:hAnsi="Times New Roman"/>
          <w:noProof/>
          <w:sz w:val="24"/>
          <w:szCs w:val="24"/>
          <w:lang w:val="sr-Latn-RS"/>
        </w:rPr>
        <w:t>и</w:t>
      </w:r>
      <w:r w:rsidR="00D5072C" w:rsidRPr="003E2F91">
        <w:rPr>
          <w:rFonts w:ascii="Times New Roman" w:hAnsi="Times New Roman"/>
          <w:noProof/>
          <w:sz w:val="24"/>
          <w:szCs w:val="24"/>
          <w:lang w:val="sr-Cyrl-CS"/>
        </w:rPr>
        <w:t xml:space="preserve"> комуникације и комуникацијских вјештина које су основ за адекватну комуникацију и каснију надоградњу истих. </w:t>
      </w:r>
    </w:p>
    <w:p w:rsidR="000B42B6" w:rsidRPr="003E2F91" w:rsidRDefault="000B42B6" w:rsidP="000B42B6">
      <w:pPr>
        <w:ind w:firstLine="720"/>
        <w:jc w:val="both"/>
        <w:rPr>
          <w:rFonts w:ascii="Times New Roman" w:hAnsi="Times New Roman"/>
          <w:noProof/>
          <w:sz w:val="24"/>
          <w:szCs w:val="24"/>
          <w:lang w:val="sr-Cyrl-CS"/>
        </w:rPr>
      </w:pPr>
    </w:p>
    <w:p w:rsidR="00D5072C" w:rsidRPr="003E2F91" w:rsidRDefault="00CA43E9" w:rsidP="000B42B6">
      <w:pPr>
        <w:shd w:val="clear" w:color="auto" w:fill="FFFFFF"/>
        <w:spacing w:after="0" w:line="360" w:lineRule="auto"/>
        <w:rPr>
          <w:rFonts w:ascii="Times New Roman" w:hAnsi="Times New Roman"/>
          <w:b/>
          <w:noProof/>
          <w:sz w:val="24"/>
          <w:szCs w:val="24"/>
          <w:lang w:val="sr-Cyrl-CS"/>
        </w:rPr>
      </w:pPr>
      <w:r w:rsidRPr="003E2F91">
        <w:rPr>
          <w:rFonts w:ascii="Times New Roman" w:hAnsi="Times New Roman"/>
          <w:b/>
          <w:noProof/>
          <w:sz w:val="24"/>
          <w:szCs w:val="24"/>
        </w:rPr>
        <w:t>8</w:t>
      </w:r>
      <w:r w:rsidR="00D5072C" w:rsidRPr="003E2F91">
        <w:rPr>
          <w:rFonts w:ascii="Times New Roman" w:hAnsi="Times New Roman"/>
          <w:b/>
          <w:noProof/>
          <w:sz w:val="24"/>
          <w:szCs w:val="24"/>
        </w:rPr>
        <w:t>.1 K</w:t>
      </w:r>
      <w:r w:rsidR="000B42B6" w:rsidRPr="003E2F91">
        <w:rPr>
          <w:rFonts w:ascii="Times New Roman" w:hAnsi="Times New Roman"/>
          <w:b/>
          <w:noProof/>
          <w:sz w:val="24"/>
          <w:szCs w:val="24"/>
          <w:lang w:val="sr-Cyrl-CS"/>
        </w:rPr>
        <w:t>омуникација  с малољетницима</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У раду с малољетним преступницима, било да се ради о процјени, провођењу третмана или провођењу посредовања у кривичном поступку</w:t>
      </w:r>
      <w:r w:rsidR="008603F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важно </w:t>
      </w:r>
      <w:r w:rsidR="008603FA" w:rsidRPr="003E2F91">
        <w:rPr>
          <w:rFonts w:ascii="Times New Roman" w:hAnsi="Times New Roman"/>
          <w:noProof/>
          <w:sz w:val="24"/>
          <w:szCs w:val="24"/>
          <w:lang w:val="sr-Cyrl-CS"/>
        </w:rPr>
        <w:t>је</w:t>
      </w:r>
      <w:r w:rsidRPr="003E2F91">
        <w:rPr>
          <w:rFonts w:ascii="Times New Roman" w:hAnsi="Times New Roman"/>
          <w:noProof/>
          <w:sz w:val="24"/>
          <w:szCs w:val="24"/>
          <w:lang w:val="sr-Cyrl-CS"/>
        </w:rPr>
        <w:t xml:space="preserve"> придржавати </w:t>
      </w:r>
      <w:r w:rsidR="008603FA" w:rsidRPr="003E2F91">
        <w:rPr>
          <w:rFonts w:ascii="Times New Roman" w:hAnsi="Times New Roman"/>
          <w:noProof/>
          <w:sz w:val="24"/>
          <w:szCs w:val="24"/>
          <w:lang w:val="sr-Cyrl-CS"/>
        </w:rPr>
        <w:t>се</w:t>
      </w:r>
      <w:r w:rsidR="00DF2683"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 xml:space="preserve">одређених смјерница у комуникацији с обзиром да је ријеч о веома осјетљивој категорији малољетника, који често имају отпор у контакту (према правилима, ауторитетима итд.) а такође често показују и манипулативно понашање. </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Било би пожељно у приступу примјењивати његујући, с</w:t>
      </w:r>
      <w:r w:rsidR="000016C6" w:rsidRPr="003E2F91">
        <w:rPr>
          <w:rFonts w:ascii="Times New Roman" w:hAnsi="Times New Roman"/>
          <w:noProof/>
          <w:sz w:val="24"/>
          <w:szCs w:val="24"/>
          <w:lang w:val="sr-Cyrl-CS"/>
        </w:rPr>
        <w:t xml:space="preserve">аосјећајан однос, пун емпатије, </w:t>
      </w:r>
      <w:r w:rsidRPr="003E2F91">
        <w:rPr>
          <w:rFonts w:ascii="Times New Roman" w:hAnsi="Times New Roman"/>
          <w:noProof/>
          <w:sz w:val="24"/>
          <w:szCs w:val="24"/>
          <w:lang w:val="sr-Cyrl-CS"/>
        </w:rPr>
        <w:t xml:space="preserve">разумијевања и прихватања њега као личности. Такође, континуирано подстицати и истицати његове позитивне особине и капацитете, али бити опрезан приликом тога јер понекад се може створити контраефекат из </w:t>
      </w:r>
      <w:r w:rsidR="008603FA" w:rsidRPr="003E2F91">
        <w:rPr>
          <w:rFonts w:ascii="Times New Roman" w:hAnsi="Times New Roman"/>
          <w:noProof/>
          <w:sz w:val="24"/>
          <w:szCs w:val="24"/>
          <w:lang w:val="sr-Cyrl-CS"/>
        </w:rPr>
        <w:t xml:space="preserve">тог </w:t>
      </w:r>
      <w:r w:rsidRPr="003E2F91">
        <w:rPr>
          <w:rFonts w:ascii="Times New Roman" w:hAnsi="Times New Roman"/>
          <w:noProof/>
          <w:sz w:val="24"/>
          <w:szCs w:val="24"/>
          <w:lang w:val="sr-Cyrl-CS"/>
        </w:rPr>
        <w:t>разлог</w:t>
      </w:r>
      <w:r w:rsidR="000016C6" w:rsidRPr="003E2F91">
        <w:rPr>
          <w:rFonts w:ascii="Times New Roman" w:hAnsi="Times New Roman"/>
          <w:noProof/>
          <w:sz w:val="24"/>
          <w:szCs w:val="24"/>
          <w:lang w:val="sr-Cyrl-CS"/>
        </w:rPr>
        <w:t>а што веома често (неки од њих)</w:t>
      </w:r>
      <w:r w:rsidRPr="003E2F91">
        <w:rPr>
          <w:rFonts w:ascii="Times New Roman" w:hAnsi="Times New Roman"/>
          <w:noProof/>
          <w:sz w:val="24"/>
          <w:szCs w:val="24"/>
          <w:lang w:val="sr-Cyrl-CS"/>
        </w:rPr>
        <w:t xml:space="preserve"> нису добијали похвале током одр</w:t>
      </w:r>
      <w:r w:rsidR="000016C6" w:rsidRPr="003E2F91">
        <w:rPr>
          <w:rFonts w:ascii="Times New Roman" w:hAnsi="Times New Roman"/>
          <w:noProof/>
          <w:sz w:val="24"/>
          <w:szCs w:val="24"/>
          <w:lang w:val="sr-Cyrl-CS"/>
        </w:rPr>
        <w:t>астања и</w:t>
      </w:r>
      <w:r w:rsidRPr="003E2F91">
        <w:rPr>
          <w:rFonts w:ascii="Times New Roman" w:hAnsi="Times New Roman"/>
          <w:noProof/>
          <w:sz w:val="24"/>
          <w:szCs w:val="24"/>
          <w:lang w:val="sr-Cyrl-CS"/>
        </w:rPr>
        <w:t xml:space="preserve"> досадашњег функционисања, те се може десити да вам не повјерују у то и да помисле да се </w:t>
      </w:r>
      <w:r w:rsidRPr="003E2F91">
        <w:rPr>
          <w:rFonts w:ascii="Times New Roman" w:hAnsi="Times New Roman"/>
          <w:noProof/>
          <w:sz w:val="24"/>
          <w:szCs w:val="24"/>
          <w:lang w:val="sr-Cyrl-CS"/>
        </w:rPr>
        <w:lastRenderedPageBreak/>
        <w:t>претварате</w:t>
      </w:r>
      <w:r w:rsidR="00B93BF8" w:rsidRPr="003E2F91">
        <w:rPr>
          <w:rFonts w:ascii="Times New Roman" w:hAnsi="Times New Roman"/>
          <w:noProof/>
          <w:sz w:val="24"/>
          <w:szCs w:val="24"/>
          <w:lang w:val="sr-Cyrl-CS"/>
        </w:rPr>
        <w:t xml:space="preserve"> (да их обма</w:t>
      </w:r>
      <w:r w:rsidR="008603FA" w:rsidRPr="003E2F91">
        <w:rPr>
          <w:rFonts w:ascii="Times New Roman" w:hAnsi="Times New Roman"/>
          <w:noProof/>
          <w:sz w:val="24"/>
          <w:szCs w:val="24"/>
          <w:lang w:val="sr-Cyrl-CS"/>
        </w:rPr>
        <w:t>њ</w:t>
      </w:r>
      <w:r w:rsidR="00B93BF8" w:rsidRPr="003E2F91">
        <w:rPr>
          <w:rFonts w:ascii="Times New Roman" w:hAnsi="Times New Roman"/>
          <w:noProof/>
          <w:sz w:val="24"/>
          <w:szCs w:val="24"/>
          <w:lang w:val="sr-Cyrl-CS"/>
        </w:rPr>
        <w:t xml:space="preserve">ујете). </w:t>
      </w:r>
      <w:r w:rsidRPr="003E2F91">
        <w:rPr>
          <w:rFonts w:ascii="Times New Roman" w:hAnsi="Times New Roman"/>
          <w:noProof/>
          <w:sz w:val="24"/>
          <w:szCs w:val="24"/>
          <w:lang w:val="sr-Cyrl-CS"/>
        </w:rPr>
        <w:t>Потребно је показати повјерење у дјететове способности за промјену и у његове позитивне ресурсе</w:t>
      </w:r>
      <w:r w:rsidR="000016C6"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w:t>
      </w:r>
      <w:r w:rsidR="008603FA" w:rsidRPr="003E2F91">
        <w:rPr>
          <w:rFonts w:ascii="Times New Roman" w:hAnsi="Times New Roman"/>
          <w:noProof/>
          <w:sz w:val="24"/>
          <w:szCs w:val="24"/>
          <w:lang w:val="sr-Cyrl-CS"/>
        </w:rPr>
        <w:t>те да међу њима постоји донекле равноправан однос</w:t>
      </w:r>
      <w:r w:rsidR="00B93BF8" w:rsidRPr="003E2F91">
        <w:rPr>
          <w:rFonts w:ascii="Times New Roman" w:hAnsi="Times New Roman"/>
          <w:noProof/>
          <w:sz w:val="24"/>
          <w:szCs w:val="24"/>
          <w:lang w:val="sr-Cyrl-CS"/>
        </w:rPr>
        <w:t>.</w:t>
      </w:r>
      <w:r w:rsidR="008603FA"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 xml:space="preserve">Критикујући ставови и ставови осуђивања веома често нарушавају однос с малољетником јер </w:t>
      </w:r>
      <w:r w:rsidR="008603FA" w:rsidRPr="003E2F91">
        <w:rPr>
          <w:rFonts w:ascii="Times New Roman" w:hAnsi="Times New Roman"/>
          <w:noProof/>
          <w:sz w:val="24"/>
          <w:szCs w:val="24"/>
          <w:lang w:val="sr-Cyrl-CS"/>
        </w:rPr>
        <w:t>је он</w:t>
      </w:r>
      <w:r w:rsidRPr="003E2F91">
        <w:rPr>
          <w:rFonts w:ascii="Times New Roman" w:hAnsi="Times New Roman"/>
          <w:noProof/>
          <w:sz w:val="24"/>
          <w:szCs w:val="24"/>
          <w:lang w:val="sr-Cyrl-CS"/>
        </w:rPr>
        <w:t xml:space="preserve"> веома често и у породици, школи итд. углавном слуша</w:t>
      </w:r>
      <w:r w:rsidR="008603FA" w:rsidRPr="003E2F91">
        <w:rPr>
          <w:rFonts w:ascii="Times New Roman" w:hAnsi="Times New Roman"/>
          <w:noProof/>
          <w:sz w:val="24"/>
          <w:szCs w:val="24"/>
          <w:lang w:val="sr-Cyrl-CS"/>
        </w:rPr>
        <w:t>о</w:t>
      </w:r>
      <w:r w:rsidRPr="003E2F91">
        <w:rPr>
          <w:rFonts w:ascii="Times New Roman" w:hAnsi="Times New Roman"/>
          <w:noProof/>
          <w:sz w:val="24"/>
          <w:szCs w:val="24"/>
          <w:lang w:val="sr-Cyrl-CS"/>
        </w:rPr>
        <w:t xml:space="preserve"> критике на свој рачун и </w:t>
      </w:r>
      <w:r w:rsidR="008603FA" w:rsidRPr="003E2F91">
        <w:rPr>
          <w:rFonts w:ascii="Times New Roman" w:hAnsi="Times New Roman"/>
          <w:noProof/>
          <w:sz w:val="24"/>
          <w:szCs w:val="24"/>
          <w:lang w:val="sr-Cyrl-CS"/>
        </w:rPr>
        <w:t xml:space="preserve">то најчешће упућене њему као особи, тако да такво критиковање треба избјегавати. </w:t>
      </w:r>
      <w:r w:rsidRPr="003E2F91">
        <w:rPr>
          <w:rFonts w:ascii="Times New Roman" w:hAnsi="Times New Roman"/>
          <w:noProof/>
          <w:sz w:val="24"/>
          <w:szCs w:val="24"/>
          <w:lang w:val="sr-Cyrl-CS"/>
        </w:rPr>
        <w:t xml:space="preserve">Ипак, потребно је указивати и на адекватан начин суочавати малољетника с неприхватљивим понашањима, али уз наглашен однос прихватања његове  личности. </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Важно је нагласити да сваки малољетник посједује ин</w:t>
      </w:r>
      <w:r w:rsidR="000016C6" w:rsidRPr="003E2F91">
        <w:rPr>
          <w:rFonts w:ascii="Times New Roman" w:hAnsi="Times New Roman"/>
          <w:noProof/>
          <w:sz w:val="24"/>
          <w:szCs w:val="24"/>
          <w:lang w:val="sr-Cyrl-CS"/>
        </w:rPr>
        <w:t>дивидуалне карактеристике, свој</w:t>
      </w:r>
      <w:r w:rsidRPr="003E2F91">
        <w:rPr>
          <w:rFonts w:ascii="Times New Roman" w:hAnsi="Times New Roman"/>
          <w:noProof/>
          <w:sz w:val="24"/>
          <w:szCs w:val="24"/>
          <w:lang w:val="sr-Cyrl-CS"/>
        </w:rPr>
        <w:t xml:space="preserve"> начин реаговања, своје лично искуство као и разлоге и мотивацију за чињење одређених неприлагођених понашања те самим тим сваки од њих захт</w:t>
      </w:r>
      <w:r w:rsidR="008603FA" w:rsidRPr="003E2F91">
        <w:rPr>
          <w:rFonts w:ascii="Times New Roman" w:hAnsi="Times New Roman"/>
          <w:noProof/>
          <w:sz w:val="24"/>
          <w:szCs w:val="24"/>
          <w:lang w:val="sr-Cyrl-CS"/>
        </w:rPr>
        <w:t>и</w:t>
      </w:r>
      <w:r w:rsidRPr="003E2F91">
        <w:rPr>
          <w:rFonts w:ascii="Times New Roman" w:hAnsi="Times New Roman"/>
          <w:noProof/>
          <w:sz w:val="24"/>
          <w:szCs w:val="24"/>
          <w:lang w:val="sr-Cyrl-CS"/>
        </w:rPr>
        <w:t>јева индивидуализован приступ који се примјењује уз адекватну процјену и налажење праве мјере у кориш</w:t>
      </w:r>
      <w:r w:rsidR="00340C97" w:rsidRPr="003E2F91">
        <w:rPr>
          <w:rFonts w:ascii="Times New Roman" w:hAnsi="Times New Roman"/>
          <w:noProof/>
          <w:sz w:val="24"/>
          <w:szCs w:val="24"/>
          <w:lang w:val="sr-Cyrl-CS"/>
        </w:rPr>
        <w:t>ћ</w:t>
      </w:r>
      <w:r w:rsidRPr="003E2F91">
        <w:rPr>
          <w:rFonts w:ascii="Times New Roman" w:hAnsi="Times New Roman"/>
          <w:noProof/>
          <w:sz w:val="24"/>
          <w:szCs w:val="24"/>
          <w:lang w:val="sr-Cyrl-CS"/>
        </w:rPr>
        <w:t xml:space="preserve">ењу одређених техника </w:t>
      </w:r>
      <w:r w:rsidR="00B93BF8" w:rsidRPr="003E2F91">
        <w:rPr>
          <w:rFonts w:ascii="Times New Roman" w:hAnsi="Times New Roman"/>
          <w:noProof/>
          <w:sz w:val="24"/>
          <w:szCs w:val="24"/>
          <w:lang w:val="sr-Cyrl-CS"/>
        </w:rPr>
        <w:t xml:space="preserve">и начина комуникације са истим. </w:t>
      </w:r>
      <w:r w:rsidRPr="003E2F91">
        <w:rPr>
          <w:rFonts w:ascii="Times New Roman" w:hAnsi="Times New Roman"/>
          <w:noProof/>
          <w:sz w:val="24"/>
          <w:szCs w:val="24"/>
          <w:lang w:val="sr-Cyrl-CS"/>
        </w:rPr>
        <w:t>Успјешни комуникатори у потпуности се  посвећују људима с којима разговарају, охрабрују људе да (про)говоре и постављају подстицајна питања, понашају се коректно према другима и стављају до знања како желе да се према њима други понашају, подстичу сарадњу и преданост послу кроз тимски рад, показују поштовање према мишљењу и осјећањима других  људи, чак и</w:t>
      </w:r>
      <w:r w:rsidR="00340C97"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када се не слажу с њима,  прихватају различитости и неспоразуме као саставни дио радног окружења, покушавају да разумију друге људе и да буду емпатични, отворени су према негативним коментарима и износе истините ставове уважавајући друге људе, знају да је повјерење и поштовање људи тешко изградити а веома лако изгубити, траже појашњење уколико им нешто није јасно, избјегавају ригидне, коначне судове о другим људима, труде се да испоштују своја обећања, ум</w:t>
      </w:r>
      <w:r w:rsidR="00340C97"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ју да раде с људима који им се не свиђају, а да при томе не постану негативни и цинични. </w:t>
      </w:r>
    </w:p>
    <w:p w:rsidR="00D5072C" w:rsidRPr="003E2F91" w:rsidRDefault="00D5072C" w:rsidP="00D5072C">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Неки од проблема у ко</w:t>
      </w:r>
      <w:r w:rsidR="000016C6" w:rsidRPr="003E2F91">
        <w:rPr>
          <w:rFonts w:ascii="Times New Roman" w:hAnsi="Times New Roman"/>
          <w:noProof/>
          <w:sz w:val="24"/>
          <w:szCs w:val="24"/>
          <w:lang w:val="sr-Cyrl-CS"/>
        </w:rPr>
        <w:t>муникацијском процесу могу бити</w:t>
      </w:r>
      <w:r w:rsidRPr="003E2F91">
        <w:rPr>
          <w:rFonts w:ascii="Times New Roman" w:hAnsi="Times New Roman"/>
          <w:noProof/>
          <w:sz w:val="24"/>
          <w:szCs w:val="24"/>
          <w:lang w:val="sr-Cyrl-CS"/>
        </w:rPr>
        <w:t xml:space="preserve"> непознавање језика, непримјерена употреба језика, различити звукови, културолошке разлике између саговорника, усмено изражавање (бесмислено причање, нејасне поруке), невербална комуникација (љутња, страх, пасивно слушање)</w:t>
      </w:r>
      <w:r w:rsidR="00340C97" w:rsidRPr="003E2F91">
        <w:rPr>
          <w:rFonts w:ascii="Times New Roman" w:hAnsi="Times New Roman"/>
          <w:noProof/>
          <w:sz w:val="24"/>
          <w:szCs w:val="24"/>
          <w:lang w:val="sr-Cyrl-CS"/>
        </w:rPr>
        <w:t>.</w:t>
      </w:r>
    </w:p>
    <w:p w:rsidR="00D5072C" w:rsidRPr="003E2F91" w:rsidRDefault="00D5072C" w:rsidP="00D5072C">
      <w:pPr>
        <w:ind w:firstLine="720"/>
        <w:jc w:val="both"/>
        <w:rPr>
          <w:rFonts w:ascii="Times New Roman" w:hAnsi="Times New Roman"/>
          <w:noProof/>
          <w:sz w:val="24"/>
          <w:szCs w:val="24"/>
          <w:lang w:val="sr-Cyrl-CS"/>
        </w:rPr>
      </w:pPr>
    </w:p>
    <w:p w:rsidR="00D5072C" w:rsidRPr="003E2F91" w:rsidRDefault="00CA43E9" w:rsidP="00D5072C">
      <w:pPr>
        <w:jc w:val="both"/>
        <w:rPr>
          <w:rFonts w:ascii="Times New Roman" w:hAnsi="Times New Roman"/>
          <w:b/>
          <w:noProof/>
          <w:sz w:val="24"/>
          <w:szCs w:val="24"/>
          <w:lang w:val="sr-Cyrl-CS"/>
        </w:rPr>
      </w:pPr>
      <w:r w:rsidRPr="003E2F91">
        <w:rPr>
          <w:rFonts w:ascii="Times New Roman" w:hAnsi="Times New Roman"/>
          <w:b/>
          <w:noProof/>
          <w:sz w:val="24"/>
          <w:szCs w:val="24"/>
          <w:lang w:val="sr-Latn-RS"/>
        </w:rPr>
        <w:t>8</w:t>
      </w:r>
      <w:r w:rsidR="00D5072C" w:rsidRPr="003E2F91">
        <w:rPr>
          <w:rFonts w:ascii="Times New Roman" w:hAnsi="Times New Roman"/>
          <w:b/>
          <w:noProof/>
          <w:sz w:val="24"/>
          <w:szCs w:val="24"/>
          <w:lang w:val="sr-Latn-RS"/>
        </w:rPr>
        <w:t>.2 Вјештине комуникације</w:t>
      </w:r>
      <w:r w:rsidR="00D5072C" w:rsidRPr="003E2F91">
        <w:rPr>
          <w:rFonts w:ascii="Times New Roman" w:hAnsi="Times New Roman"/>
          <w:b/>
          <w:noProof/>
          <w:sz w:val="24"/>
          <w:szCs w:val="24"/>
          <w:lang w:val="sr-Cyrl-CS"/>
        </w:rPr>
        <w:t xml:space="preserve"> </w:t>
      </w: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sz w:val="24"/>
          <w:szCs w:val="24"/>
        </w:rPr>
        <w:t>Познавање и примјена седам комуникацијских вјештина представљених у овом поглављу омогућиће посреднику да обезбиједи добру и отвор</w:t>
      </w:r>
      <w:r w:rsidR="00175601" w:rsidRPr="003E2F91">
        <w:rPr>
          <w:rFonts w:ascii="Times New Roman" w:hAnsi="Times New Roman"/>
          <w:sz w:val="24"/>
          <w:szCs w:val="24"/>
        </w:rPr>
        <w:t>ену комуникацију међу странкама</w:t>
      </w:r>
      <w:r w:rsidR="00175601" w:rsidRPr="003E2F91">
        <w:rPr>
          <w:rFonts w:ascii="Times New Roman" w:hAnsi="Times New Roman"/>
          <w:sz w:val="24"/>
          <w:szCs w:val="24"/>
          <w:lang w:val="sr-Cyrl-BA"/>
        </w:rPr>
        <w:t xml:space="preserve"> </w:t>
      </w:r>
      <w:r w:rsidRPr="003E2F91">
        <w:rPr>
          <w:rFonts w:ascii="Times New Roman" w:hAnsi="Times New Roman"/>
          <w:sz w:val="24"/>
          <w:szCs w:val="24"/>
        </w:rPr>
        <w:t>(без нападања и вријеђања), да каналише размјену информација међу ст</w:t>
      </w:r>
      <w:r w:rsidR="00340C97" w:rsidRPr="003E2F91">
        <w:rPr>
          <w:rFonts w:ascii="Times New Roman" w:hAnsi="Times New Roman"/>
          <w:sz w:val="24"/>
          <w:szCs w:val="24"/>
          <w:lang w:val="sr-Cyrl-RS"/>
        </w:rPr>
        <w:t>р</w:t>
      </w:r>
      <w:r w:rsidRPr="003E2F91">
        <w:rPr>
          <w:rFonts w:ascii="Times New Roman" w:hAnsi="Times New Roman"/>
          <w:sz w:val="24"/>
          <w:szCs w:val="24"/>
        </w:rPr>
        <w:t>анама, контролише емоције и доведе то тога да стране чују једна другу и избјегну неспоразуме. Добар познавалац ових вјештина моћи ће трансформисати ситуације које карактеришу различита мишљења</w:t>
      </w:r>
      <w:r w:rsidR="00340C97" w:rsidRPr="003E2F91">
        <w:rPr>
          <w:rFonts w:ascii="Times New Roman" w:hAnsi="Times New Roman"/>
          <w:sz w:val="24"/>
          <w:szCs w:val="24"/>
          <w:lang w:val="sr-Cyrl-BA"/>
        </w:rPr>
        <w:t>,</w:t>
      </w:r>
      <w:r w:rsidRPr="003E2F91">
        <w:rPr>
          <w:rFonts w:ascii="Times New Roman" w:hAnsi="Times New Roman"/>
          <w:sz w:val="24"/>
          <w:szCs w:val="24"/>
        </w:rPr>
        <w:t xml:space="preserve"> у креативна рјешења и бољу будућност, без негативне и бурне манифестације, коју конфликт често носи са собом. Треба нагласити и да се комуникацијске вјештине ријетко примјењују свака за себе, већ се по потреби комбинују и допуњавају једна другу</w:t>
      </w:r>
      <w:r w:rsidRPr="003E2F91">
        <w:rPr>
          <w:rFonts w:ascii="Times New Roman" w:hAnsi="Times New Roman"/>
          <w:noProof/>
          <w:sz w:val="24"/>
          <w:szCs w:val="24"/>
          <w:lang w:val="sr-Cyrl-CS" w:eastAsia="en-CA"/>
        </w:rPr>
        <w:t xml:space="preserve">. </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Latn-RS"/>
        </w:rPr>
        <w:t>П</w:t>
      </w:r>
      <w:r w:rsidRPr="003E2F91">
        <w:rPr>
          <w:rFonts w:ascii="Times New Roman" w:hAnsi="Times New Roman"/>
          <w:noProof/>
          <w:sz w:val="24"/>
          <w:szCs w:val="24"/>
          <w:lang w:val="sr-Cyrl-CS"/>
        </w:rPr>
        <w:t>репорука је да се уважи значај компоненти вербалне и невербалне комуникације, њихова суштина и утицај на особе, а да би се посредовање што успјешније реализовало. У</w:t>
      </w:r>
      <w:r w:rsidR="00340C97" w:rsidRPr="003E2F91">
        <w:rPr>
          <w:rFonts w:ascii="Times New Roman" w:hAnsi="Times New Roman"/>
          <w:noProof/>
          <w:sz w:val="24"/>
          <w:szCs w:val="24"/>
          <w:lang w:val="sr-Cyrl-CS"/>
        </w:rPr>
        <w:t xml:space="preserve"> том</w:t>
      </w:r>
      <w:r w:rsidRPr="003E2F91">
        <w:rPr>
          <w:rFonts w:ascii="Times New Roman" w:hAnsi="Times New Roman"/>
          <w:noProof/>
          <w:sz w:val="24"/>
          <w:szCs w:val="24"/>
          <w:lang w:val="sr-Cyrl-CS"/>
        </w:rPr>
        <w:t xml:space="preserve"> смислу, наглаш</w:t>
      </w:r>
      <w:r w:rsidRPr="003E2F91">
        <w:rPr>
          <w:rFonts w:ascii="Times New Roman" w:hAnsi="Times New Roman"/>
          <w:noProof/>
          <w:sz w:val="24"/>
          <w:szCs w:val="24"/>
          <w:lang w:val="sr-Latn-RS"/>
        </w:rPr>
        <w:t>ена је</w:t>
      </w:r>
      <w:r w:rsidRPr="003E2F91">
        <w:rPr>
          <w:rFonts w:ascii="Times New Roman" w:hAnsi="Times New Roman"/>
          <w:noProof/>
          <w:sz w:val="24"/>
          <w:szCs w:val="24"/>
          <w:lang w:val="sr-Cyrl-CS"/>
        </w:rPr>
        <w:t xml:space="preserve"> важност активног слушања и </w:t>
      </w:r>
      <w:r w:rsidRPr="003E2F91">
        <w:rPr>
          <w:rFonts w:ascii="Times New Roman" w:hAnsi="Times New Roman"/>
          <w:noProof/>
          <w:sz w:val="24"/>
          <w:szCs w:val="24"/>
          <w:lang w:val="sr-Cyrl-CS"/>
        </w:rPr>
        <w:lastRenderedPageBreak/>
        <w:t xml:space="preserve">давања повратне информације као и усклађеност невербалне комуникације с изговореним да би учесници процеса посредовања развили и одржали повјерење у медијатора, а самим тим и процес подредовања ће бити успјешнији. </w:t>
      </w:r>
    </w:p>
    <w:p w:rsidR="00D5072C" w:rsidRPr="003E2F91" w:rsidRDefault="00D5072C" w:rsidP="00D5072C">
      <w:pPr>
        <w:ind w:firstLine="720"/>
        <w:jc w:val="both"/>
        <w:rPr>
          <w:rFonts w:ascii="Times New Roman" w:hAnsi="Times New Roman"/>
          <w:noProof/>
          <w:sz w:val="24"/>
          <w:szCs w:val="24"/>
          <w:lang w:val="sr-Cyrl-CS" w:eastAsia="en-CA"/>
        </w:rPr>
      </w:pPr>
    </w:p>
    <w:p w:rsidR="00D5072C" w:rsidRPr="003E2F91" w:rsidRDefault="00CA43E9" w:rsidP="00D5072C">
      <w:pPr>
        <w:jc w:val="both"/>
        <w:rPr>
          <w:rFonts w:ascii="Times New Roman" w:hAnsi="Times New Roman"/>
          <w:b/>
          <w:noProof/>
          <w:sz w:val="24"/>
          <w:szCs w:val="24"/>
          <w:lang w:val="sr-Latn-RS" w:eastAsia="en-CA"/>
        </w:rPr>
      </w:pPr>
      <w:r w:rsidRPr="003E2F91">
        <w:rPr>
          <w:rFonts w:ascii="Times New Roman" w:hAnsi="Times New Roman"/>
          <w:b/>
          <w:noProof/>
          <w:sz w:val="24"/>
          <w:szCs w:val="24"/>
          <w:lang w:val="sr-Latn-RS" w:eastAsia="en-CA"/>
        </w:rPr>
        <w:t>8</w:t>
      </w:r>
      <w:r w:rsidR="00D5072C" w:rsidRPr="003E2F91">
        <w:rPr>
          <w:rFonts w:ascii="Times New Roman" w:hAnsi="Times New Roman"/>
          <w:b/>
          <w:noProof/>
          <w:sz w:val="24"/>
          <w:szCs w:val="24"/>
          <w:lang w:val="sr-Latn-RS" w:eastAsia="en-CA"/>
        </w:rPr>
        <w:t>.2.1 Активно слушање</w:t>
      </w:r>
    </w:p>
    <w:p w:rsidR="00D5072C" w:rsidRPr="003E2F91" w:rsidRDefault="00D5072C" w:rsidP="00D5072C">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С обзиром да је разговор основни облик вербалне комуникације, уколико желимо да овладамо одређен</w:t>
      </w:r>
      <w:r w:rsidR="0016212A" w:rsidRPr="003E2F91">
        <w:rPr>
          <w:rFonts w:ascii="Times New Roman" w:hAnsi="Times New Roman"/>
          <w:noProof/>
          <w:sz w:val="24"/>
          <w:szCs w:val="24"/>
          <w:lang w:val="sr-Cyrl-CS"/>
        </w:rPr>
        <w:t xml:space="preserve">им комуникацијским вјештинама, </w:t>
      </w:r>
      <w:r w:rsidRPr="003E2F91">
        <w:rPr>
          <w:rFonts w:ascii="Times New Roman" w:hAnsi="Times New Roman"/>
          <w:noProof/>
          <w:sz w:val="24"/>
          <w:szCs w:val="24"/>
          <w:lang w:val="sr-Cyrl-CS"/>
        </w:rPr>
        <w:t xml:space="preserve">потребно је научити разговјетно говорити и пажљиво слушати. </w:t>
      </w:r>
    </w:p>
    <w:p w:rsidR="00D5072C" w:rsidRPr="003E2F91" w:rsidRDefault="00D5072C" w:rsidP="00D5072C">
      <w:pPr>
        <w:ind w:firstLine="720"/>
        <w:jc w:val="both"/>
        <w:rPr>
          <w:rFonts w:ascii="Times New Roman" w:hAnsi="Times New Roman"/>
          <w:i/>
          <w:noProof/>
          <w:sz w:val="24"/>
          <w:szCs w:val="24"/>
          <w:lang w:val="sr-Cyrl-CS"/>
        </w:rPr>
      </w:pPr>
      <w:r w:rsidRPr="003E2F91">
        <w:rPr>
          <w:rFonts w:ascii="Times New Roman" w:hAnsi="Times New Roman"/>
          <w:noProof/>
          <w:sz w:val="24"/>
          <w:szCs w:val="24"/>
          <w:lang w:val="sr-Cyrl-CS"/>
        </w:rPr>
        <w:t xml:space="preserve">Једна од најважнијих вјештина комуникације је вјештина </w:t>
      </w:r>
      <w:r w:rsidRPr="003E2F91">
        <w:rPr>
          <w:rFonts w:ascii="Times New Roman" w:hAnsi="Times New Roman"/>
          <w:i/>
          <w:noProof/>
          <w:sz w:val="24"/>
          <w:szCs w:val="24"/>
          <w:lang w:val="sr-Cyrl-CS"/>
        </w:rPr>
        <w:t>активног слушања.</w:t>
      </w:r>
    </w:p>
    <w:p w:rsidR="00D5072C" w:rsidRPr="003E2F91" w:rsidRDefault="00D5072C" w:rsidP="00D5072C">
      <w:pPr>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rPr>
        <w:t>Активним слушањем примамо корисне информације, чешће избјегавамо неспоразуме и конфликте, показујемо да нам је стало до саговорника, помажемо особама с којима комуницирамо да јасније сагледају проблем, и на крају</w:t>
      </w:r>
      <w:r w:rsidR="0016212A" w:rsidRPr="003E2F91">
        <w:rPr>
          <w:rFonts w:ascii="Times New Roman" w:hAnsi="Times New Roman"/>
          <w:noProof/>
          <w:sz w:val="24"/>
          <w:szCs w:val="24"/>
          <w:lang w:val="sr-Cyrl-CS"/>
        </w:rPr>
        <w:t xml:space="preserve">, изграђујемо однос повјерења. </w:t>
      </w:r>
      <w:r w:rsidRPr="003E2F91">
        <w:rPr>
          <w:rFonts w:ascii="Times New Roman" w:hAnsi="Times New Roman"/>
          <w:noProof/>
          <w:sz w:val="24"/>
          <w:szCs w:val="24"/>
          <w:lang w:val="sr-Cyrl-CS"/>
        </w:rPr>
        <w:t xml:space="preserve">Вјештина слушања подразумијева много више од способности „да чујемо поруку“. Она обухвата разумијевање поруке, ситуације и друге особе. </w:t>
      </w:r>
      <w:r w:rsidRPr="003E2F91">
        <w:rPr>
          <w:rFonts w:ascii="Times New Roman" w:hAnsi="Times New Roman"/>
          <w:bCs/>
          <w:iCs/>
          <w:noProof/>
          <w:sz w:val="24"/>
          <w:szCs w:val="24"/>
          <w:lang w:val="sr-Latn-RS" w:eastAsia="en-CA"/>
        </w:rPr>
        <w:t>Д</w:t>
      </w:r>
      <w:r w:rsidRPr="003E2F91">
        <w:rPr>
          <w:rFonts w:ascii="Times New Roman" w:hAnsi="Times New Roman"/>
          <w:noProof/>
          <w:sz w:val="24"/>
          <w:szCs w:val="24"/>
          <w:lang w:val="sr-Cyrl-CS" w:eastAsia="en-CA"/>
        </w:rPr>
        <w:t xml:space="preserve">акле, </w:t>
      </w:r>
      <w:r w:rsidRPr="003E2F91">
        <w:rPr>
          <w:rFonts w:ascii="Times New Roman" w:hAnsi="Times New Roman"/>
          <w:noProof/>
          <w:sz w:val="24"/>
          <w:szCs w:val="24"/>
          <w:lang w:val="sr-Latn-RS" w:eastAsia="en-CA"/>
        </w:rPr>
        <w:t>важно је</w:t>
      </w:r>
      <w:r w:rsidRPr="003E2F91">
        <w:rPr>
          <w:rFonts w:ascii="Times New Roman" w:hAnsi="Times New Roman"/>
          <w:noProof/>
          <w:sz w:val="24"/>
          <w:szCs w:val="24"/>
          <w:lang w:val="sr-Cyrl-CS" w:eastAsia="en-CA"/>
        </w:rPr>
        <w:t xml:space="preserve">: слушати – чути – разумјети. </w:t>
      </w:r>
    </w:p>
    <w:p w:rsidR="00D5072C" w:rsidRPr="003E2F91" w:rsidRDefault="00D5072C" w:rsidP="00D5072C">
      <w:pPr>
        <w:ind w:firstLine="720"/>
        <w:jc w:val="both"/>
        <w:rPr>
          <w:rFonts w:ascii="Times New Roman" w:hAnsi="Times New Roman"/>
          <w:noProof/>
          <w:sz w:val="24"/>
          <w:szCs w:val="24"/>
          <w:lang w:val="sr-Cyrl-CS" w:eastAsia="en-CA"/>
        </w:rPr>
      </w:pPr>
      <w:r w:rsidRPr="003E2F91">
        <w:rPr>
          <w:rFonts w:ascii="Times New Roman" w:hAnsi="Times New Roman"/>
          <w:noProof/>
          <w:sz w:val="24"/>
          <w:szCs w:val="24"/>
        </w:rPr>
        <w:drawing>
          <wp:inline distT="0" distB="0" distL="0" distR="0" wp14:anchorId="02AF4093" wp14:editId="184CF27D">
            <wp:extent cx="5486400" cy="3200400"/>
            <wp:effectExtent l="0" t="0" r="0" b="0"/>
            <wp:docPr id="48" name="Diagram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D5072C" w:rsidRPr="003E2F91" w:rsidRDefault="00D5072C" w:rsidP="00D5072C">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Активним слушањем избјегавамо препреке у комуникацији и поштујемо ту</w:t>
      </w:r>
      <w:r w:rsidR="0016212A" w:rsidRPr="003E2F91">
        <w:rPr>
          <w:rFonts w:ascii="Times New Roman" w:hAnsi="Times New Roman"/>
          <w:noProof/>
          <w:sz w:val="24"/>
          <w:szCs w:val="24"/>
          <w:lang w:val="sr-Cyrl-CS"/>
        </w:rPr>
        <w:t>ђа мишљења, ставове и осјећања-</w:t>
      </w:r>
      <w:r w:rsidRPr="003E2F91">
        <w:rPr>
          <w:rFonts w:ascii="Times New Roman" w:hAnsi="Times New Roman"/>
          <w:noProof/>
          <w:sz w:val="24"/>
          <w:szCs w:val="24"/>
          <w:lang w:val="sr-Cyrl-CS"/>
        </w:rPr>
        <w:t xml:space="preserve"> поштујемо </w:t>
      </w:r>
      <w:r w:rsidR="0016212A" w:rsidRPr="003E2F91">
        <w:rPr>
          <w:rFonts w:ascii="Times New Roman" w:hAnsi="Times New Roman"/>
          <w:noProof/>
          <w:sz w:val="24"/>
          <w:szCs w:val="24"/>
          <w:lang w:val="sr-Cyrl-CS"/>
        </w:rPr>
        <w:t xml:space="preserve">интегритет особе коју слушамо. </w:t>
      </w:r>
      <w:r w:rsidRPr="003E2F91">
        <w:rPr>
          <w:rFonts w:ascii="Times New Roman" w:hAnsi="Times New Roman"/>
          <w:noProof/>
          <w:sz w:val="24"/>
          <w:szCs w:val="24"/>
          <w:lang w:val="sr-Cyrl-CS"/>
        </w:rPr>
        <w:t xml:space="preserve">Добар комуникатор треба </w:t>
      </w:r>
      <w:r w:rsidR="0016212A" w:rsidRPr="003E2F91">
        <w:rPr>
          <w:rFonts w:ascii="Times New Roman" w:hAnsi="Times New Roman"/>
          <w:noProof/>
          <w:sz w:val="24"/>
          <w:szCs w:val="24"/>
          <w:lang w:val="sr-Cyrl-CS"/>
        </w:rPr>
        <w:t>знати слушати своје саговорнике-</w:t>
      </w:r>
      <w:r w:rsidRPr="003E2F91">
        <w:rPr>
          <w:rFonts w:ascii="Times New Roman" w:hAnsi="Times New Roman"/>
          <w:noProof/>
          <w:sz w:val="24"/>
          <w:szCs w:val="24"/>
          <w:lang w:val="sr-Cyrl-CS"/>
        </w:rPr>
        <w:t xml:space="preserve"> слушање је у позитивној корелацији с успјехом у комуницирању</w:t>
      </w:r>
      <w:r w:rsidR="0016212A" w:rsidRPr="003E2F91">
        <w:rPr>
          <w:rFonts w:ascii="Times New Roman" w:hAnsi="Times New Roman"/>
          <w:noProof/>
          <w:sz w:val="24"/>
          <w:szCs w:val="24"/>
          <w:lang w:val="sr-Cyrl-CS"/>
        </w:rPr>
        <w:t xml:space="preserve">. </w:t>
      </w:r>
      <w:r w:rsidRPr="003E2F91">
        <w:rPr>
          <w:rFonts w:ascii="Times New Roman" w:hAnsi="Times New Roman"/>
          <w:noProof/>
          <w:sz w:val="24"/>
          <w:szCs w:val="24"/>
          <w:lang w:val="sr-Cyrl-CS"/>
        </w:rPr>
        <w:t>Слушање другог и препознавање онога што нам други жели саопштити је веома битан елемент у интерперсоналној комуникацији.  Недоречене и непот</w:t>
      </w:r>
      <w:r w:rsidR="00340C97" w:rsidRPr="003E2F91">
        <w:rPr>
          <w:rFonts w:ascii="Times New Roman" w:hAnsi="Times New Roman"/>
          <w:noProof/>
          <w:sz w:val="24"/>
          <w:szCs w:val="24"/>
          <w:lang w:val="sr-Cyrl-CS"/>
        </w:rPr>
        <w:t>п</w:t>
      </w:r>
      <w:r w:rsidRPr="003E2F91">
        <w:rPr>
          <w:rFonts w:ascii="Times New Roman" w:hAnsi="Times New Roman"/>
          <w:noProof/>
          <w:sz w:val="24"/>
          <w:szCs w:val="24"/>
          <w:lang w:val="sr-Cyrl-CS"/>
        </w:rPr>
        <w:t>уне поруке уз</w:t>
      </w:r>
      <w:r w:rsidR="0016212A" w:rsidRPr="003E2F91">
        <w:rPr>
          <w:rFonts w:ascii="Times New Roman" w:hAnsi="Times New Roman"/>
          <w:noProof/>
          <w:sz w:val="24"/>
          <w:szCs w:val="24"/>
          <w:lang w:val="sr-Cyrl-CS"/>
        </w:rPr>
        <w:t>рокују неефикасну комуникацију-</w:t>
      </w:r>
      <w:r w:rsidRPr="003E2F91">
        <w:rPr>
          <w:rFonts w:ascii="Times New Roman" w:hAnsi="Times New Roman"/>
          <w:noProof/>
          <w:sz w:val="24"/>
          <w:szCs w:val="24"/>
          <w:lang w:val="sr-Cyrl-CS"/>
        </w:rPr>
        <w:t xml:space="preserve"> уколико се то деси</w:t>
      </w:r>
      <w:r w:rsidR="00340C9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онда комуникација губи своју функцију или се она, у потпуности, прекида.</w:t>
      </w:r>
    </w:p>
    <w:p w:rsidR="00D5072C" w:rsidRPr="003E2F91" w:rsidRDefault="00D5072C" w:rsidP="00D5072C">
      <w:pPr>
        <w:spacing w:after="0" w:line="360" w:lineRule="auto"/>
        <w:jc w:val="both"/>
        <w:rPr>
          <w:rFonts w:ascii="Times New Roman" w:hAnsi="Times New Roman"/>
          <w:noProof/>
          <w:sz w:val="24"/>
          <w:szCs w:val="24"/>
          <w:lang w:val="sr-Cyrl-CS"/>
        </w:rPr>
      </w:pPr>
      <w:r w:rsidRPr="003E2F91">
        <w:rPr>
          <w:rFonts w:ascii="Times New Roman" w:hAnsi="Times New Roman"/>
          <w:noProof/>
          <w:sz w:val="24"/>
          <w:szCs w:val="24"/>
        </w:rPr>
        <w:lastRenderedPageBreak/>
        <w:drawing>
          <wp:inline distT="0" distB="0" distL="0" distR="0" wp14:anchorId="3841B4EA" wp14:editId="4BC65956">
            <wp:extent cx="2295525" cy="2181225"/>
            <wp:effectExtent l="0" t="0" r="9525" b="9525"/>
            <wp:docPr id="49" name="Picture 49" descr="mededeling-en-interactie-5453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edeling-en-interactie-545305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2181225"/>
                    </a:xfrm>
                    <a:prstGeom prst="rect">
                      <a:avLst/>
                    </a:prstGeom>
                    <a:noFill/>
                    <a:ln>
                      <a:noFill/>
                    </a:ln>
                  </pic:spPr>
                </pic:pic>
              </a:graphicData>
            </a:graphic>
          </wp:inline>
        </w:drawing>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Препоруке како примјењивати активно слушање: гледајте у очи, пропратите и неким другим знаковима пажње (нпр. климање</w:t>
      </w:r>
      <w:r w:rsidR="00340C97" w:rsidRPr="003E2F91">
        <w:rPr>
          <w:rFonts w:ascii="Times New Roman" w:hAnsi="Times New Roman"/>
          <w:noProof/>
          <w:sz w:val="24"/>
          <w:szCs w:val="24"/>
          <w:lang w:val="sr-Cyrl-CS"/>
        </w:rPr>
        <w:t>м</w:t>
      </w:r>
      <w:r w:rsidRPr="003E2F91">
        <w:rPr>
          <w:rFonts w:ascii="Times New Roman" w:hAnsi="Times New Roman"/>
          <w:noProof/>
          <w:sz w:val="24"/>
          <w:szCs w:val="24"/>
          <w:lang w:val="sr-Cyrl-CS"/>
        </w:rPr>
        <w:t xml:space="preserve"> глав</w:t>
      </w:r>
      <w:r w:rsidR="00340C97" w:rsidRPr="003E2F91">
        <w:rPr>
          <w:rFonts w:ascii="Times New Roman" w:hAnsi="Times New Roman"/>
          <w:noProof/>
          <w:sz w:val="24"/>
          <w:szCs w:val="24"/>
          <w:lang w:val="sr-Cyrl-CS"/>
        </w:rPr>
        <w:t>ом</w:t>
      </w:r>
      <w:r w:rsidRPr="003E2F91">
        <w:rPr>
          <w:rFonts w:ascii="Times New Roman" w:hAnsi="Times New Roman"/>
          <w:noProof/>
          <w:sz w:val="24"/>
          <w:szCs w:val="24"/>
          <w:lang w:val="sr-Cyrl-CS"/>
        </w:rPr>
        <w:t>), концентрисано слушајте без прекидања, водите биљешке, не довршавајте туђе реченице, избјегавајте брзе закључке,  избјегавајте просуђивања и слушајте поруку, поставите права питања, пратите говор тијела, избјегавајте ометајуће покрете, парафразирајте – поновит</w:t>
      </w:r>
      <w:r w:rsidR="00340C97" w:rsidRPr="003E2F91">
        <w:rPr>
          <w:rFonts w:ascii="Times New Roman" w:hAnsi="Times New Roman"/>
          <w:noProof/>
          <w:sz w:val="24"/>
          <w:szCs w:val="24"/>
          <w:lang w:val="sr-Cyrl-CS"/>
        </w:rPr>
        <w:t>и</w:t>
      </w:r>
      <w:r w:rsidRPr="003E2F91">
        <w:rPr>
          <w:rFonts w:ascii="Times New Roman" w:hAnsi="Times New Roman"/>
          <w:noProof/>
          <w:sz w:val="24"/>
          <w:szCs w:val="24"/>
          <w:lang w:val="sr-Cyrl-CS"/>
        </w:rPr>
        <w:t xml:space="preserve"> оно што сте чули али властитим ријечима.</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 xml:space="preserve">Слушање не подразумијева пристојно ћутање док саговорник говори као ни размишљање о томе шта ћемо одговорити или питати, већ активно настојање да разумијемо шта саговорник настоји поручити. За активно слушање је важно да слушалац донесе одлуку да жели да слуша, да особу која говори гледа у очи, да не говори превише, не прекида саговорника док говори, да научи да ћути и наравно да слуша. </w:t>
      </w: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Активно слушање један је од основних принципа</w:t>
      </w:r>
      <w:r w:rsidR="00340C97"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којих се посредник мора држати. О</w:t>
      </w:r>
      <w:r w:rsidRPr="003E2F91">
        <w:rPr>
          <w:rFonts w:ascii="Times New Roman" w:hAnsi="Times New Roman"/>
          <w:noProof/>
          <w:sz w:val="24"/>
          <w:szCs w:val="24"/>
          <w:lang w:val="sr-Latn-RS" w:eastAsia="en-CA"/>
        </w:rPr>
        <w:t xml:space="preserve">сим што </w:t>
      </w:r>
      <w:r w:rsidRPr="003E2F91">
        <w:rPr>
          <w:rFonts w:ascii="Times New Roman" w:hAnsi="Times New Roman"/>
          <w:noProof/>
          <w:sz w:val="24"/>
          <w:szCs w:val="24"/>
          <w:lang w:val="sr-Cyrl-CS" w:eastAsia="en-CA"/>
        </w:rPr>
        <w:t>мора бити сигуран да је све добро разумио</w:t>
      </w:r>
      <w:r w:rsidRPr="003E2F91">
        <w:rPr>
          <w:rFonts w:ascii="Times New Roman" w:hAnsi="Times New Roman"/>
          <w:noProof/>
          <w:sz w:val="24"/>
          <w:szCs w:val="24"/>
          <w:lang w:val="sr-Latn-RS" w:eastAsia="en-CA"/>
        </w:rPr>
        <w:t xml:space="preserve">, треба </w:t>
      </w:r>
      <w:r w:rsidRPr="003E2F91">
        <w:rPr>
          <w:rFonts w:ascii="Times New Roman" w:hAnsi="Times New Roman"/>
          <w:noProof/>
          <w:sz w:val="24"/>
          <w:szCs w:val="24"/>
          <w:lang w:val="sr-Cyrl-CS" w:eastAsia="en-CA"/>
        </w:rPr>
        <w:t xml:space="preserve">осигурати да су то разумјеле и све присутне странке. Активно слушајући, посредник лакше долази и до питања која ће поставити у наредним фазама посредовања. Колико год је важно за њега да слуша странке, важно је и да уочи на који начин странке слушају једна другу, те </w:t>
      </w:r>
      <w:r w:rsidR="00340C97" w:rsidRPr="003E2F91">
        <w:rPr>
          <w:rFonts w:ascii="Times New Roman" w:hAnsi="Times New Roman"/>
          <w:noProof/>
          <w:sz w:val="24"/>
          <w:szCs w:val="24"/>
          <w:lang w:val="sr-Cyrl-CS" w:eastAsia="en-CA"/>
        </w:rPr>
        <w:t xml:space="preserve">да </w:t>
      </w:r>
      <w:r w:rsidRPr="003E2F91">
        <w:rPr>
          <w:rFonts w:ascii="Times New Roman" w:hAnsi="Times New Roman"/>
          <w:noProof/>
          <w:sz w:val="24"/>
          <w:szCs w:val="24"/>
          <w:lang w:val="sr-Cyrl-CS" w:eastAsia="en-CA"/>
        </w:rPr>
        <w:t>и</w:t>
      </w:r>
      <w:r w:rsidR="00B93BF8" w:rsidRPr="003E2F91">
        <w:rPr>
          <w:rFonts w:ascii="Times New Roman" w:hAnsi="Times New Roman"/>
          <w:noProof/>
          <w:sz w:val="24"/>
          <w:szCs w:val="24"/>
          <w:lang w:val="sr-Cyrl-CS" w:eastAsia="en-CA"/>
        </w:rPr>
        <w:t xml:space="preserve"> њих наведе на активно слушање. Ј</w:t>
      </w:r>
      <w:r w:rsidRPr="003E2F91">
        <w:rPr>
          <w:rFonts w:ascii="Times New Roman" w:hAnsi="Times New Roman"/>
          <w:noProof/>
          <w:sz w:val="24"/>
          <w:szCs w:val="24"/>
          <w:lang w:val="sr-Cyrl-CS" w:eastAsia="en-CA"/>
        </w:rPr>
        <w:t xml:space="preserve">едино тако </w:t>
      </w:r>
      <w:r w:rsidRPr="003E2F91">
        <w:rPr>
          <w:rFonts w:ascii="Times New Roman" w:hAnsi="Times New Roman"/>
          <w:noProof/>
          <w:sz w:val="24"/>
          <w:szCs w:val="24"/>
          <w:lang w:val="sr-Latn-RS" w:eastAsia="en-CA"/>
        </w:rPr>
        <w:t xml:space="preserve">сви присутни </w:t>
      </w:r>
      <w:r w:rsidRPr="003E2F91">
        <w:rPr>
          <w:rFonts w:ascii="Times New Roman" w:hAnsi="Times New Roman"/>
          <w:noProof/>
          <w:sz w:val="24"/>
          <w:szCs w:val="24"/>
          <w:lang w:val="sr-Cyrl-CS" w:eastAsia="en-CA"/>
        </w:rPr>
        <w:t xml:space="preserve">се могу у потпуности разумјети, бити у могућности да то провјере и потврде у даљем поступку. </w:t>
      </w:r>
      <w:r w:rsidRPr="003E2F91">
        <w:rPr>
          <w:rFonts w:ascii="Times New Roman" w:hAnsi="Times New Roman"/>
          <w:noProof/>
          <w:sz w:val="24"/>
          <w:szCs w:val="24"/>
          <w:lang w:val="sr-Cyrl-CS"/>
        </w:rPr>
        <w:t>Развијена вјештина слушања омогућ</w:t>
      </w:r>
      <w:r w:rsidRPr="003E2F91">
        <w:rPr>
          <w:rFonts w:ascii="Times New Roman" w:hAnsi="Times New Roman"/>
          <w:noProof/>
          <w:sz w:val="24"/>
          <w:szCs w:val="24"/>
          <w:lang w:val="sr-Latn-RS"/>
        </w:rPr>
        <w:t>ава при</w:t>
      </w:r>
      <w:r w:rsidR="00340C97" w:rsidRPr="003E2F91">
        <w:rPr>
          <w:rFonts w:ascii="Times New Roman" w:hAnsi="Times New Roman"/>
          <w:noProof/>
          <w:sz w:val="24"/>
          <w:szCs w:val="24"/>
          <w:lang w:val="sr-Cyrl-RS"/>
        </w:rPr>
        <w:t>с</w:t>
      </w:r>
      <w:r w:rsidRPr="003E2F91">
        <w:rPr>
          <w:rFonts w:ascii="Times New Roman" w:hAnsi="Times New Roman"/>
          <w:noProof/>
          <w:sz w:val="24"/>
          <w:szCs w:val="24"/>
          <w:lang w:val="sr-Latn-RS"/>
        </w:rPr>
        <w:t>утнима</w:t>
      </w:r>
      <w:r w:rsidRPr="003E2F91">
        <w:rPr>
          <w:rFonts w:ascii="Times New Roman" w:hAnsi="Times New Roman"/>
          <w:noProof/>
          <w:sz w:val="24"/>
          <w:szCs w:val="24"/>
          <w:lang w:val="sr-Cyrl-CS"/>
        </w:rPr>
        <w:t xml:space="preserve"> да се осјећа</w:t>
      </w:r>
      <w:r w:rsidRPr="003E2F91">
        <w:rPr>
          <w:rFonts w:ascii="Times New Roman" w:hAnsi="Times New Roman"/>
          <w:noProof/>
          <w:sz w:val="24"/>
          <w:szCs w:val="24"/>
          <w:lang w:val="sr-Latn-RS"/>
        </w:rPr>
        <w:t>ју</w:t>
      </w:r>
      <w:r w:rsidRPr="003E2F91">
        <w:rPr>
          <w:rFonts w:ascii="Times New Roman" w:hAnsi="Times New Roman"/>
          <w:noProof/>
          <w:sz w:val="24"/>
          <w:szCs w:val="24"/>
          <w:lang w:val="sr-Cyrl-CS"/>
        </w:rPr>
        <w:t xml:space="preserve"> пријатно, да </w:t>
      </w:r>
      <w:r w:rsidRPr="003E2F91">
        <w:rPr>
          <w:rFonts w:ascii="Times New Roman" w:hAnsi="Times New Roman"/>
          <w:noProof/>
          <w:sz w:val="24"/>
          <w:szCs w:val="24"/>
          <w:lang w:val="sr-Latn-RS"/>
        </w:rPr>
        <w:t>развију</w:t>
      </w:r>
      <w:r w:rsidRPr="003E2F91">
        <w:rPr>
          <w:rFonts w:ascii="Times New Roman" w:hAnsi="Times New Roman"/>
          <w:noProof/>
          <w:sz w:val="24"/>
          <w:szCs w:val="24"/>
          <w:lang w:val="sr-Cyrl-CS"/>
        </w:rPr>
        <w:t xml:space="preserve"> повјерење у </w:t>
      </w:r>
      <w:r w:rsidRPr="003E2F91">
        <w:rPr>
          <w:rFonts w:ascii="Times New Roman" w:hAnsi="Times New Roman"/>
          <w:noProof/>
          <w:sz w:val="24"/>
          <w:szCs w:val="24"/>
          <w:lang w:val="sr-Latn-RS"/>
        </w:rPr>
        <w:t>посредника</w:t>
      </w:r>
      <w:r w:rsidRPr="003E2F91">
        <w:rPr>
          <w:rFonts w:ascii="Times New Roman" w:hAnsi="Times New Roman"/>
          <w:noProof/>
          <w:sz w:val="24"/>
          <w:szCs w:val="24"/>
          <w:lang w:val="sr-Cyrl-CS"/>
        </w:rPr>
        <w:t xml:space="preserve"> и да много лакше израз</w:t>
      </w:r>
      <w:r w:rsidRPr="003E2F91">
        <w:rPr>
          <w:rFonts w:ascii="Times New Roman" w:hAnsi="Times New Roman"/>
          <w:noProof/>
          <w:sz w:val="24"/>
          <w:szCs w:val="24"/>
          <w:lang w:val="sr-Latn-RS"/>
        </w:rPr>
        <w:t>е</w:t>
      </w:r>
      <w:r w:rsidRPr="003E2F91">
        <w:rPr>
          <w:rFonts w:ascii="Times New Roman" w:hAnsi="Times New Roman"/>
          <w:noProof/>
          <w:sz w:val="24"/>
          <w:szCs w:val="24"/>
          <w:lang w:val="sr-Cyrl-CS"/>
        </w:rPr>
        <w:t xml:space="preserve"> оно што заиста же</w:t>
      </w:r>
      <w:r w:rsidRPr="003E2F91">
        <w:rPr>
          <w:rFonts w:ascii="Times New Roman" w:hAnsi="Times New Roman"/>
          <w:noProof/>
          <w:sz w:val="24"/>
          <w:szCs w:val="24"/>
          <w:lang w:val="sr-Latn-RS"/>
        </w:rPr>
        <w:t>ле</w:t>
      </w:r>
      <w:r w:rsidRPr="003E2F91">
        <w:rPr>
          <w:rFonts w:ascii="Times New Roman" w:hAnsi="Times New Roman"/>
          <w:noProof/>
          <w:sz w:val="24"/>
          <w:szCs w:val="24"/>
          <w:lang w:val="sr-Cyrl-CS"/>
        </w:rPr>
        <w:t xml:space="preserve"> рећи</w:t>
      </w:r>
      <w:r w:rsidRPr="003E2F91">
        <w:rPr>
          <w:rFonts w:ascii="Times New Roman" w:hAnsi="Times New Roman"/>
          <w:noProof/>
          <w:sz w:val="24"/>
          <w:szCs w:val="24"/>
          <w:lang w:val="sr-Latn-RS" w:eastAsia="en-CA"/>
        </w:rPr>
        <w:t xml:space="preserve">. </w:t>
      </w:r>
      <w:r w:rsidRPr="003E2F91">
        <w:rPr>
          <w:rFonts w:ascii="Times New Roman" w:hAnsi="Times New Roman"/>
          <w:noProof/>
          <w:sz w:val="24"/>
          <w:szCs w:val="24"/>
          <w:lang w:val="sr-Cyrl-CS" w:eastAsia="en-CA"/>
        </w:rPr>
        <w:t>Активно слушање ће свима помоћи да се јасно утврди шта сукобљене стране мисле, желе и осјећају, што може бити велики корак у рјешавању проблема.</w:t>
      </w:r>
    </w:p>
    <w:p w:rsidR="00D5072C" w:rsidRPr="003E2F91" w:rsidRDefault="00D5072C" w:rsidP="00D5072C">
      <w:pPr>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Постоји неколико врста слушања које треба избјегавати у комуникацији, односно</w:t>
      </w:r>
      <w:r w:rsidR="0016212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„неслушања“</w:t>
      </w:r>
      <w:r w:rsidR="00340C97" w:rsidRPr="003E2F91">
        <w:rPr>
          <w:rFonts w:ascii="Times New Roman" w:hAnsi="Times New Roman"/>
          <w:noProof/>
          <w:sz w:val="24"/>
          <w:szCs w:val="24"/>
          <w:lang w:val="sr-Cyrl-CS"/>
        </w:rPr>
        <w:t>:</w:t>
      </w:r>
    </w:p>
    <w:p w:rsidR="00D5072C" w:rsidRPr="003E2F91" w:rsidRDefault="00D5072C" w:rsidP="006B570C">
      <w:pPr>
        <w:numPr>
          <w:ilvl w:val="0"/>
          <w:numId w:val="22"/>
        </w:num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Псеудослушање – слушалац очитује реакције усредоточене на говор, али ипак не </w:t>
      </w:r>
    </w:p>
    <w:p w:rsidR="00D5072C" w:rsidRPr="003E2F91" w:rsidRDefault="00D5072C" w:rsidP="000B42B6">
      <w:pPr>
        <w:spacing w:after="0"/>
        <w:ind w:left="4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слуша;</w:t>
      </w:r>
    </w:p>
    <w:p w:rsidR="00D5072C" w:rsidRPr="003E2F91" w:rsidRDefault="00D5072C" w:rsidP="006B570C">
      <w:pPr>
        <w:numPr>
          <w:ilvl w:val="0"/>
          <w:numId w:val="22"/>
        </w:num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Једнослојно слушање – примање само једног дијела порука (нпр. вербалне), док друге </w:t>
      </w:r>
    </w:p>
    <w:p w:rsidR="00D5072C" w:rsidRPr="003E2F91" w:rsidRDefault="00D5072C" w:rsidP="000B42B6">
      <w:pPr>
        <w:spacing w:after="0"/>
        <w:ind w:left="42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занемарује (нпр. невербалне)</w:t>
      </w:r>
      <w:r w:rsidR="00340C97" w:rsidRPr="003E2F91">
        <w:rPr>
          <w:rFonts w:ascii="Times New Roman" w:eastAsia="Calibri" w:hAnsi="Times New Roman"/>
          <w:noProof/>
          <w:sz w:val="24"/>
          <w:szCs w:val="24"/>
          <w:lang w:val="sr-Cyrl-CS"/>
        </w:rPr>
        <w:t>;</w:t>
      </w:r>
    </w:p>
    <w:p w:rsidR="00D5072C" w:rsidRPr="003E2F91" w:rsidRDefault="00D5072C" w:rsidP="0016212A">
      <w:pPr>
        <w:pStyle w:val="ListParagraph"/>
        <w:numPr>
          <w:ilvl w:val="0"/>
          <w:numId w:val="22"/>
        </w:num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Селективно слушање – слушање само онога што особу занима, прескакање свега </w:t>
      </w:r>
      <w:r w:rsidRPr="003E2F91">
        <w:rPr>
          <w:rFonts w:ascii="Times New Roman" w:eastAsia="Calibri" w:hAnsi="Times New Roman"/>
          <w:noProof/>
          <w:sz w:val="24"/>
          <w:szCs w:val="24"/>
        </w:rPr>
        <w:t xml:space="preserve"> </w:t>
      </w:r>
    </w:p>
    <w:p w:rsidR="00D5072C" w:rsidRPr="003E2F91" w:rsidRDefault="00D5072C" w:rsidP="000B42B6">
      <w:pPr>
        <w:spacing w:after="0"/>
        <w:jc w:val="both"/>
        <w:rPr>
          <w:rFonts w:ascii="Times New Roman" w:eastAsia="Calibri" w:hAnsi="Times New Roman"/>
          <w:noProof/>
          <w:sz w:val="24"/>
          <w:szCs w:val="24"/>
        </w:rPr>
      </w:pPr>
      <w:r w:rsidRPr="003E2F91">
        <w:rPr>
          <w:rFonts w:ascii="Times New Roman" w:eastAsia="Calibri" w:hAnsi="Times New Roman"/>
          <w:noProof/>
          <w:sz w:val="24"/>
          <w:szCs w:val="24"/>
        </w:rPr>
        <w:t xml:space="preserve">    </w:t>
      </w:r>
      <w:r w:rsidR="0016212A" w:rsidRPr="003E2F91">
        <w:rPr>
          <w:rFonts w:ascii="Times New Roman" w:eastAsia="Calibri" w:hAnsi="Times New Roman"/>
          <w:noProof/>
          <w:sz w:val="24"/>
          <w:szCs w:val="24"/>
          <w:lang w:val="sr-Cyrl-BA"/>
        </w:rPr>
        <w:t xml:space="preserve">   </w:t>
      </w:r>
      <w:r w:rsidRPr="003E2F91">
        <w:rPr>
          <w:rFonts w:ascii="Times New Roman" w:eastAsia="Calibri" w:hAnsi="Times New Roman"/>
          <w:noProof/>
          <w:sz w:val="24"/>
          <w:szCs w:val="24"/>
          <w:lang w:val="sr-Cyrl-CS"/>
        </w:rPr>
        <w:t>осталог;</w:t>
      </w:r>
    </w:p>
    <w:p w:rsidR="00D5072C" w:rsidRPr="003E2F91" w:rsidRDefault="0016212A" w:rsidP="000B42B6">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lastRenderedPageBreak/>
        <w:t xml:space="preserve"> </w:t>
      </w:r>
      <w:r w:rsidR="00D5072C" w:rsidRPr="003E2F91">
        <w:rPr>
          <w:rFonts w:ascii="Times New Roman" w:eastAsia="Calibri" w:hAnsi="Times New Roman"/>
          <w:noProof/>
          <w:sz w:val="24"/>
          <w:szCs w:val="24"/>
          <w:lang w:val="sr-Cyrl-CS"/>
        </w:rPr>
        <w:t xml:space="preserve">4. </w:t>
      </w:r>
      <w:r w:rsidRPr="003E2F91">
        <w:rPr>
          <w:rFonts w:ascii="Times New Roman" w:eastAsia="Calibri" w:hAnsi="Times New Roman"/>
          <w:noProof/>
          <w:sz w:val="24"/>
          <w:szCs w:val="24"/>
          <w:lang w:val="sr-Cyrl-CS"/>
        </w:rPr>
        <w:t xml:space="preserve">  </w:t>
      </w:r>
      <w:r w:rsidR="00D5072C" w:rsidRPr="003E2F91">
        <w:rPr>
          <w:rFonts w:ascii="Times New Roman" w:eastAsia="Calibri" w:hAnsi="Times New Roman"/>
          <w:noProof/>
          <w:sz w:val="24"/>
          <w:szCs w:val="24"/>
          <w:lang w:val="sr-Cyrl-CS"/>
        </w:rPr>
        <w:t>Селективно одбацивање – у</w:t>
      </w:r>
      <w:r w:rsidR="00340C97" w:rsidRPr="003E2F91">
        <w:rPr>
          <w:rFonts w:ascii="Times New Roman" w:eastAsia="Calibri" w:hAnsi="Times New Roman"/>
          <w:noProof/>
          <w:sz w:val="24"/>
          <w:szCs w:val="24"/>
          <w:lang w:val="sr-Cyrl-CS"/>
        </w:rPr>
        <w:t>с</w:t>
      </w:r>
      <w:r w:rsidR="00D5072C" w:rsidRPr="003E2F91">
        <w:rPr>
          <w:rFonts w:ascii="Times New Roman" w:eastAsia="Calibri" w:hAnsi="Times New Roman"/>
          <w:noProof/>
          <w:sz w:val="24"/>
          <w:szCs w:val="24"/>
          <w:lang w:val="sr-Cyrl-CS"/>
        </w:rPr>
        <w:t xml:space="preserve">редоточеност само на оне теме које се не желе чути; </w:t>
      </w:r>
    </w:p>
    <w:p w:rsidR="00D5072C" w:rsidRPr="003E2F91" w:rsidRDefault="0016212A" w:rsidP="000B42B6">
      <w:p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 </w:t>
      </w:r>
      <w:r w:rsidR="00D5072C" w:rsidRPr="003E2F91">
        <w:rPr>
          <w:rFonts w:ascii="Times New Roman" w:eastAsia="Calibri" w:hAnsi="Times New Roman"/>
          <w:noProof/>
          <w:sz w:val="24"/>
          <w:szCs w:val="24"/>
          <w:lang w:val="sr-Cyrl-CS"/>
        </w:rPr>
        <w:t xml:space="preserve">5. </w:t>
      </w:r>
      <w:r w:rsidRPr="003E2F91">
        <w:rPr>
          <w:rFonts w:ascii="Times New Roman" w:eastAsia="Calibri" w:hAnsi="Times New Roman"/>
          <w:noProof/>
          <w:sz w:val="24"/>
          <w:szCs w:val="24"/>
          <w:lang w:val="sr-Cyrl-CS"/>
        </w:rPr>
        <w:t xml:space="preserve">  </w:t>
      </w:r>
      <w:r w:rsidR="00D5072C" w:rsidRPr="003E2F91">
        <w:rPr>
          <w:rFonts w:ascii="Times New Roman" w:eastAsia="Calibri" w:hAnsi="Times New Roman"/>
          <w:noProof/>
          <w:sz w:val="24"/>
          <w:szCs w:val="24"/>
          <w:lang w:val="sr-Cyrl-CS"/>
        </w:rPr>
        <w:t xml:space="preserve">Отимање ријечи – слушалац слуша тек толико да “уграби прилику” за властити </w:t>
      </w:r>
    </w:p>
    <w:p w:rsidR="00D5072C" w:rsidRPr="003E2F91" w:rsidRDefault="00D5072C" w:rsidP="000B42B6">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rPr>
        <w:t xml:space="preserve">    </w:t>
      </w:r>
      <w:r w:rsidR="0016212A" w:rsidRPr="003E2F91">
        <w:rPr>
          <w:rFonts w:ascii="Times New Roman" w:eastAsia="Calibri" w:hAnsi="Times New Roman"/>
          <w:noProof/>
          <w:sz w:val="24"/>
          <w:szCs w:val="24"/>
          <w:lang w:val="sr-Cyrl-BA"/>
        </w:rPr>
        <w:t xml:space="preserve">   </w:t>
      </w:r>
      <w:r w:rsidRPr="003E2F91">
        <w:rPr>
          <w:rFonts w:ascii="Times New Roman" w:eastAsia="Calibri" w:hAnsi="Times New Roman"/>
          <w:noProof/>
          <w:sz w:val="24"/>
          <w:szCs w:val="24"/>
          <w:lang w:val="sr-Cyrl-CS"/>
        </w:rPr>
        <w:t>“наступ”;</w:t>
      </w:r>
    </w:p>
    <w:p w:rsidR="00D5072C" w:rsidRPr="003E2F91" w:rsidRDefault="00D5072C" w:rsidP="000B42B6">
      <w:pPr>
        <w:spacing w:after="0"/>
        <w:jc w:val="both"/>
        <w:rPr>
          <w:rFonts w:ascii="Times New Roman" w:eastAsia="Calibri" w:hAnsi="Times New Roman"/>
          <w:noProof/>
          <w:sz w:val="24"/>
          <w:szCs w:val="24"/>
        </w:rPr>
      </w:pPr>
      <w:r w:rsidRPr="003E2F91">
        <w:rPr>
          <w:rFonts w:ascii="Times New Roman" w:eastAsia="Calibri" w:hAnsi="Times New Roman"/>
          <w:noProof/>
          <w:sz w:val="24"/>
          <w:szCs w:val="24"/>
          <w:lang w:val="sr-Cyrl-CS"/>
        </w:rPr>
        <w:t xml:space="preserve"> 6. </w:t>
      </w:r>
      <w:r w:rsidR="0016212A"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 xml:space="preserve">Одбрамбено слушање – најнедужније изјаве се доживљавају као напад на који се </w:t>
      </w:r>
    </w:p>
    <w:p w:rsidR="00D5072C" w:rsidRPr="003E2F91" w:rsidRDefault="00D5072C" w:rsidP="000B42B6">
      <w:pPr>
        <w:spacing w:after="0"/>
        <w:jc w:val="both"/>
        <w:rPr>
          <w:rFonts w:ascii="Times New Roman" w:eastAsia="Calibri" w:hAnsi="Times New Roman"/>
          <w:noProof/>
          <w:sz w:val="24"/>
          <w:szCs w:val="24"/>
          <w:lang w:val="sr-Cyrl-CS"/>
        </w:rPr>
      </w:pPr>
      <w:r w:rsidRPr="003E2F91">
        <w:rPr>
          <w:rFonts w:ascii="Times New Roman" w:eastAsia="Calibri" w:hAnsi="Times New Roman"/>
          <w:noProof/>
          <w:sz w:val="24"/>
          <w:szCs w:val="24"/>
        </w:rPr>
        <w:t xml:space="preserve">    </w:t>
      </w:r>
      <w:r w:rsidR="0016212A" w:rsidRPr="003E2F91">
        <w:rPr>
          <w:rFonts w:ascii="Times New Roman" w:eastAsia="Calibri" w:hAnsi="Times New Roman"/>
          <w:noProof/>
          <w:sz w:val="24"/>
          <w:szCs w:val="24"/>
          <w:lang w:val="sr-Cyrl-BA"/>
        </w:rPr>
        <w:t xml:space="preserve">   </w:t>
      </w:r>
      <w:r w:rsidRPr="003E2F91">
        <w:rPr>
          <w:rFonts w:ascii="Times New Roman" w:eastAsia="Calibri" w:hAnsi="Times New Roman"/>
          <w:noProof/>
          <w:sz w:val="24"/>
          <w:szCs w:val="24"/>
        </w:rPr>
        <w:t xml:space="preserve"> </w:t>
      </w:r>
      <w:r w:rsidRPr="003E2F91">
        <w:rPr>
          <w:rFonts w:ascii="Times New Roman" w:eastAsia="Calibri" w:hAnsi="Times New Roman"/>
          <w:noProof/>
          <w:sz w:val="24"/>
          <w:szCs w:val="24"/>
          <w:lang w:val="sr-Cyrl-CS"/>
        </w:rPr>
        <w:t>реагује одбраном;</w:t>
      </w:r>
    </w:p>
    <w:p w:rsidR="00D5072C" w:rsidRPr="003E2F91" w:rsidRDefault="00D5072C" w:rsidP="000B42B6">
      <w:pPr>
        <w:autoSpaceDE w:val="0"/>
        <w:autoSpaceDN w:val="0"/>
        <w:adjustRightInd w:val="0"/>
        <w:spacing w:after="0" w:line="360" w:lineRule="auto"/>
        <w:jc w:val="both"/>
        <w:rPr>
          <w:rFonts w:ascii="Times New Roman" w:eastAsia="Calibri" w:hAnsi="Times New Roman"/>
          <w:noProof/>
          <w:sz w:val="24"/>
          <w:szCs w:val="24"/>
          <w:lang w:val="sr-Cyrl-CS"/>
        </w:rPr>
      </w:pPr>
      <w:r w:rsidRPr="003E2F91">
        <w:rPr>
          <w:rFonts w:ascii="Times New Roman" w:eastAsia="Calibri" w:hAnsi="Times New Roman"/>
          <w:noProof/>
          <w:sz w:val="24"/>
          <w:szCs w:val="24"/>
          <w:lang w:val="sr-Cyrl-CS"/>
        </w:rPr>
        <w:t xml:space="preserve"> 7. </w:t>
      </w:r>
      <w:r w:rsidR="0016212A" w:rsidRPr="003E2F91">
        <w:rPr>
          <w:rFonts w:ascii="Times New Roman" w:eastAsia="Calibri" w:hAnsi="Times New Roman"/>
          <w:noProof/>
          <w:sz w:val="24"/>
          <w:szCs w:val="24"/>
          <w:lang w:val="sr-Cyrl-CS"/>
        </w:rPr>
        <w:t xml:space="preserve"> </w:t>
      </w:r>
      <w:r w:rsidRPr="003E2F91">
        <w:rPr>
          <w:rFonts w:ascii="Times New Roman" w:eastAsia="Calibri" w:hAnsi="Times New Roman"/>
          <w:noProof/>
          <w:sz w:val="24"/>
          <w:szCs w:val="24"/>
          <w:lang w:val="sr-Cyrl-CS"/>
        </w:rPr>
        <w:t>Слушање у засједи – слушање ради напада на саговорника.</w:t>
      </w:r>
    </w:p>
    <w:p w:rsidR="00D5072C" w:rsidRPr="003E2F91" w:rsidRDefault="00D5072C" w:rsidP="00D5072C">
      <w:pPr>
        <w:autoSpaceDE w:val="0"/>
        <w:autoSpaceDN w:val="0"/>
        <w:adjustRightInd w:val="0"/>
        <w:spacing w:before="3" w:after="0" w:line="360" w:lineRule="auto"/>
        <w:jc w:val="both"/>
        <w:rPr>
          <w:rFonts w:ascii="Times New Roman" w:eastAsia="Calibri" w:hAnsi="Times New Roman"/>
          <w:noProof/>
          <w:sz w:val="24"/>
          <w:szCs w:val="24"/>
          <w:lang w:val="sr-Cyrl-CS"/>
        </w:rPr>
      </w:pPr>
      <w:r w:rsidRPr="003E2F91">
        <w:rPr>
          <w:rFonts w:ascii="Times New Roman" w:eastAsia="Calibri" w:hAnsi="Times New Roman"/>
          <w:noProof/>
          <w:sz w:val="24"/>
          <w:szCs w:val="24"/>
        </w:rPr>
        <w:drawing>
          <wp:inline distT="0" distB="0" distL="0" distR="0" wp14:anchorId="4F3F2A4E" wp14:editId="4546E487">
            <wp:extent cx="2286000" cy="1609725"/>
            <wp:effectExtent l="0" t="0" r="0" b="9525"/>
            <wp:docPr id="50" name="Picture 50" descr="iStock_000007411474X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tock_000007411474XSmal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0" cy="1609725"/>
                    </a:xfrm>
                    <a:prstGeom prst="rect">
                      <a:avLst/>
                    </a:prstGeom>
                    <a:noFill/>
                    <a:ln>
                      <a:noFill/>
                    </a:ln>
                  </pic:spPr>
                </pic:pic>
              </a:graphicData>
            </a:graphic>
          </wp:inline>
        </w:drawing>
      </w:r>
    </w:p>
    <w:p w:rsidR="00D5072C" w:rsidRPr="003E2F91" w:rsidRDefault="00D5072C" w:rsidP="00D5072C">
      <w:pPr>
        <w:ind w:firstLine="720"/>
        <w:jc w:val="both"/>
        <w:rPr>
          <w:rFonts w:ascii="Times New Roman" w:hAnsi="Times New Roman"/>
          <w:noProof/>
          <w:sz w:val="24"/>
          <w:szCs w:val="24"/>
          <w:lang w:val="sr-Cyrl-CS"/>
        </w:rPr>
      </w:pP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Први принцип активног слушања је охрабривање сагов</w:t>
      </w:r>
      <w:r w:rsidR="00340C97" w:rsidRPr="003E2F91">
        <w:rPr>
          <w:rFonts w:ascii="Times New Roman" w:hAnsi="Times New Roman"/>
          <w:noProof/>
          <w:sz w:val="24"/>
          <w:szCs w:val="24"/>
          <w:lang w:val="sr-Cyrl-CS"/>
        </w:rPr>
        <w:t>о</w:t>
      </w:r>
      <w:r w:rsidRPr="003E2F91">
        <w:rPr>
          <w:rFonts w:ascii="Times New Roman" w:hAnsi="Times New Roman"/>
          <w:noProof/>
          <w:sz w:val="24"/>
          <w:szCs w:val="24"/>
          <w:lang w:val="sr-Cyrl-CS"/>
        </w:rPr>
        <w:t>рника,  односно</w:t>
      </w:r>
      <w:r w:rsidR="0016212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слање вербалних и невербалних знакова који ће показати да га слушате. Други принцип подразумијева да саговорнику постављамо питања, како би</w:t>
      </w:r>
      <w:r w:rsidRPr="003E2F91">
        <w:rPr>
          <w:rFonts w:ascii="Times New Roman" w:hAnsi="Times New Roman"/>
          <w:noProof/>
          <w:sz w:val="24"/>
          <w:szCs w:val="24"/>
          <w:lang w:val="sr-Latn-RS"/>
        </w:rPr>
        <w:t>смо</w:t>
      </w:r>
      <w:r w:rsidRPr="003E2F91">
        <w:rPr>
          <w:rFonts w:ascii="Times New Roman" w:hAnsi="Times New Roman"/>
          <w:noProof/>
          <w:sz w:val="24"/>
          <w:szCs w:val="24"/>
          <w:lang w:val="sr-Cyrl-CS"/>
        </w:rPr>
        <w:t xml:space="preserve"> разјаснили оно што је рекао. Преформулисање поруке је трећи принцип – да својим ријечима испричамо оно што је саговорник рекао, како бисмо провјерили да ли смо добро чули и разумјели.  Најзначајнији принцип је рефлектовање </w:t>
      </w:r>
      <w:r w:rsidR="00636795" w:rsidRPr="003E2F91">
        <w:rPr>
          <w:noProof/>
          <w:sz w:val="24"/>
          <w:szCs w:val="24"/>
          <w:lang w:val="sr-Cyrl-CS"/>
        </w:rPr>
        <w:t>‒</w:t>
      </w:r>
      <w:r w:rsidRPr="003E2F91">
        <w:rPr>
          <w:rFonts w:ascii="Times New Roman" w:hAnsi="Times New Roman"/>
          <w:noProof/>
          <w:sz w:val="24"/>
          <w:szCs w:val="24"/>
          <w:lang w:val="sr-Cyrl-CS"/>
        </w:rPr>
        <w:t xml:space="preserve"> када </w:t>
      </w:r>
      <w:r w:rsidR="00340C97" w:rsidRPr="003E2F91">
        <w:rPr>
          <w:rFonts w:ascii="Times New Roman" w:hAnsi="Times New Roman"/>
          <w:noProof/>
          <w:sz w:val="24"/>
          <w:szCs w:val="24"/>
          <w:lang w:val="sr-Cyrl-CS"/>
        </w:rPr>
        <w:t xml:space="preserve">саговорнику износите своје мишљење </w:t>
      </w:r>
      <w:r w:rsidRPr="003E2F91">
        <w:rPr>
          <w:rFonts w:ascii="Times New Roman" w:hAnsi="Times New Roman"/>
          <w:noProof/>
          <w:sz w:val="24"/>
          <w:szCs w:val="24"/>
          <w:lang w:val="sr-Cyrl-CS"/>
        </w:rPr>
        <w:t xml:space="preserve">о томе како се он осјећа (нпр: </w:t>
      </w:r>
      <w:r w:rsidRPr="003E2F91">
        <w:rPr>
          <w:rFonts w:ascii="Times New Roman" w:hAnsi="Times New Roman"/>
          <w:i/>
          <w:noProof/>
          <w:sz w:val="24"/>
          <w:szCs w:val="24"/>
          <w:lang w:val="sr-Cyrl-CS"/>
        </w:rPr>
        <w:t>„Звучи ми као да си љут</w:t>
      </w:r>
      <w:r w:rsidRPr="003E2F91">
        <w:rPr>
          <w:rFonts w:ascii="Times New Roman" w:hAnsi="Times New Roman"/>
          <w:noProof/>
          <w:sz w:val="24"/>
          <w:szCs w:val="24"/>
          <w:lang w:val="sr-Cyrl-CS"/>
        </w:rPr>
        <w:t>“). Сажимање и резимирање, односно</w:t>
      </w:r>
      <w:r w:rsidR="0016212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понављање главне теме и осјећања које је говорник показао</w:t>
      </w:r>
      <w:r w:rsidR="00340C9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w:t>
      </w:r>
      <w:r w:rsidRPr="003E2F91">
        <w:rPr>
          <w:rFonts w:ascii="Times New Roman" w:hAnsi="Times New Roman"/>
          <w:i/>
          <w:noProof/>
          <w:sz w:val="24"/>
          <w:szCs w:val="24"/>
          <w:lang w:val="sr-Cyrl-CS"/>
        </w:rPr>
        <w:t>Побјеснио си што</w:t>
      </w:r>
      <w:r w:rsidR="00340C97" w:rsidRPr="003E2F91">
        <w:rPr>
          <w:rFonts w:ascii="Times New Roman" w:hAnsi="Times New Roman"/>
          <w:i/>
          <w:noProof/>
          <w:sz w:val="24"/>
          <w:szCs w:val="24"/>
          <w:lang w:val="sr-Cyrl-CS"/>
        </w:rPr>
        <w:t xml:space="preserve"> ниси имао прилику да разјасниш.</w:t>
      </w:r>
      <w:r w:rsidRPr="003E2F91">
        <w:rPr>
          <w:rFonts w:ascii="Times New Roman" w:hAnsi="Times New Roman"/>
          <w:i/>
          <w:noProof/>
          <w:sz w:val="24"/>
          <w:szCs w:val="24"/>
          <w:lang w:val="sr-Cyrl-CS"/>
        </w:rPr>
        <w:t>“</w:t>
      </w:r>
      <w:r w:rsidRPr="003E2F91">
        <w:rPr>
          <w:rFonts w:ascii="Times New Roman" w:hAnsi="Times New Roman"/>
          <w:noProof/>
          <w:sz w:val="24"/>
          <w:szCs w:val="24"/>
          <w:lang w:val="sr-Cyrl-CS"/>
        </w:rPr>
        <w:t xml:space="preserve"> И пос</w:t>
      </w:r>
      <w:r w:rsidR="00340C97" w:rsidRPr="003E2F91">
        <w:rPr>
          <w:rFonts w:ascii="Times New Roman" w:hAnsi="Times New Roman"/>
          <w:noProof/>
          <w:sz w:val="24"/>
          <w:szCs w:val="24"/>
          <w:lang w:val="sr-Cyrl-CS"/>
        </w:rPr>
        <w:t>љ</w:t>
      </w:r>
      <w:r w:rsidRPr="003E2F91">
        <w:rPr>
          <w:rFonts w:ascii="Times New Roman" w:hAnsi="Times New Roman"/>
          <w:noProof/>
          <w:sz w:val="24"/>
          <w:szCs w:val="24"/>
          <w:lang w:val="sr-Cyrl-CS"/>
        </w:rPr>
        <w:t>едњи принцип је потврђивање и вредновање става саговорника</w:t>
      </w:r>
      <w:r w:rsidR="00340C97"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који се манифестује кроз уважавање саговорника.   Активним слушањем омогућујемо боље размијевање, а то такође значи и да слушамо одговорно. </w:t>
      </w:r>
    </w:p>
    <w:p w:rsidR="00D5072C" w:rsidRPr="003E2F91" w:rsidRDefault="00D5072C" w:rsidP="000B42B6">
      <w:pPr>
        <w:spacing w:after="0"/>
        <w:ind w:firstLine="720"/>
        <w:jc w:val="both"/>
        <w:rPr>
          <w:rFonts w:ascii="Times New Roman" w:hAnsi="Times New Roman"/>
          <w:noProof/>
          <w:sz w:val="24"/>
          <w:szCs w:val="24"/>
          <w:lang w:val="sr-Cyrl-CS"/>
        </w:rPr>
      </w:pPr>
      <w:r w:rsidRPr="003E2F91">
        <w:rPr>
          <w:rFonts w:ascii="Times New Roman" w:hAnsi="Times New Roman"/>
          <w:noProof/>
          <w:sz w:val="24"/>
          <w:szCs w:val="24"/>
          <w:lang w:val="sr-Cyrl-CS"/>
        </w:rPr>
        <w:t>Такође, веома је важно развијати и вјештину постављања правих питања</w:t>
      </w:r>
      <w:r w:rsidR="0016212A" w:rsidRPr="003E2F91">
        <w:rPr>
          <w:rFonts w:ascii="Times New Roman" w:hAnsi="Times New Roman"/>
          <w:noProof/>
          <w:sz w:val="24"/>
          <w:szCs w:val="24"/>
          <w:lang w:val="sr-Cyrl-CS"/>
        </w:rPr>
        <w:t>,</w:t>
      </w:r>
      <w:r w:rsidRPr="003E2F91">
        <w:rPr>
          <w:rFonts w:ascii="Times New Roman" w:hAnsi="Times New Roman"/>
          <w:noProof/>
          <w:sz w:val="24"/>
          <w:szCs w:val="24"/>
          <w:lang w:val="sr-Cyrl-CS"/>
        </w:rPr>
        <w:t xml:space="preserve"> а то је процес заснован на праћењу претходног одговора саговорника и развијеног осјећаја за тренутно емотивно стање саговорника. Повратна информација (</w:t>
      </w:r>
      <w:r w:rsidRPr="003E2F91">
        <w:rPr>
          <w:rFonts w:ascii="Times New Roman" w:hAnsi="Times New Roman"/>
          <w:i/>
          <w:noProof/>
          <w:sz w:val="24"/>
          <w:szCs w:val="24"/>
        </w:rPr>
        <w:t>feedback</w:t>
      </w:r>
      <w:r w:rsidRPr="003E2F91">
        <w:rPr>
          <w:rFonts w:ascii="Times New Roman" w:hAnsi="Times New Roman"/>
          <w:noProof/>
          <w:sz w:val="24"/>
          <w:szCs w:val="24"/>
          <w:lang w:val="sr-Cyrl-CS"/>
        </w:rPr>
        <w:t xml:space="preserve">) у процесу комуницирања представља повратну информацију о себи, другима и међусобној комуникацији. Овај појам је веома значајан за сваку комуникацију јер нам омогућава да освијетлимо властиту улогу и ефикасност у неком комуникацијском процесу, као и да разумијемо ефекте цјелокупног процеса комуникације. </w:t>
      </w:r>
    </w:p>
    <w:p w:rsidR="00D5072C" w:rsidRPr="003E2F91" w:rsidRDefault="00D5072C" w:rsidP="00D5072C">
      <w:pPr>
        <w:autoSpaceDE w:val="0"/>
        <w:autoSpaceDN w:val="0"/>
        <w:adjustRightInd w:val="0"/>
        <w:spacing w:after="0" w:line="360" w:lineRule="auto"/>
        <w:jc w:val="both"/>
        <w:rPr>
          <w:rFonts w:ascii="Times New Roman" w:hAnsi="Times New Roman"/>
          <w:b/>
          <w:bCs/>
          <w:noProof/>
          <w:sz w:val="24"/>
          <w:szCs w:val="24"/>
          <w:lang w:val="sr-Cyrl-CS" w:eastAsia="en-CA"/>
        </w:rPr>
      </w:pPr>
    </w:p>
    <w:p w:rsidR="00D5072C" w:rsidRPr="003E2F91" w:rsidRDefault="00CA43E9" w:rsidP="00D5072C">
      <w:pPr>
        <w:autoSpaceDE w:val="0"/>
        <w:autoSpaceDN w:val="0"/>
        <w:adjustRightInd w:val="0"/>
        <w:spacing w:after="0" w:line="360" w:lineRule="auto"/>
        <w:rPr>
          <w:rFonts w:ascii="Times New Roman" w:hAnsi="Times New Roman"/>
          <w:b/>
          <w:bCs/>
          <w:noProof/>
          <w:sz w:val="24"/>
          <w:szCs w:val="24"/>
          <w:lang w:val="sr-Cyrl-CS" w:eastAsia="en-CA"/>
        </w:rPr>
      </w:pPr>
      <w:r w:rsidRPr="003E2F91">
        <w:rPr>
          <w:rFonts w:ascii="Times New Roman" w:hAnsi="Times New Roman"/>
          <w:b/>
          <w:bCs/>
          <w:noProof/>
          <w:sz w:val="24"/>
          <w:szCs w:val="24"/>
          <w:lang w:eastAsia="en-CA"/>
        </w:rPr>
        <w:t>8.2.2</w:t>
      </w:r>
      <w:r w:rsidR="00D5072C" w:rsidRPr="003E2F91">
        <w:rPr>
          <w:rFonts w:ascii="Times New Roman" w:hAnsi="Times New Roman"/>
          <w:b/>
          <w:bCs/>
          <w:noProof/>
          <w:sz w:val="24"/>
          <w:szCs w:val="24"/>
          <w:lang w:val="sr-Cyrl-CS" w:eastAsia="en-CA"/>
        </w:rPr>
        <w:t xml:space="preserve"> Вјештина постављања питања</w:t>
      </w: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Овом техником посредник ће се служити током цијелог поступка, користећи одговарајући тип питања (отвореног, затвореног или неутралног карактера). </w:t>
      </w:r>
      <w:r w:rsidRPr="003E2F91">
        <w:rPr>
          <w:rFonts w:ascii="Times New Roman" w:hAnsi="Times New Roman"/>
          <w:b/>
          <w:i/>
          <w:noProof/>
          <w:sz w:val="24"/>
          <w:szCs w:val="24"/>
          <w:lang w:val="sr-Cyrl-CS" w:eastAsia="en-CA"/>
        </w:rPr>
        <w:t>Питањима</w:t>
      </w:r>
      <w:r w:rsidRPr="003E2F91">
        <w:rPr>
          <w:rFonts w:ascii="Times New Roman" w:hAnsi="Times New Roman"/>
          <w:noProof/>
          <w:sz w:val="24"/>
          <w:szCs w:val="24"/>
          <w:lang w:val="sr-Cyrl-CS" w:eastAsia="en-CA"/>
        </w:rPr>
        <w:t xml:space="preserve"> усмјерава странке да се фокусирају на одређене сегменте проблема, да га сагледају из различитих углова, почну размишљати о интересима, итд. Постављање адекватних питања освијестиће у странкама кораке који ће их довести до задовољавајућег рјешења њиховог спора. </w:t>
      </w:r>
    </w:p>
    <w:p w:rsidR="00D5072C" w:rsidRPr="003E2F91" w:rsidRDefault="00D5072C" w:rsidP="000B42B6">
      <w:pPr>
        <w:spacing w:after="0"/>
        <w:ind w:firstLine="720"/>
        <w:jc w:val="both"/>
        <w:rPr>
          <w:rFonts w:ascii="Times New Roman" w:hAnsi="Times New Roman"/>
          <w:noProof/>
          <w:sz w:val="24"/>
          <w:szCs w:val="24"/>
          <w:lang w:val="sr-Latn-RS" w:eastAsia="en-CA"/>
        </w:rPr>
      </w:pPr>
      <w:r w:rsidRPr="003E2F91">
        <w:rPr>
          <w:rFonts w:ascii="Times New Roman" w:hAnsi="Times New Roman"/>
          <w:noProof/>
          <w:sz w:val="24"/>
          <w:szCs w:val="24"/>
          <w:lang w:val="sr-Latn-RS" w:eastAsia="en-CA"/>
        </w:rPr>
        <w:lastRenderedPageBreak/>
        <w:t>У току процеса посредовања користиће се двије главне групе питања: отворена и затворена питања. Отворена питања траже шире одговоре, објашњења и излагања. То су питања: „Како…?“, „Шта…?“, „Када…?“, „Зашто…?“ и сл. С питањем „Зашто…?“ треба бити опрезан, јер некада може звучати оптужујуће или омаловажавајуће („Зашто си то урадила?“, „Зашто је то било толико важно?“</w:t>
      </w:r>
      <w:r w:rsidR="00340C97" w:rsidRPr="003E2F91">
        <w:rPr>
          <w:rFonts w:ascii="Times New Roman" w:hAnsi="Times New Roman"/>
          <w:noProof/>
          <w:sz w:val="24"/>
          <w:szCs w:val="24"/>
          <w:lang w:val="sr-Cyrl-RS" w:eastAsia="en-CA"/>
        </w:rPr>
        <w:t>)</w:t>
      </w:r>
      <w:r w:rsidRPr="003E2F91">
        <w:rPr>
          <w:rFonts w:ascii="Times New Roman" w:hAnsi="Times New Roman"/>
          <w:noProof/>
          <w:sz w:val="24"/>
          <w:szCs w:val="24"/>
          <w:lang w:val="sr-Latn-RS" w:eastAsia="en-CA"/>
        </w:rPr>
        <w:t xml:space="preserve">. Ипак, </w:t>
      </w:r>
      <w:r w:rsidR="00340C97" w:rsidRPr="003E2F91">
        <w:rPr>
          <w:rFonts w:ascii="Times New Roman" w:hAnsi="Times New Roman"/>
          <w:noProof/>
          <w:sz w:val="24"/>
          <w:szCs w:val="24"/>
          <w:lang w:val="sr-Cyrl-RS" w:eastAsia="en-CA"/>
        </w:rPr>
        <w:t xml:space="preserve">често постоји интерес </w:t>
      </w:r>
      <w:r w:rsidRPr="003E2F91">
        <w:rPr>
          <w:rFonts w:ascii="Times New Roman" w:hAnsi="Times New Roman"/>
          <w:noProof/>
          <w:sz w:val="24"/>
          <w:szCs w:val="24"/>
          <w:lang w:val="sr-Latn-RS" w:eastAsia="en-CA"/>
        </w:rPr>
        <w:t>да се сазнају разлози и мотиви</w:t>
      </w:r>
      <w:r w:rsidR="00340C97" w:rsidRPr="003E2F91">
        <w:rPr>
          <w:rFonts w:ascii="Times New Roman" w:hAnsi="Times New Roman"/>
          <w:noProof/>
          <w:sz w:val="24"/>
          <w:szCs w:val="24"/>
          <w:lang w:val="sr-Cyrl-BA" w:eastAsia="en-CA"/>
        </w:rPr>
        <w:t>,</w:t>
      </w:r>
      <w:r w:rsidRPr="003E2F91">
        <w:rPr>
          <w:rFonts w:ascii="Times New Roman" w:hAnsi="Times New Roman"/>
          <w:noProof/>
          <w:sz w:val="24"/>
          <w:szCs w:val="24"/>
          <w:lang w:val="sr-Latn-RS" w:eastAsia="en-CA"/>
        </w:rPr>
        <w:t xml:space="preserve"> те ако посредник </w:t>
      </w:r>
      <w:r w:rsidR="00340C97" w:rsidRPr="003E2F91">
        <w:rPr>
          <w:rFonts w:ascii="Times New Roman" w:hAnsi="Times New Roman"/>
          <w:noProof/>
          <w:sz w:val="24"/>
          <w:szCs w:val="24"/>
          <w:lang w:val="sr-Cyrl-BA" w:eastAsia="en-CA"/>
        </w:rPr>
        <w:t>процијени</w:t>
      </w:r>
      <w:r w:rsidRPr="003E2F91">
        <w:rPr>
          <w:rFonts w:ascii="Times New Roman" w:hAnsi="Times New Roman"/>
          <w:noProof/>
          <w:sz w:val="24"/>
          <w:szCs w:val="24"/>
          <w:lang w:val="sr-Latn-RS" w:eastAsia="en-CA"/>
        </w:rPr>
        <w:t xml:space="preserve"> да питање може негативно утицати на саговорника, треба га преформулисати. Нпр. „Волио бих разумјети који су били мотиви…?“, „Шта си жељела да постигнеш…?“. </w:t>
      </w:r>
    </w:p>
    <w:p w:rsidR="00D5072C" w:rsidRPr="003E2F91" w:rsidRDefault="00D5072C" w:rsidP="00B93BF8">
      <w:pPr>
        <w:ind w:firstLine="720"/>
        <w:jc w:val="both"/>
        <w:rPr>
          <w:rFonts w:ascii="Times New Roman" w:hAnsi="Times New Roman"/>
          <w:noProof/>
          <w:sz w:val="24"/>
          <w:szCs w:val="24"/>
          <w:lang w:val="sr-Latn-RS" w:eastAsia="en-CA"/>
        </w:rPr>
      </w:pPr>
      <w:r w:rsidRPr="003E2F91">
        <w:rPr>
          <w:rFonts w:ascii="Times New Roman" w:hAnsi="Times New Roman"/>
          <w:noProof/>
          <w:sz w:val="24"/>
          <w:szCs w:val="24"/>
          <w:lang w:val="sr-Latn-RS" w:eastAsia="en-CA"/>
        </w:rPr>
        <w:t>Затворена питања су питања која почињу са: „Да ли…?“ и не пружају простор за шире образлагање. Њима се тражи кратак одговор, потврда или негирање одређене тврдње. Затворена питања су и добар алат да се разговор фокусира, посебно ако су странке склоне ширем образлагању и тешко или нејасно</w:t>
      </w:r>
      <w:r w:rsidR="00B93BF8" w:rsidRPr="003E2F91">
        <w:rPr>
          <w:rFonts w:ascii="Times New Roman" w:hAnsi="Times New Roman"/>
          <w:noProof/>
          <w:sz w:val="24"/>
          <w:szCs w:val="24"/>
          <w:lang w:val="sr-Latn-RS" w:eastAsia="en-CA"/>
        </w:rPr>
        <w:t xml:space="preserve"> се изражавају.</w:t>
      </w:r>
      <w:r w:rsidR="00B93BF8" w:rsidRPr="003E2F91">
        <w:rPr>
          <w:rFonts w:ascii="Times New Roman" w:hAnsi="Times New Roman"/>
          <w:noProof/>
          <w:sz w:val="24"/>
          <w:szCs w:val="24"/>
          <w:lang w:val="sr-Cyrl-BA" w:eastAsia="en-CA"/>
        </w:rPr>
        <w:t xml:space="preserve"> </w:t>
      </w:r>
      <w:r w:rsidRPr="003E2F91">
        <w:rPr>
          <w:rFonts w:ascii="Times New Roman" w:hAnsi="Times New Roman"/>
          <w:noProof/>
          <w:sz w:val="24"/>
          <w:szCs w:val="24"/>
          <w:lang w:val="sr-Latn-RS" w:eastAsia="en-CA"/>
        </w:rPr>
        <w:t>У правилу</w:t>
      </w:r>
      <w:r w:rsidR="00340C97" w:rsidRPr="003E2F91">
        <w:rPr>
          <w:rFonts w:ascii="Times New Roman" w:hAnsi="Times New Roman"/>
          <w:noProof/>
          <w:sz w:val="24"/>
          <w:szCs w:val="24"/>
          <w:lang w:val="sr-Cyrl-RS" w:eastAsia="en-CA"/>
        </w:rPr>
        <w:t>,</w:t>
      </w:r>
      <w:r w:rsidRPr="003E2F91">
        <w:rPr>
          <w:rFonts w:ascii="Times New Roman" w:hAnsi="Times New Roman"/>
          <w:noProof/>
          <w:sz w:val="24"/>
          <w:szCs w:val="24"/>
          <w:lang w:val="sr-Latn-RS" w:eastAsia="en-CA"/>
        </w:rPr>
        <w:t xml:space="preserve"> отворена питања се користе у фазама поступка које захтијевају истраживање мотива, околности, интереса и потреба. Затворена питања користе се у фазама поступка када се прецизирају одређена рјешења и провјерава њихова спроводљивост. Иако нема строгог правила, може се рећи да се највише отворених питања користи у првом дијелу поступка, док се касније она све више комбинују са затвореним питањима. </w:t>
      </w:r>
    </w:p>
    <w:p w:rsidR="00D5072C" w:rsidRPr="003E2F91" w:rsidRDefault="00D5072C" w:rsidP="00D5072C">
      <w:pPr>
        <w:autoSpaceDE w:val="0"/>
        <w:autoSpaceDN w:val="0"/>
        <w:adjustRightInd w:val="0"/>
        <w:spacing w:after="0" w:line="360" w:lineRule="auto"/>
        <w:rPr>
          <w:rFonts w:ascii="Times New Roman" w:hAnsi="Times New Roman"/>
          <w:b/>
          <w:bCs/>
          <w:noProof/>
          <w:sz w:val="24"/>
          <w:szCs w:val="24"/>
          <w:lang w:val="sr-Cyrl-CS" w:eastAsia="en-CA"/>
        </w:rPr>
      </w:pPr>
    </w:p>
    <w:p w:rsidR="00D5072C" w:rsidRPr="003E2F91" w:rsidRDefault="00CA43E9" w:rsidP="00D5072C">
      <w:pPr>
        <w:autoSpaceDE w:val="0"/>
        <w:autoSpaceDN w:val="0"/>
        <w:adjustRightInd w:val="0"/>
        <w:spacing w:after="0" w:line="360" w:lineRule="auto"/>
        <w:rPr>
          <w:rFonts w:ascii="Times New Roman" w:hAnsi="Times New Roman"/>
          <w:b/>
          <w:bCs/>
          <w:noProof/>
          <w:sz w:val="24"/>
          <w:szCs w:val="24"/>
          <w:lang w:val="sr-Cyrl-CS" w:eastAsia="en-CA"/>
        </w:rPr>
      </w:pPr>
      <w:r w:rsidRPr="003E2F91">
        <w:rPr>
          <w:rFonts w:ascii="Times New Roman" w:hAnsi="Times New Roman"/>
          <w:b/>
          <w:bCs/>
          <w:noProof/>
          <w:sz w:val="24"/>
          <w:szCs w:val="24"/>
          <w:lang w:eastAsia="en-CA"/>
        </w:rPr>
        <w:t>8</w:t>
      </w:r>
      <w:r w:rsidRPr="003E2F91">
        <w:rPr>
          <w:rFonts w:ascii="Times New Roman" w:hAnsi="Times New Roman"/>
          <w:b/>
          <w:bCs/>
          <w:noProof/>
          <w:sz w:val="24"/>
          <w:szCs w:val="24"/>
          <w:lang w:val="sr-Cyrl-CS" w:eastAsia="en-CA"/>
        </w:rPr>
        <w:t>.</w:t>
      </w:r>
      <w:r w:rsidRPr="003E2F91">
        <w:rPr>
          <w:rFonts w:ascii="Times New Roman" w:hAnsi="Times New Roman"/>
          <w:b/>
          <w:bCs/>
          <w:noProof/>
          <w:sz w:val="24"/>
          <w:szCs w:val="24"/>
          <w:lang w:eastAsia="en-CA"/>
        </w:rPr>
        <w:t>2</w:t>
      </w:r>
      <w:r w:rsidR="00D5072C" w:rsidRPr="003E2F91">
        <w:rPr>
          <w:rFonts w:ascii="Times New Roman" w:hAnsi="Times New Roman"/>
          <w:b/>
          <w:bCs/>
          <w:noProof/>
          <w:sz w:val="24"/>
          <w:szCs w:val="24"/>
          <w:lang w:val="sr-Cyrl-CS" w:eastAsia="en-CA"/>
        </w:rPr>
        <w:t>.3 Парафразирање и сажимање</w:t>
      </w:r>
    </w:p>
    <w:p w:rsidR="000B42B6" w:rsidRPr="003E2F91" w:rsidRDefault="000B42B6" w:rsidP="00D5072C">
      <w:pPr>
        <w:autoSpaceDE w:val="0"/>
        <w:autoSpaceDN w:val="0"/>
        <w:adjustRightInd w:val="0"/>
        <w:spacing w:after="0" w:line="360" w:lineRule="auto"/>
        <w:rPr>
          <w:rFonts w:ascii="Times New Roman" w:hAnsi="Times New Roman"/>
          <w:b/>
          <w:bCs/>
          <w:noProof/>
          <w:sz w:val="24"/>
          <w:szCs w:val="24"/>
          <w:lang w:val="sr-Cyrl-CS" w:eastAsia="en-CA"/>
        </w:rPr>
      </w:pP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b/>
          <w:bCs/>
          <w:noProof/>
          <w:sz w:val="24"/>
          <w:szCs w:val="24"/>
          <w:lang w:val="sr-Cyrl-CS" w:eastAsia="en-CA"/>
        </w:rPr>
        <w:t xml:space="preserve">Парафразирање </w:t>
      </w:r>
      <w:r w:rsidRPr="003E2F91">
        <w:rPr>
          <w:rFonts w:ascii="Times New Roman" w:hAnsi="Times New Roman"/>
          <w:noProof/>
          <w:sz w:val="24"/>
          <w:szCs w:val="24"/>
          <w:lang w:val="sr-Cyrl-CS" w:eastAsia="en-CA"/>
        </w:rPr>
        <w:t>је техника којом посредник може пон</w:t>
      </w:r>
      <w:r w:rsidRPr="003E2F91">
        <w:rPr>
          <w:rFonts w:ascii="Times New Roman" w:hAnsi="Times New Roman"/>
          <w:noProof/>
          <w:sz w:val="24"/>
          <w:szCs w:val="24"/>
          <w:lang w:val="sr-Latn-RS" w:eastAsia="en-CA"/>
        </w:rPr>
        <w:t>о</w:t>
      </w:r>
      <w:r w:rsidRPr="003E2F91">
        <w:rPr>
          <w:rFonts w:ascii="Times New Roman" w:hAnsi="Times New Roman"/>
          <w:noProof/>
          <w:sz w:val="24"/>
          <w:szCs w:val="24"/>
          <w:lang w:val="sr-Cyrl-CS" w:eastAsia="en-CA"/>
        </w:rPr>
        <w:t>вити својим ријечима оно што је чуо и разумио из излагања странака. Предности ове технике су што омогућава да сви учесници на једнак начин почну разумијевати ток разговора, те даје посредник прилику да неке изјаве ублажи и д</w:t>
      </w:r>
      <w:r w:rsidR="00305E86" w:rsidRPr="003E2F91">
        <w:rPr>
          <w:rFonts w:ascii="Times New Roman" w:hAnsi="Times New Roman"/>
          <w:noProof/>
          <w:sz w:val="24"/>
          <w:szCs w:val="24"/>
          <w:lang w:val="sr-Cyrl-CS" w:eastAsia="en-CA"/>
        </w:rPr>
        <w:t>ȃ</w:t>
      </w:r>
      <w:r w:rsidRPr="003E2F91">
        <w:rPr>
          <w:rFonts w:ascii="Times New Roman" w:hAnsi="Times New Roman"/>
          <w:noProof/>
          <w:sz w:val="24"/>
          <w:szCs w:val="24"/>
          <w:lang w:val="sr-Cyrl-CS" w:eastAsia="en-CA"/>
        </w:rPr>
        <w:t xml:space="preserve"> им позитивну ноту или да комбинацијом парафразираних излагања странака истакне дијелове у којима се странке слажу и раздвоји их од оних у којима још увијек постоје несугласице. Парафраза се не смије превише удаљити од изреченог оригинала и треба да изражава његову суштину. </w:t>
      </w: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Паралелно с парафразирањем посредник ће користити и </w:t>
      </w:r>
      <w:r w:rsidRPr="003E2F91">
        <w:rPr>
          <w:rFonts w:ascii="Times New Roman" w:hAnsi="Times New Roman"/>
          <w:b/>
          <w:bCs/>
          <w:noProof/>
          <w:sz w:val="24"/>
          <w:szCs w:val="24"/>
          <w:lang w:val="sr-Cyrl-CS" w:eastAsia="en-CA"/>
        </w:rPr>
        <w:t>сажимање</w:t>
      </w:r>
      <w:r w:rsidRPr="003E2F91">
        <w:rPr>
          <w:rFonts w:ascii="Times New Roman" w:hAnsi="Times New Roman"/>
          <w:noProof/>
          <w:sz w:val="24"/>
          <w:szCs w:val="24"/>
          <w:lang w:val="sr-Cyrl-CS" w:eastAsia="en-CA"/>
        </w:rPr>
        <w:t>, односно скраћивање. То је техника којом кратко и јасно препричава досадашњи ток расправе стављајући акценат на кључне њене дијелове. И сажимањем се потврђује да су се саговорници разумјели. Као парафразирање, и ова вјештина је у сукобима посебно важна када странке из једне фазе преговора прелазе у другу и када се око договореног треба сложити, указати на напредак и одредити полазне тачке за нову фазу разговора.</w:t>
      </w:r>
    </w:p>
    <w:p w:rsidR="00D5072C" w:rsidRPr="003E2F91" w:rsidRDefault="00D5072C" w:rsidP="000B42B6">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Парафразирање и сажимање су вјештине којима ће се посредник служити да упути странке на кључне моменте у њиховим излагањима, укаже на још увијек неријешене проблеме које су стране навеле, подсјети на договорено (на правила посредовања или на било који договор који је постигнут у току посредовања), односно на сваки евентуални напредак у преговорима и било шта из излагања странака што би могло водити ка напретку. Ове комуникацијске вјештине су некада кључне да би се странке чуле и међусобно</w:t>
      </w:r>
      <w:r w:rsidR="005A5143" w:rsidRPr="003E2F91">
        <w:rPr>
          <w:rFonts w:ascii="Times New Roman" w:hAnsi="Times New Roman"/>
          <w:noProof/>
          <w:sz w:val="24"/>
          <w:szCs w:val="24"/>
          <w:lang w:val="sr-Cyrl-CS" w:eastAsia="en-CA"/>
        </w:rPr>
        <w:t xml:space="preserve"> разумјеле интересе и потребе. </w:t>
      </w:r>
    </w:p>
    <w:p w:rsidR="00D5072C" w:rsidRPr="003E2F91" w:rsidRDefault="00D5072C" w:rsidP="00D5072C">
      <w:pPr>
        <w:spacing w:after="0" w:line="360" w:lineRule="auto"/>
        <w:jc w:val="both"/>
        <w:rPr>
          <w:rFonts w:ascii="Times New Roman" w:hAnsi="Times New Roman"/>
          <w:noProof/>
          <w:sz w:val="24"/>
          <w:szCs w:val="24"/>
          <w:lang w:val="sr-Cyrl-CS" w:eastAsia="en-CA"/>
        </w:rPr>
      </w:pPr>
    </w:p>
    <w:p w:rsidR="006F290B" w:rsidRPr="003E2F91" w:rsidRDefault="006F290B" w:rsidP="00D5072C">
      <w:pPr>
        <w:rPr>
          <w:rFonts w:ascii="Times New Roman" w:hAnsi="Times New Roman"/>
          <w:b/>
          <w:noProof/>
          <w:sz w:val="24"/>
          <w:szCs w:val="24"/>
          <w:lang w:eastAsia="en-CA"/>
        </w:rPr>
      </w:pPr>
    </w:p>
    <w:p w:rsidR="00D5072C" w:rsidRPr="003E2F91" w:rsidRDefault="00CA43E9" w:rsidP="00D5072C">
      <w:pPr>
        <w:rPr>
          <w:rFonts w:ascii="Times New Roman" w:hAnsi="Times New Roman"/>
          <w:b/>
          <w:noProof/>
          <w:sz w:val="24"/>
          <w:szCs w:val="24"/>
          <w:lang w:val="sr-Cyrl-CS" w:eastAsia="en-CA"/>
        </w:rPr>
      </w:pPr>
      <w:r w:rsidRPr="003E2F91">
        <w:rPr>
          <w:rFonts w:ascii="Times New Roman" w:hAnsi="Times New Roman"/>
          <w:b/>
          <w:noProof/>
          <w:sz w:val="24"/>
          <w:szCs w:val="24"/>
          <w:lang w:eastAsia="en-CA"/>
        </w:rPr>
        <w:lastRenderedPageBreak/>
        <w:t>8.2.4</w:t>
      </w:r>
      <w:r w:rsidR="00D5072C" w:rsidRPr="003E2F91">
        <w:rPr>
          <w:rFonts w:ascii="Times New Roman" w:hAnsi="Times New Roman"/>
          <w:b/>
          <w:noProof/>
          <w:sz w:val="24"/>
          <w:szCs w:val="24"/>
          <w:lang w:val="sr-Cyrl-CS" w:eastAsia="en-CA"/>
        </w:rPr>
        <w:t xml:space="preserve"> Усмјеравање комуникације на „ја“ говор - изјаве жеља и осјећања</w:t>
      </w:r>
    </w:p>
    <w:p w:rsidR="00D5072C" w:rsidRPr="003E2F91" w:rsidRDefault="00D5072C" w:rsidP="00D5072C">
      <w:pPr>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У сукобима често можемо </w:t>
      </w:r>
      <w:r w:rsidR="001E0999" w:rsidRPr="003E2F91">
        <w:rPr>
          <w:rFonts w:ascii="Times New Roman" w:hAnsi="Times New Roman"/>
          <w:noProof/>
          <w:sz w:val="24"/>
          <w:szCs w:val="24"/>
          <w:lang w:val="sr-Cyrl-CS" w:eastAsia="en-CA"/>
        </w:rPr>
        <w:t xml:space="preserve">да </w:t>
      </w:r>
      <w:r w:rsidRPr="003E2F91">
        <w:rPr>
          <w:rFonts w:ascii="Times New Roman" w:hAnsi="Times New Roman"/>
          <w:noProof/>
          <w:sz w:val="24"/>
          <w:szCs w:val="24"/>
          <w:lang w:val="sr-Cyrl-CS" w:eastAsia="en-CA"/>
        </w:rPr>
        <w:t xml:space="preserve">чујемо изјаве окривљавања и оптуживања, којима се одговорност за поремећене односе жели пребацити другој страни. Такве изјаве углавном изазивају другу страну да узврати истом мјером, јер сву кривицу, излив осјећања и све могуће посљедице упућују другој страни. </w:t>
      </w:r>
      <w:r w:rsidR="001E0999" w:rsidRPr="003E2F91">
        <w:rPr>
          <w:rFonts w:ascii="Times New Roman" w:hAnsi="Times New Roman"/>
          <w:noProof/>
          <w:sz w:val="24"/>
          <w:szCs w:val="24"/>
          <w:lang w:val="sr-Cyrl-CS" w:eastAsia="en-CA"/>
        </w:rPr>
        <w:t>Такав</w:t>
      </w:r>
      <w:r w:rsidRPr="003E2F91">
        <w:rPr>
          <w:rFonts w:ascii="Times New Roman" w:hAnsi="Times New Roman"/>
          <w:noProof/>
          <w:sz w:val="24"/>
          <w:szCs w:val="24"/>
          <w:lang w:val="sr-Cyrl-CS" w:eastAsia="en-CA"/>
        </w:rPr>
        <w:t xml:space="preserve"> говор не охрабрује на даљи разговор, већ оптужује и упућује на продубљивање проблема. Зато је у изражавању ставова, идеја и осјећања</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погоднији </w:t>
      </w:r>
      <w:r w:rsidR="001E0999" w:rsidRPr="003E2F91">
        <w:rPr>
          <w:rFonts w:ascii="Times New Roman" w:hAnsi="Times New Roman"/>
          <w:noProof/>
          <w:sz w:val="24"/>
          <w:szCs w:val="24"/>
          <w:lang w:val="sr-Cyrl-CS" w:eastAsia="en-CA"/>
        </w:rPr>
        <w:t>„ј</w:t>
      </w:r>
      <w:r w:rsidRPr="003E2F91">
        <w:rPr>
          <w:rFonts w:ascii="Times New Roman" w:hAnsi="Times New Roman"/>
          <w:noProof/>
          <w:sz w:val="24"/>
          <w:szCs w:val="24"/>
          <w:lang w:val="sr-Cyrl-CS" w:eastAsia="en-CA"/>
        </w:rPr>
        <w:t>а</w:t>
      </w:r>
      <w:r w:rsidR="001E0999" w:rsidRPr="003E2F91">
        <w:rPr>
          <w:rFonts w:ascii="Times New Roman" w:hAnsi="Times New Roman"/>
          <w:noProof/>
          <w:sz w:val="24"/>
          <w:szCs w:val="24"/>
          <w:lang w:val="sr-Cyrl-CS" w:eastAsia="en-CA"/>
        </w:rPr>
        <w:t>-</w:t>
      </w:r>
      <w:r w:rsidR="00DF2683" w:rsidRPr="003E2F91">
        <w:rPr>
          <w:rFonts w:ascii="Times New Roman" w:hAnsi="Times New Roman"/>
          <w:noProof/>
          <w:sz w:val="24"/>
          <w:szCs w:val="24"/>
          <w:lang w:val="sr-Cyrl-CS" w:eastAsia="en-CA"/>
        </w:rPr>
        <w:t xml:space="preserve"> </w:t>
      </w:r>
      <w:r w:rsidRPr="003E2F91">
        <w:rPr>
          <w:rFonts w:ascii="Times New Roman" w:hAnsi="Times New Roman"/>
          <w:noProof/>
          <w:sz w:val="24"/>
          <w:szCs w:val="24"/>
          <w:lang w:val="sr-Cyrl-CS" w:eastAsia="en-CA"/>
        </w:rPr>
        <w:t>говор</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који ће олакшати пут ка повољном исходу проблема за обје стране. </w:t>
      </w:r>
      <w:r w:rsidR="001E0999" w:rsidRPr="003E2F91">
        <w:rPr>
          <w:rFonts w:ascii="Times New Roman" w:hAnsi="Times New Roman"/>
          <w:b/>
          <w:i/>
          <w:noProof/>
          <w:sz w:val="24"/>
          <w:szCs w:val="24"/>
          <w:lang w:val="sr-Cyrl-CS" w:eastAsia="en-CA"/>
        </w:rPr>
        <w:t>„Ј</w:t>
      </w:r>
      <w:r w:rsidRPr="003E2F91">
        <w:rPr>
          <w:rFonts w:ascii="Times New Roman" w:hAnsi="Times New Roman"/>
          <w:b/>
          <w:i/>
          <w:noProof/>
          <w:sz w:val="24"/>
          <w:szCs w:val="24"/>
          <w:lang w:val="sr-Cyrl-CS" w:eastAsia="en-CA"/>
        </w:rPr>
        <w:t>а</w:t>
      </w:r>
      <w:r w:rsidR="001E0999" w:rsidRPr="003E2F91">
        <w:rPr>
          <w:rFonts w:ascii="Times New Roman" w:hAnsi="Times New Roman"/>
          <w:b/>
          <w:i/>
          <w:noProof/>
          <w:sz w:val="24"/>
          <w:szCs w:val="24"/>
          <w:lang w:val="sr-Cyrl-CS" w:eastAsia="en-CA"/>
        </w:rPr>
        <w:t>–</w:t>
      </w:r>
      <w:r w:rsidR="00DF2683" w:rsidRPr="003E2F91">
        <w:rPr>
          <w:rFonts w:ascii="Times New Roman" w:hAnsi="Times New Roman"/>
          <w:b/>
          <w:i/>
          <w:noProof/>
          <w:sz w:val="24"/>
          <w:szCs w:val="24"/>
          <w:lang w:val="sr-Cyrl-CS" w:eastAsia="en-CA"/>
        </w:rPr>
        <w:t xml:space="preserve"> </w:t>
      </w:r>
      <w:r w:rsidRPr="003E2F91">
        <w:rPr>
          <w:rFonts w:ascii="Times New Roman" w:hAnsi="Times New Roman"/>
          <w:b/>
          <w:i/>
          <w:noProof/>
          <w:sz w:val="24"/>
          <w:szCs w:val="24"/>
          <w:lang w:val="sr-Cyrl-CS" w:eastAsia="en-CA"/>
        </w:rPr>
        <w:t>говор</w:t>
      </w:r>
      <w:r w:rsidR="001E0999" w:rsidRPr="003E2F91">
        <w:rPr>
          <w:rFonts w:ascii="Times New Roman" w:hAnsi="Times New Roman"/>
          <w:b/>
          <w:i/>
          <w:noProof/>
          <w:sz w:val="24"/>
          <w:szCs w:val="24"/>
          <w:lang w:val="sr-Cyrl-CS" w:eastAsia="en-CA"/>
        </w:rPr>
        <w:t>“</w:t>
      </w:r>
      <w:r w:rsidRPr="003E2F91">
        <w:rPr>
          <w:rFonts w:ascii="Times New Roman" w:hAnsi="Times New Roman"/>
          <w:noProof/>
          <w:sz w:val="24"/>
          <w:szCs w:val="24"/>
          <w:lang w:val="sr-Cyrl-CS" w:eastAsia="en-CA"/>
        </w:rPr>
        <w:t xml:space="preserve"> је говор који се фокусира на лична осјећања и жеље те информације о посљедицама које је сукоб изазвао. Овај вид изражавања не садржи директне оптужбе, не вријеђа другога, и тако олакшава даљу комуникацију. У току поступка посредовања</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важно је да посредник у разговору међу странкама уочи „ти-говор“ и питањима покуша преусмјерити странке да се почну изражавати „</w:t>
      </w:r>
      <w:r w:rsidR="001E0999" w:rsidRPr="003E2F91">
        <w:rPr>
          <w:rFonts w:ascii="Times New Roman" w:hAnsi="Times New Roman"/>
          <w:noProof/>
          <w:sz w:val="24"/>
          <w:szCs w:val="24"/>
          <w:lang w:val="sr-Cyrl-CS" w:eastAsia="en-CA"/>
        </w:rPr>
        <w:t>ј</w:t>
      </w:r>
      <w:r w:rsidRPr="003E2F91">
        <w:rPr>
          <w:rFonts w:ascii="Times New Roman" w:hAnsi="Times New Roman"/>
          <w:noProof/>
          <w:sz w:val="24"/>
          <w:szCs w:val="24"/>
          <w:lang w:val="sr-Cyrl-CS" w:eastAsia="en-CA"/>
        </w:rPr>
        <w:t>а-говором</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односно</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да говоре о себи, својим осјећањима и жељама. </w:t>
      </w: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CA43E9" w:rsidP="00D5072C">
      <w:p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eastAsia="en-CA"/>
        </w:rPr>
        <w:t>8.3</w:t>
      </w:r>
      <w:r w:rsidR="00D5072C" w:rsidRPr="003E2F91">
        <w:rPr>
          <w:rFonts w:ascii="Times New Roman" w:hAnsi="Times New Roman"/>
          <w:b/>
          <w:noProof/>
          <w:sz w:val="24"/>
          <w:szCs w:val="24"/>
          <w:lang w:val="sr-Cyrl-CS" w:eastAsia="en-CA"/>
        </w:rPr>
        <w:t xml:space="preserve"> Невербална комуникација</w:t>
      </w:r>
    </w:p>
    <w:p w:rsidR="00D5072C" w:rsidRPr="003E2F91" w:rsidRDefault="00D5072C" w:rsidP="00D5072C">
      <w:pPr>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Тијело, гестови, мимика, његов положај у односу на другу страну, те наш укупан изглед, потпомаже процес комуникације. Невербална комуникација има важну улогу, јер може пренијети безброј порука другој страни. Она успоставља и регулише односе и подржава вербалну комуникацију, а некада поруке тијела откривају више него саме ријечи. Поруке које се шаљу невербално у процесу посредовања могу обухватати мимику и гестикулацију, положај у простору, те кориш</w:t>
      </w:r>
      <w:r w:rsidR="001E0999" w:rsidRPr="003E2F91">
        <w:rPr>
          <w:rFonts w:ascii="Times New Roman" w:hAnsi="Times New Roman"/>
          <w:noProof/>
          <w:sz w:val="24"/>
          <w:szCs w:val="24"/>
          <w:lang w:val="sr-Cyrl-CS" w:eastAsia="en-CA"/>
        </w:rPr>
        <w:t>ћ</w:t>
      </w:r>
      <w:r w:rsidRPr="003E2F91">
        <w:rPr>
          <w:rFonts w:ascii="Times New Roman" w:hAnsi="Times New Roman"/>
          <w:noProof/>
          <w:sz w:val="24"/>
          <w:szCs w:val="24"/>
          <w:lang w:val="sr-Cyrl-CS" w:eastAsia="en-CA"/>
        </w:rPr>
        <w:t xml:space="preserve">ење одјеће и предмета. Осмијех, климање главом, благи покрети рукама или држање руку на столу могу одражавати мирну комуникацију и помоћи постизању договора. С друге стране, упирање прстом, махање рукама, колутање очима и различите гримасе уз повишен тон, преговоре могу водити у пропаст. Незгодна је и ситуација у којој једна </w:t>
      </w:r>
      <w:r w:rsidR="001E0999" w:rsidRPr="003E2F91">
        <w:rPr>
          <w:rFonts w:ascii="Times New Roman" w:hAnsi="Times New Roman"/>
          <w:noProof/>
          <w:sz w:val="24"/>
          <w:szCs w:val="24"/>
          <w:lang w:val="sr-Cyrl-CS" w:eastAsia="en-CA"/>
        </w:rPr>
        <w:t xml:space="preserve">страна </w:t>
      </w:r>
      <w:r w:rsidRPr="003E2F91">
        <w:rPr>
          <w:rFonts w:ascii="Times New Roman" w:hAnsi="Times New Roman"/>
          <w:noProof/>
          <w:sz w:val="24"/>
          <w:szCs w:val="24"/>
          <w:lang w:val="sr-Cyrl-CS" w:eastAsia="en-CA"/>
        </w:rPr>
        <w:t>или обје стране ћуте, намрштене су, руке су им прекрш</w:t>
      </w:r>
      <w:r w:rsidR="001E0999" w:rsidRPr="003E2F91">
        <w:rPr>
          <w:rFonts w:ascii="Times New Roman" w:hAnsi="Times New Roman"/>
          <w:noProof/>
          <w:sz w:val="24"/>
          <w:szCs w:val="24"/>
          <w:lang w:val="sr-Cyrl-CS" w:eastAsia="en-CA"/>
        </w:rPr>
        <w:t>т</w:t>
      </w:r>
      <w:r w:rsidRPr="003E2F91">
        <w:rPr>
          <w:rFonts w:ascii="Times New Roman" w:hAnsi="Times New Roman"/>
          <w:noProof/>
          <w:sz w:val="24"/>
          <w:szCs w:val="24"/>
          <w:lang w:val="sr-Cyrl-CS" w:eastAsia="en-CA"/>
        </w:rPr>
        <w:t xml:space="preserve">ене и одмакнуте су или закренуте леђима једна према другој. То је знак да нешто није у реду. Поруке мимиком могу појаснити, али и бити у контрадикцији с поруком која се шаље. Посредник мора стално пратити како се невербална комуникација странака одражава </w:t>
      </w:r>
      <w:r w:rsidR="001E0999" w:rsidRPr="003E2F91">
        <w:rPr>
          <w:rFonts w:ascii="Times New Roman" w:hAnsi="Times New Roman"/>
          <w:noProof/>
          <w:sz w:val="24"/>
          <w:szCs w:val="24"/>
          <w:lang w:val="sr-Cyrl-CS" w:eastAsia="en-CA"/>
        </w:rPr>
        <w:t>на процес посредовања</w:t>
      </w:r>
      <w:r w:rsidRPr="003E2F91">
        <w:rPr>
          <w:rFonts w:ascii="Times New Roman" w:hAnsi="Times New Roman"/>
          <w:noProof/>
          <w:sz w:val="24"/>
          <w:szCs w:val="24"/>
          <w:lang w:val="sr-Cyrl-CS" w:eastAsia="en-CA"/>
        </w:rPr>
        <w:t xml:space="preserve">. Уколико уочи проблеме, мора нешто предузети. С незгодном невербалном комуникацијом може се носити на лицу мјеста или одвојеним разговорима са странкама. </w:t>
      </w: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CA43E9" w:rsidP="00D5072C">
      <w:p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eastAsia="en-CA"/>
        </w:rPr>
        <w:t>8.4</w:t>
      </w:r>
      <w:r w:rsidR="00D5072C" w:rsidRPr="003E2F91">
        <w:rPr>
          <w:rFonts w:ascii="Times New Roman" w:hAnsi="Times New Roman"/>
          <w:b/>
          <w:noProof/>
          <w:sz w:val="24"/>
          <w:szCs w:val="24"/>
          <w:lang w:val="sr-Cyrl-CS" w:eastAsia="en-CA"/>
        </w:rPr>
        <w:t xml:space="preserve"> Преобликовање</w:t>
      </w:r>
    </w:p>
    <w:p w:rsidR="00D5072C" w:rsidRPr="003E2F91" w:rsidRDefault="00D5072C" w:rsidP="002C528D">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Странке улазе у рјешавање конфликата с личним интерпретацијама проблема. Разлог </w:t>
      </w:r>
      <w:r w:rsidR="001E0999" w:rsidRPr="003E2F91">
        <w:rPr>
          <w:rFonts w:ascii="Times New Roman" w:hAnsi="Times New Roman"/>
          <w:noProof/>
          <w:sz w:val="24"/>
          <w:szCs w:val="24"/>
          <w:lang w:val="sr-Cyrl-CS" w:eastAsia="en-CA"/>
        </w:rPr>
        <w:t>томе је</w:t>
      </w:r>
      <w:r w:rsidR="00321D27" w:rsidRPr="003E2F91">
        <w:rPr>
          <w:rFonts w:ascii="Times New Roman" w:hAnsi="Times New Roman"/>
          <w:noProof/>
          <w:sz w:val="24"/>
          <w:szCs w:val="24"/>
          <w:lang w:val="sr-Latn-BA" w:eastAsia="en-CA"/>
        </w:rPr>
        <w:t xml:space="preserve"> </w:t>
      </w:r>
      <w:r w:rsidRPr="003E2F91">
        <w:rPr>
          <w:rFonts w:ascii="Times New Roman" w:hAnsi="Times New Roman"/>
          <w:noProof/>
          <w:sz w:val="24"/>
          <w:szCs w:val="24"/>
          <w:lang w:val="sr-Cyrl-CS" w:eastAsia="en-CA"/>
        </w:rPr>
        <w:t>што немају исте информације на почетку сукоба, што због својих претходних искустава различито тумаче свијет (да ли је чаша до пола пуна или до пола празна),</w:t>
      </w:r>
      <w:r w:rsidR="001E0999" w:rsidRPr="003E2F91">
        <w:rPr>
          <w:rFonts w:ascii="Times New Roman" w:hAnsi="Times New Roman"/>
          <w:noProof/>
          <w:sz w:val="24"/>
          <w:szCs w:val="24"/>
          <w:lang w:val="sr-Cyrl-CS" w:eastAsia="en-CA"/>
        </w:rPr>
        <w:t xml:space="preserve"> што им је </w:t>
      </w:r>
      <w:r w:rsidRPr="003E2F91">
        <w:rPr>
          <w:rFonts w:ascii="Times New Roman" w:hAnsi="Times New Roman"/>
          <w:noProof/>
          <w:sz w:val="24"/>
          <w:szCs w:val="24"/>
          <w:lang w:val="sr-Cyrl-CS" w:eastAsia="en-CA"/>
        </w:rPr>
        <w:t xml:space="preserve">важнији лични интерес од интереса друге стране. Тако свака страна формира лични став о томе ко је започео конфликтну ситуацију, ко је крив, у чему је проблем и шта би за њу било најбоље рјешење. Странка је сама сагледала сукоб и о </w:t>
      </w:r>
      <w:r w:rsidRPr="003E2F91">
        <w:rPr>
          <w:rFonts w:ascii="Times New Roman" w:hAnsi="Times New Roman"/>
          <w:noProof/>
          <w:sz w:val="24"/>
          <w:szCs w:val="24"/>
          <w:lang w:val="sr-Cyrl-CS" w:eastAsia="en-CA"/>
        </w:rPr>
        <w:lastRenderedPageBreak/>
        <w:t xml:space="preserve">њему обликовала одређено мишљење, па је тај процес у теорији сукоба познат под називом обликовање. </w:t>
      </w:r>
    </w:p>
    <w:p w:rsidR="00D5072C" w:rsidRPr="003E2F91" w:rsidRDefault="00D5072C" w:rsidP="002C528D">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 xml:space="preserve">Међутим, треба бити свјестан да је странка у сукобу то мишљење обликовала самостално или под утицајем неке блиске особе, да га је обликовала под притиском емоција и да ни у ком случају није имала довољно информација о томе шта је другу страну навело да уђе у конфликтан однос. Прво што посредник треба да уради на путу преобликовања проблема је да од странака добије њихово објашњење и виђење ситуације. Тако ће сви присутни добити представу о томе како странке виде конфликт. У већини случајева чуће се потпуно различите верзије конфликта. На примјер, у почетку се странке обично постављају непријатељски, сваљују кривицу једна на другу, негативно се односе и постављају према личности друге стране и од ње траже да испуни различите захтјеве. Задатак посредника је да постављањем питања која су усмјерена ка уочавању различитих аспеката спора и изражавањем онога што странке говоре на начин који ће изазвати мање отпора или непријатељства, доведе до преобликовања почетних ставова и позиција и начина на који </w:t>
      </w:r>
      <w:r w:rsidR="001E0999" w:rsidRPr="003E2F91">
        <w:rPr>
          <w:rFonts w:ascii="Times New Roman" w:hAnsi="Times New Roman"/>
          <w:noProof/>
          <w:sz w:val="24"/>
          <w:szCs w:val="24"/>
          <w:lang w:val="sr-Cyrl-CS" w:eastAsia="en-CA"/>
        </w:rPr>
        <w:t xml:space="preserve">странке </w:t>
      </w:r>
      <w:r w:rsidRPr="003E2F91">
        <w:rPr>
          <w:rFonts w:ascii="Times New Roman" w:hAnsi="Times New Roman"/>
          <w:noProof/>
          <w:sz w:val="24"/>
          <w:szCs w:val="24"/>
          <w:lang w:val="sr-Cyrl-CS" w:eastAsia="en-CA"/>
        </w:rPr>
        <w:t xml:space="preserve">размишљају о спору. Потребно је доћи до новог виђења проблема, који ће олакшати њихову сарадњу. </w:t>
      </w:r>
    </w:p>
    <w:p w:rsidR="005A5143" w:rsidRPr="003E2F91" w:rsidRDefault="00D5072C" w:rsidP="002C528D">
      <w:pPr>
        <w:ind w:firstLine="720"/>
        <w:jc w:val="both"/>
        <w:rPr>
          <w:rFonts w:ascii="Times New Roman" w:hAnsi="Times New Roman"/>
          <w:noProof/>
          <w:sz w:val="24"/>
          <w:szCs w:val="24"/>
          <w:lang w:val="sr-Cyrl-BA" w:eastAsia="en-CA"/>
        </w:rPr>
      </w:pPr>
      <w:r w:rsidRPr="003E2F91">
        <w:rPr>
          <w:rFonts w:ascii="Times New Roman" w:hAnsi="Times New Roman"/>
          <w:noProof/>
          <w:sz w:val="24"/>
          <w:szCs w:val="24"/>
          <w:lang w:val="sr-Cyrl-CS" w:eastAsia="en-CA"/>
        </w:rPr>
        <w:t xml:space="preserve">Процес преобликовања може се одвијати брзо, ако су странке за то отворене, а може трајати и дуже ако нису. Приликом преобликовања посредник мора користити и комбиновати све претходно наведене вјештине комуникације. Једна могућност је постављање питања, која наводе странке да се позабаве својим осјећањима, што може и те како помоћи у комуникацији. </w:t>
      </w:r>
    </w:p>
    <w:p w:rsidR="00D5072C" w:rsidRPr="003E2F91" w:rsidRDefault="00CA43E9" w:rsidP="00D5072C">
      <w:pPr>
        <w:spacing w:after="0" w:line="360" w:lineRule="auto"/>
        <w:rPr>
          <w:rFonts w:ascii="Times New Roman" w:hAnsi="Times New Roman"/>
          <w:b/>
          <w:noProof/>
          <w:sz w:val="24"/>
          <w:szCs w:val="24"/>
          <w:lang w:val="sr-Cyrl-CS" w:eastAsia="en-CA"/>
        </w:rPr>
      </w:pPr>
      <w:r w:rsidRPr="003E2F91">
        <w:rPr>
          <w:rFonts w:ascii="Times New Roman" w:hAnsi="Times New Roman"/>
          <w:b/>
          <w:noProof/>
          <w:sz w:val="24"/>
          <w:szCs w:val="24"/>
          <w:lang w:eastAsia="en-CA"/>
        </w:rPr>
        <w:t xml:space="preserve">8.5 </w:t>
      </w:r>
      <w:r w:rsidR="00D5072C" w:rsidRPr="003E2F91">
        <w:rPr>
          <w:rFonts w:ascii="Times New Roman" w:hAnsi="Times New Roman"/>
          <w:b/>
          <w:noProof/>
          <w:sz w:val="24"/>
          <w:szCs w:val="24"/>
          <w:lang w:val="sr-Cyrl-CS" w:eastAsia="en-CA"/>
        </w:rPr>
        <w:t>Најчешћи садржај оквира сукоба</w:t>
      </w:r>
    </w:p>
    <w:p w:rsidR="00D5072C" w:rsidRPr="003E2F91" w:rsidRDefault="00D5072C" w:rsidP="00D5072C">
      <w:pPr>
        <w:spacing w:after="0" w:line="360" w:lineRule="auto"/>
        <w:jc w:val="both"/>
        <w:rPr>
          <w:rFonts w:ascii="Times New Roman" w:hAnsi="Times New Roman"/>
          <w:b/>
          <w:noProof/>
          <w:sz w:val="24"/>
          <w:szCs w:val="24"/>
          <w:lang w:val="sr-Cyrl-CS" w:eastAsia="en-CA"/>
        </w:rPr>
      </w:pPr>
      <w:r w:rsidRPr="003E2F91">
        <w:rPr>
          <w:rFonts w:ascii="Times New Roman" w:hAnsi="Times New Roman"/>
          <w:b/>
          <w:noProof/>
          <w:sz w:val="24"/>
          <w:szCs w:val="24"/>
        </w:rPr>
        <w:drawing>
          <wp:anchor distT="0" distB="0" distL="114300" distR="114300" simplePos="0" relativeHeight="251709440" behindDoc="1" locked="0" layoutInCell="1" allowOverlap="1" wp14:anchorId="271EE060" wp14:editId="66928C27">
            <wp:simplePos x="0" y="0"/>
            <wp:positionH relativeFrom="column">
              <wp:posOffset>-635</wp:posOffset>
            </wp:positionH>
            <wp:positionV relativeFrom="paragraph">
              <wp:posOffset>29845</wp:posOffset>
            </wp:positionV>
            <wp:extent cx="1524000" cy="4297680"/>
            <wp:effectExtent l="0" t="0" r="0" b="102870"/>
            <wp:wrapTight wrapText="bothSides">
              <wp:wrapPolygon edited="0">
                <wp:start x="2430" y="766"/>
                <wp:lineTo x="1620" y="1245"/>
                <wp:lineTo x="1350" y="7085"/>
                <wp:lineTo x="0" y="8617"/>
                <wp:lineTo x="0" y="21064"/>
                <wp:lineTo x="810" y="22021"/>
                <wp:lineTo x="1080" y="22021"/>
                <wp:lineTo x="20520" y="22021"/>
                <wp:lineTo x="21060" y="22021"/>
                <wp:lineTo x="21330" y="21543"/>
                <wp:lineTo x="21330" y="8330"/>
                <wp:lineTo x="20250" y="7085"/>
                <wp:lineTo x="20520" y="2202"/>
                <wp:lineTo x="19710" y="1149"/>
                <wp:lineTo x="19170" y="766"/>
                <wp:lineTo x="2430" y="766"/>
              </wp:wrapPolygon>
            </wp:wrapTight>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Pr="003E2F91">
        <w:rPr>
          <w:rFonts w:ascii="Times New Roman" w:hAnsi="Times New Roman"/>
          <w:b/>
          <w:noProof/>
          <w:sz w:val="24"/>
          <w:szCs w:val="24"/>
        </w:rPr>
        <w:drawing>
          <wp:anchor distT="0" distB="0" distL="114300" distR="114300" simplePos="0" relativeHeight="251710464" behindDoc="1" locked="0" layoutInCell="1" allowOverlap="1" wp14:anchorId="696449B8" wp14:editId="476D065D">
            <wp:simplePos x="0" y="0"/>
            <wp:positionH relativeFrom="column">
              <wp:posOffset>4434205</wp:posOffset>
            </wp:positionH>
            <wp:positionV relativeFrom="paragraph">
              <wp:posOffset>29845</wp:posOffset>
            </wp:positionV>
            <wp:extent cx="1524000" cy="4297680"/>
            <wp:effectExtent l="0" t="0" r="0" b="102870"/>
            <wp:wrapTight wrapText="bothSides">
              <wp:wrapPolygon edited="0">
                <wp:start x="2430" y="766"/>
                <wp:lineTo x="1620" y="1245"/>
                <wp:lineTo x="1350" y="7085"/>
                <wp:lineTo x="0" y="8617"/>
                <wp:lineTo x="0" y="21064"/>
                <wp:lineTo x="810" y="22021"/>
                <wp:lineTo x="1080" y="22021"/>
                <wp:lineTo x="20520" y="22021"/>
                <wp:lineTo x="21060" y="22021"/>
                <wp:lineTo x="21330" y="21543"/>
                <wp:lineTo x="21330" y="8330"/>
                <wp:lineTo x="20250" y="7085"/>
                <wp:lineTo x="20520" y="2202"/>
                <wp:lineTo x="19710" y="1149"/>
                <wp:lineTo x="19170" y="766"/>
                <wp:lineTo x="2430" y="766"/>
              </wp:wrapPolygon>
            </wp:wrapTight>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r w:rsidRPr="003E2F91">
        <w:rPr>
          <w:rFonts w:ascii="Times New Roman" w:hAnsi="Times New Roman"/>
          <w:b/>
          <w:noProof/>
          <w:sz w:val="24"/>
          <w:szCs w:val="24"/>
        </w:rPr>
        <w:drawing>
          <wp:anchor distT="0" distB="0" distL="114300" distR="114300" simplePos="0" relativeHeight="251708416" behindDoc="1" locked="0" layoutInCell="1" allowOverlap="1" wp14:anchorId="40E65A32" wp14:editId="601EFCF7">
            <wp:simplePos x="0" y="0"/>
            <wp:positionH relativeFrom="column">
              <wp:posOffset>158750</wp:posOffset>
            </wp:positionH>
            <wp:positionV relativeFrom="paragraph">
              <wp:posOffset>33655</wp:posOffset>
            </wp:positionV>
            <wp:extent cx="2377440" cy="3200400"/>
            <wp:effectExtent l="0" t="0" r="213360" b="0"/>
            <wp:wrapTight wrapText="bothSides">
              <wp:wrapPolygon edited="0">
                <wp:start x="10385" y="3214"/>
                <wp:lineTo x="7269" y="3471"/>
                <wp:lineTo x="6058" y="3986"/>
                <wp:lineTo x="6058" y="5529"/>
                <wp:lineTo x="2423" y="8357"/>
                <wp:lineTo x="1385" y="9514"/>
                <wp:lineTo x="1038" y="11057"/>
                <wp:lineTo x="1731" y="11700"/>
                <wp:lineTo x="3635" y="11700"/>
                <wp:lineTo x="2942" y="12471"/>
                <wp:lineTo x="3462" y="12986"/>
                <wp:lineTo x="6058" y="13757"/>
                <wp:lineTo x="6058" y="14143"/>
                <wp:lineTo x="9692" y="15814"/>
                <wp:lineTo x="10558" y="16971"/>
                <wp:lineTo x="12808" y="17871"/>
                <wp:lineTo x="12808" y="18129"/>
                <wp:lineTo x="13500" y="18900"/>
                <wp:lineTo x="17827" y="18900"/>
                <wp:lineTo x="19558" y="18643"/>
                <wp:lineTo x="22154" y="18129"/>
                <wp:lineTo x="21981" y="17871"/>
                <wp:lineTo x="23365" y="15814"/>
                <wp:lineTo x="23365" y="13371"/>
                <wp:lineTo x="22846" y="11700"/>
                <wp:lineTo x="20769" y="10157"/>
                <wp:lineTo x="16615" y="7586"/>
                <wp:lineTo x="15923" y="6686"/>
                <wp:lineTo x="14885" y="5529"/>
                <wp:lineTo x="15577" y="4629"/>
                <wp:lineTo x="14538" y="3986"/>
                <wp:lineTo x="11596" y="3214"/>
                <wp:lineTo x="10385" y="3214"/>
              </wp:wrapPolygon>
            </wp:wrapTight>
            <wp:docPr id="53" name="Diagram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D5072C">
      <w:pPr>
        <w:spacing w:after="0" w:line="360" w:lineRule="auto"/>
        <w:jc w:val="both"/>
        <w:rPr>
          <w:rFonts w:ascii="Times New Roman" w:hAnsi="Times New Roman"/>
          <w:b/>
          <w:noProof/>
          <w:sz w:val="24"/>
          <w:szCs w:val="24"/>
          <w:lang w:val="sr-Cyrl-CS" w:eastAsia="en-CA"/>
        </w:rPr>
      </w:pPr>
    </w:p>
    <w:p w:rsidR="00D5072C" w:rsidRPr="003E2F91" w:rsidRDefault="00D5072C" w:rsidP="002C528D">
      <w:pPr>
        <w:spacing w:after="0"/>
        <w:ind w:firstLine="720"/>
        <w:jc w:val="both"/>
        <w:rPr>
          <w:rFonts w:ascii="Times New Roman" w:hAnsi="Times New Roman"/>
          <w:noProof/>
          <w:sz w:val="24"/>
          <w:szCs w:val="24"/>
          <w:lang w:val="sr-Cyrl-CS" w:eastAsia="en-CA"/>
        </w:rPr>
      </w:pPr>
      <w:r w:rsidRPr="003E2F91">
        <w:rPr>
          <w:rFonts w:ascii="Times New Roman" w:hAnsi="Times New Roman"/>
          <w:noProof/>
          <w:sz w:val="24"/>
          <w:szCs w:val="24"/>
          <w:lang w:val="sr-Cyrl-CS" w:eastAsia="en-CA"/>
        </w:rPr>
        <w:t>Постоји неколико елемената од којих се најчешће састоји оквир проблема који је сама направила странка. То су: оптуживање, пријетње, субјективни доживљаји с атрибуцијом, фокусирање на прошлост и фокусирање на лични, појединачни проблем. Када је ријеч о оптуживању и пријетњи, треба покушати провјерити шта се иза њих крије, наводећи странку да овакву конструкцију конфликта преобликује у слику властитих интереса и потреба. Фокусирање на прошлос</w:t>
      </w:r>
      <w:r w:rsidR="001E0999" w:rsidRPr="003E2F91">
        <w:rPr>
          <w:rFonts w:ascii="Times New Roman" w:hAnsi="Times New Roman"/>
          <w:noProof/>
          <w:sz w:val="24"/>
          <w:szCs w:val="24"/>
          <w:lang w:val="sr-Cyrl-CS" w:eastAsia="en-CA"/>
        </w:rPr>
        <w:t>т</w:t>
      </w:r>
      <w:r w:rsidRPr="003E2F91">
        <w:rPr>
          <w:rFonts w:ascii="Times New Roman" w:hAnsi="Times New Roman"/>
          <w:noProof/>
          <w:sz w:val="24"/>
          <w:szCs w:val="24"/>
          <w:lang w:val="sr-Cyrl-CS" w:eastAsia="en-CA"/>
        </w:rPr>
        <w:t xml:space="preserve"> треба </w:t>
      </w:r>
      <w:r w:rsidR="001E0999" w:rsidRPr="003E2F91">
        <w:rPr>
          <w:rFonts w:ascii="Times New Roman" w:hAnsi="Times New Roman"/>
          <w:noProof/>
          <w:sz w:val="24"/>
          <w:szCs w:val="24"/>
          <w:lang w:val="sr-Cyrl-CS" w:eastAsia="en-CA"/>
        </w:rPr>
        <w:t>преусмјерити</w:t>
      </w:r>
      <w:r w:rsidR="0016212A" w:rsidRPr="003E2F91">
        <w:rPr>
          <w:rFonts w:ascii="Times New Roman" w:hAnsi="Times New Roman"/>
          <w:noProof/>
          <w:sz w:val="24"/>
          <w:szCs w:val="24"/>
          <w:lang w:val="sr-Cyrl-CS" w:eastAsia="en-CA"/>
        </w:rPr>
        <w:t xml:space="preserve"> на поглед у будућност, а</w:t>
      </w:r>
      <w:r w:rsidRPr="003E2F91">
        <w:rPr>
          <w:rFonts w:ascii="Times New Roman" w:hAnsi="Times New Roman"/>
          <w:noProof/>
          <w:sz w:val="24"/>
          <w:szCs w:val="24"/>
          <w:lang w:val="sr-Cyrl-CS" w:eastAsia="en-CA"/>
        </w:rPr>
        <w:t xml:space="preserve"> фокусирање на појединачни проблем</w:t>
      </w:r>
      <w:r w:rsidR="001E0999"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усмјерити ка размишљању о општем проблему и општој добробити. Све </w:t>
      </w:r>
      <w:r w:rsidR="0016212A" w:rsidRPr="003E2F91">
        <w:rPr>
          <w:rFonts w:ascii="Times New Roman" w:hAnsi="Times New Roman"/>
          <w:noProof/>
          <w:sz w:val="24"/>
          <w:szCs w:val="24"/>
          <w:lang w:val="sr-Cyrl-CS" w:eastAsia="en-CA"/>
        </w:rPr>
        <w:t xml:space="preserve">то је </w:t>
      </w:r>
      <w:r w:rsidRPr="003E2F91">
        <w:rPr>
          <w:rFonts w:ascii="Times New Roman" w:hAnsi="Times New Roman"/>
          <w:noProof/>
          <w:sz w:val="24"/>
          <w:szCs w:val="24"/>
          <w:lang w:val="sr-Cyrl-CS" w:eastAsia="en-CA"/>
        </w:rPr>
        <w:t>најчешће праћено субјективним доживљајима особе уз приписивање атрибута</w:t>
      </w:r>
      <w:r w:rsidR="0016212A"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односно</w:t>
      </w:r>
      <w:r w:rsidR="0016212A" w:rsidRPr="003E2F91">
        <w:rPr>
          <w:rFonts w:ascii="Times New Roman" w:hAnsi="Times New Roman"/>
          <w:noProof/>
          <w:sz w:val="24"/>
          <w:szCs w:val="24"/>
          <w:lang w:val="sr-Cyrl-CS" w:eastAsia="en-CA"/>
        </w:rPr>
        <w:t>,</w:t>
      </w:r>
      <w:r w:rsidRPr="003E2F91">
        <w:rPr>
          <w:rFonts w:ascii="Times New Roman" w:hAnsi="Times New Roman"/>
          <w:noProof/>
          <w:sz w:val="24"/>
          <w:szCs w:val="24"/>
          <w:lang w:val="sr-Cyrl-CS" w:eastAsia="en-CA"/>
        </w:rPr>
        <w:t xml:space="preserve"> етикетирање друге стране, па је потребно навести странку да се изрази објективним информацијама, а не доживљајем. </w:t>
      </w:r>
    </w:p>
    <w:p w:rsidR="008501EE" w:rsidRPr="003E2F91" w:rsidRDefault="00D5072C" w:rsidP="002C528D">
      <w:pPr>
        <w:spacing w:after="0"/>
        <w:ind w:firstLine="720"/>
        <w:jc w:val="both"/>
        <w:rPr>
          <w:rFonts w:ascii="Times New Roman" w:hAnsi="Times New Roman"/>
          <w:noProof/>
          <w:sz w:val="24"/>
          <w:szCs w:val="24"/>
          <w:lang w:eastAsia="en-CA"/>
        </w:rPr>
      </w:pPr>
      <w:r w:rsidRPr="003E2F91">
        <w:rPr>
          <w:rFonts w:ascii="Times New Roman" w:hAnsi="Times New Roman"/>
          <w:noProof/>
          <w:sz w:val="24"/>
          <w:szCs w:val="24"/>
          <w:lang w:val="sr-Latn-RS" w:eastAsia="en-CA"/>
        </w:rPr>
        <w:t xml:space="preserve">Неријетко су у конфликту на удару и нематеријалне вриједности једне или обје стране. Ради се о предметима који за једну или обје стране имају посебно значење, одређеним моралним вриједностима, увјерењима и сл. Нпр. украден је новчаник, али је у њему била фотографија за којом странка жали више него за изгубљеним новцем или документима. Разбијен је предмет који је представљао успомену. Вербално су негиране неке духовне вриједности и сл. Такву врсту штете је тешко надокнадити, али странку може охрабрити искрено уважавање значења те вриједности, извињење и сл. </w:t>
      </w:r>
    </w:p>
    <w:p w:rsidR="008501EE" w:rsidRPr="003E2F91" w:rsidRDefault="008501EE" w:rsidP="008501EE">
      <w:pPr>
        <w:autoSpaceDE w:val="0"/>
        <w:autoSpaceDN w:val="0"/>
        <w:adjustRightInd w:val="0"/>
        <w:spacing w:after="0" w:line="360" w:lineRule="auto"/>
        <w:jc w:val="both"/>
        <w:rPr>
          <w:rFonts w:ascii="Times New Roman" w:hAnsi="Times New Roman"/>
          <w:noProof/>
          <w:sz w:val="24"/>
          <w:szCs w:val="24"/>
          <w:lang w:val="sr-Cyrl-CS"/>
        </w:rPr>
      </w:pPr>
    </w:p>
    <w:p w:rsidR="002C528D" w:rsidRPr="003E2F91" w:rsidRDefault="002C528D" w:rsidP="008501EE">
      <w:pPr>
        <w:autoSpaceDE w:val="0"/>
        <w:autoSpaceDN w:val="0"/>
        <w:adjustRightInd w:val="0"/>
        <w:spacing w:after="0" w:line="360" w:lineRule="auto"/>
        <w:jc w:val="both"/>
        <w:rPr>
          <w:rFonts w:ascii="Times New Roman" w:hAnsi="Times New Roman"/>
          <w:noProof/>
          <w:sz w:val="24"/>
          <w:szCs w:val="24"/>
          <w:lang w:val="sr-Cyrl-CS"/>
        </w:rPr>
      </w:pPr>
    </w:p>
    <w:p w:rsidR="00D5072C" w:rsidRPr="003E2F91" w:rsidRDefault="00CA43E9" w:rsidP="00D5072C">
      <w:pPr>
        <w:autoSpaceDE w:val="0"/>
        <w:autoSpaceDN w:val="0"/>
        <w:adjustRightInd w:val="0"/>
        <w:spacing w:after="0" w:line="360" w:lineRule="auto"/>
        <w:rPr>
          <w:rFonts w:ascii="Times New Roman" w:eastAsia="TimesNewRoman" w:hAnsi="Times New Roman"/>
          <w:b/>
          <w:noProof/>
          <w:sz w:val="24"/>
          <w:szCs w:val="24"/>
          <w:lang w:val="sr-Cyrl-CS" w:eastAsia="en-GB"/>
        </w:rPr>
      </w:pPr>
      <w:r w:rsidRPr="003E2F91">
        <w:rPr>
          <w:rFonts w:ascii="Times New Roman" w:eastAsia="TimesNewRoman" w:hAnsi="Times New Roman"/>
          <w:b/>
          <w:noProof/>
          <w:sz w:val="24"/>
          <w:szCs w:val="24"/>
          <w:lang w:eastAsia="en-GB"/>
        </w:rPr>
        <w:t>8.6</w:t>
      </w:r>
      <w:r w:rsidR="00D5072C" w:rsidRPr="003E2F91">
        <w:rPr>
          <w:rFonts w:ascii="Times New Roman" w:eastAsia="TimesNewRoman" w:hAnsi="Times New Roman"/>
          <w:b/>
          <w:noProof/>
          <w:sz w:val="24"/>
          <w:szCs w:val="24"/>
          <w:lang w:val="sr-Cyrl-CS" w:eastAsia="en-GB"/>
        </w:rPr>
        <w:t xml:space="preserve"> Примјер уводне ријечи посредника</w:t>
      </w:r>
    </w:p>
    <w:p w:rsidR="00D5072C" w:rsidRPr="003E2F91" w:rsidRDefault="00D5072C" w:rsidP="00D5072C">
      <w:pPr>
        <w:autoSpaceDE w:val="0"/>
        <w:autoSpaceDN w:val="0"/>
        <w:adjustRightInd w:val="0"/>
        <w:spacing w:after="0" w:line="360" w:lineRule="auto"/>
        <w:jc w:val="both"/>
        <w:rPr>
          <w:rFonts w:ascii="Times New Roman" w:eastAsia="TimesNewRoman" w:hAnsi="Times New Roman"/>
          <w:noProof/>
          <w:sz w:val="24"/>
          <w:szCs w:val="24"/>
          <w:lang w:val="sr-Cyrl-CS" w:eastAsia="en-GB"/>
        </w:rPr>
      </w:pPr>
    </w:p>
    <w:p w:rsidR="00F5546D" w:rsidRPr="003E2F91" w:rsidRDefault="00F5546D"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Добро дошли у ……………………………………………...</w:t>
      </w:r>
      <w:r w:rsidR="005A5143"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w:t>
      </w:r>
    </w:p>
    <w:p w:rsidR="00F5546D" w:rsidRPr="003E2F91" w:rsidRDefault="00F5546D"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 xml:space="preserve">Драго ми је да сте пристали да рјешење ваших односа и посљедица које је изазвало дјело …………..  покушамо наћи кроз разговор у поступку посредовања. </w:t>
      </w:r>
    </w:p>
    <w:p w:rsidR="00F5546D" w:rsidRPr="003E2F91" w:rsidRDefault="00F5546D"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Latn-RS" w:eastAsia="en-GB"/>
        </w:rPr>
        <w:t>Ми смо већ у претходним одвојеним састанцима разговарали о поступку посредовања и ви сте потписали споразум да прихватате његова правила. Ипак, пошто смо сада сви заједно присутни, подсјетићу на његове кључне елементе</w:t>
      </w:r>
      <w:r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Latn-RS" w:eastAsia="en-GB"/>
        </w:rPr>
        <w:t xml:space="preserve"> Слажете ли се?</w:t>
      </w:r>
      <w:r w:rsidRPr="003E2F91">
        <w:rPr>
          <w:rFonts w:ascii="Times New Roman" w:eastAsia="TimesNewRoman" w:hAnsi="Times New Roman"/>
          <w:noProof/>
          <w:sz w:val="24"/>
          <w:szCs w:val="24"/>
          <w:lang w:val="sr-Cyrl-CS" w:eastAsia="en-GB"/>
        </w:rPr>
        <w:t xml:space="preserve"> </w:t>
      </w:r>
    </w:p>
    <w:p w:rsidR="00F5546D" w:rsidRPr="003E2F91" w:rsidRDefault="00F5546D"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F5546D" w:rsidRPr="003E2F91" w:rsidRDefault="00F5546D" w:rsidP="008D58AA">
      <w:pPr>
        <w:autoSpaceDE w:val="0"/>
        <w:autoSpaceDN w:val="0"/>
        <w:adjustRightInd w:val="0"/>
        <w:spacing w:after="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Стране потврђују.</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Дакле, ви сте добровољно прихватили поступак посредовања</w:t>
      </w:r>
      <w:r w:rsidRPr="003E2F91">
        <w:rPr>
          <w:rFonts w:ascii="Times New Roman" w:eastAsia="TimesNewRoman" w:hAnsi="Times New Roman"/>
          <w:noProof/>
          <w:sz w:val="24"/>
          <w:szCs w:val="24"/>
          <w:lang w:val="sr-Latn-RS" w:eastAsia="en-GB"/>
        </w:rPr>
        <w:t>. Моја улога је да</w:t>
      </w:r>
      <w:r w:rsidRPr="003E2F91">
        <w:rPr>
          <w:rFonts w:ascii="Times New Roman" w:eastAsia="TimesNewRoman" w:hAnsi="Times New Roman"/>
          <w:noProof/>
          <w:sz w:val="24"/>
          <w:szCs w:val="24"/>
          <w:lang w:val="sr-Cyrl-CS" w:eastAsia="en-GB"/>
        </w:rPr>
        <w:t xml:space="preserve"> постављањем питања помо</w:t>
      </w:r>
      <w:r w:rsidRPr="003E2F91">
        <w:rPr>
          <w:rFonts w:ascii="Times New Roman" w:eastAsia="TimesNewRoman" w:hAnsi="Times New Roman"/>
          <w:noProof/>
          <w:sz w:val="24"/>
          <w:szCs w:val="24"/>
          <w:lang w:val="sr-Latn-RS" w:eastAsia="en-GB"/>
        </w:rPr>
        <w:t>гнем</w:t>
      </w:r>
      <w:r w:rsidRPr="003E2F91">
        <w:rPr>
          <w:rFonts w:ascii="Times New Roman" w:eastAsia="TimesNewRoman" w:hAnsi="Times New Roman"/>
          <w:noProof/>
          <w:sz w:val="24"/>
          <w:szCs w:val="24"/>
          <w:lang w:val="sr-Cyrl-CS" w:eastAsia="en-GB"/>
        </w:rPr>
        <w:t xml:space="preserve"> да разговарате о оном што се догодило и покушате доћи до прихватљивог рјешења за све. У овом поступку ћете </w:t>
      </w:r>
      <w:r w:rsidRPr="003E2F91">
        <w:rPr>
          <w:rFonts w:ascii="Times New Roman" w:eastAsia="TimesNewRoman" w:hAnsi="Times New Roman"/>
          <w:noProof/>
          <w:sz w:val="24"/>
          <w:szCs w:val="24"/>
          <w:lang w:val="sr-Latn-RS" w:eastAsia="en-GB"/>
        </w:rPr>
        <w:t>ви</w:t>
      </w:r>
      <w:r w:rsidRPr="003E2F91">
        <w:rPr>
          <w:rFonts w:ascii="Times New Roman" w:eastAsia="TimesNewRoman" w:hAnsi="Times New Roman"/>
          <w:noProof/>
          <w:sz w:val="24"/>
          <w:szCs w:val="24"/>
          <w:lang w:val="sr-Cyrl-CS" w:eastAsia="en-GB"/>
        </w:rPr>
        <w:t xml:space="preserve"> доносити одлуке</w:t>
      </w:r>
      <w:r w:rsidRPr="003E2F91">
        <w:rPr>
          <w:rFonts w:ascii="Times New Roman" w:eastAsia="TimesNewRoman" w:hAnsi="Times New Roman"/>
          <w:noProof/>
          <w:sz w:val="24"/>
          <w:szCs w:val="24"/>
          <w:lang w:val="sr-Latn-RS" w:eastAsia="en-GB"/>
        </w:rPr>
        <w:t>.</w:t>
      </w:r>
      <w:r w:rsidRPr="003E2F91">
        <w:rPr>
          <w:rFonts w:ascii="Times New Roman" w:eastAsia="TimesNewRoman" w:hAnsi="Times New Roman"/>
          <w:noProof/>
          <w:sz w:val="24"/>
          <w:szCs w:val="24"/>
          <w:lang w:val="sr-Cyrl-CS" w:eastAsia="en-GB"/>
        </w:rPr>
        <w:t xml:space="preserve"> </w:t>
      </w:r>
      <w:r w:rsidRPr="003E2F91">
        <w:rPr>
          <w:rFonts w:ascii="Times New Roman" w:eastAsia="TimesNewRoman" w:hAnsi="Times New Roman"/>
          <w:noProof/>
          <w:sz w:val="24"/>
          <w:szCs w:val="24"/>
          <w:lang w:val="sr-Latn-RS" w:eastAsia="en-GB"/>
        </w:rPr>
        <w:t>Ј</w:t>
      </w:r>
      <w:r w:rsidRPr="003E2F91">
        <w:rPr>
          <w:rFonts w:ascii="Times New Roman" w:eastAsia="TimesNewRoman" w:hAnsi="Times New Roman"/>
          <w:noProof/>
          <w:sz w:val="24"/>
          <w:szCs w:val="24"/>
          <w:lang w:val="sr-Cyrl-CS" w:eastAsia="en-GB"/>
        </w:rPr>
        <w:t xml:space="preserve">а нећу наметати рјешења. </w:t>
      </w: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Latn-RS" w:eastAsia="en-GB"/>
        </w:rPr>
      </w:pPr>
      <w:r w:rsidRPr="003E2F91">
        <w:rPr>
          <w:rFonts w:ascii="Times New Roman" w:eastAsia="TimesNewRoman" w:hAnsi="Times New Roman"/>
          <w:noProof/>
          <w:sz w:val="24"/>
          <w:szCs w:val="24"/>
          <w:lang w:val="sr-Latn-RS" w:eastAsia="en-GB"/>
        </w:rPr>
        <w:t>Детаљи нашег разговора су</w:t>
      </w:r>
      <w:r w:rsidRPr="003E2F91">
        <w:rPr>
          <w:rFonts w:ascii="Times New Roman" w:eastAsia="TimesNewRoman" w:hAnsi="Times New Roman"/>
          <w:noProof/>
          <w:sz w:val="24"/>
          <w:szCs w:val="24"/>
          <w:lang w:val="sr-Cyrl-CS" w:eastAsia="en-GB"/>
        </w:rPr>
        <w:t xml:space="preserve"> повјерљив</w:t>
      </w:r>
      <w:r w:rsidRPr="003E2F91">
        <w:rPr>
          <w:rFonts w:ascii="Times New Roman" w:eastAsia="TimesNewRoman" w:hAnsi="Times New Roman"/>
          <w:noProof/>
          <w:sz w:val="24"/>
          <w:szCs w:val="24"/>
          <w:lang w:val="sr-Latn-RS" w:eastAsia="en-GB"/>
        </w:rPr>
        <w:t>и</w:t>
      </w:r>
      <w:r w:rsidRPr="003E2F91">
        <w:rPr>
          <w:rFonts w:ascii="Times New Roman" w:eastAsia="TimesNewRoman" w:hAnsi="Times New Roman"/>
          <w:noProof/>
          <w:sz w:val="24"/>
          <w:szCs w:val="24"/>
          <w:lang w:val="sr-Cyrl-CS" w:eastAsia="en-GB"/>
        </w:rPr>
        <w:t xml:space="preserve"> и неће се износити у јавност, нити касније користити. </w:t>
      </w:r>
      <w:r w:rsidRPr="003E2F91">
        <w:rPr>
          <w:rFonts w:ascii="Times New Roman" w:eastAsia="TimesNewRoman" w:hAnsi="Times New Roman"/>
          <w:noProof/>
          <w:sz w:val="24"/>
          <w:szCs w:val="24"/>
          <w:lang w:val="sr-Latn-RS" w:eastAsia="en-GB"/>
        </w:rPr>
        <w:t>Ипак, ја морам направити кратак записник с данашњег састанка који ће садржавати оно око чега смо се договорили и моја запажања о самом току процеса и вашој преданости да ријешите ово питање и договорите се. Тај записник ће добити надлежни службеник у центру за социјални рад и поступајући тужилац. Имате ли нека питања у вези с тим?</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BA" w:eastAsia="en-GB"/>
        </w:rPr>
      </w:pP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Latn-RS" w:eastAsia="en-GB"/>
        </w:rPr>
        <w:lastRenderedPageBreak/>
        <w:t xml:space="preserve">У реду. </w:t>
      </w:r>
      <w:r w:rsidRPr="003E2F91">
        <w:rPr>
          <w:rFonts w:ascii="Times New Roman" w:eastAsia="TimesNewRoman" w:hAnsi="Times New Roman"/>
          <w:noProof/>
          <w:sz w:val="24"/>
          <w:szCs w:val="24"/>
          <w:lang w:val="sr-Cyrl-CS" w:eastAsia="en-GB"/>
        </w:rPr>
        <w:t xml:space="preserve">Наш састанак ће трајати ………. часова. </w:t>
      </w: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 xml:space="preserve">Ако нам ово вријеме не буде довољно, можемо заказати и нови састанак. Да ли се слажете са свим што сам рекао/рекла. </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Странке потвр</w:t>
      </w:r>
      <w:r w:rsidRPr="003E2F91">
        <w:rPr>
          <w:rFonts w:ascii="Times New Roman" w:eastAsia="TimesNewRoman" w:hAnsi="Times New Roman"/>
          <w:noProof/>
          <w:sz w:val="24"/>
          <w:szCs w:val="24"/>
          <w:lang w:val="sr-Latn-RS" w:eastAsia="en-GB"/>
        </w:rPr>
        <w:t>ђ</w:t>
      </w:r>
      <w:r w:rsidRPr="003E2F91">
        <w:rPr>
          <w:rFonts w:ascii="Times New Roman" w:eastAsia="TimesNewRoman" w:hAnsi="Times New Roman"/>
          <w:noProof/>
          <w:sz w:val="24"/>
          <w:szCs w:val="24"/>
          <w:lang w:val="sr-Cyrl-CS" w:eastAsia="en-GB"/>
        </w:rPr>
        <w:t>ују.</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Вјерујем да ћете се и ви потрудити да дате свој допринос да овај разговор тече у мирној атмосфери</w:t>
      </w:r>
      <w:r w:rsidR="001E0999" w:rsidRPr="003E2F91">
        <w:rPr>
          <w:rFonts w:ascii="Times New Roman" w:eastAsia="TimesNewRoman" w:hAnsi="Times New Roman"/>
          <w:noProof/>
          <w:sz w:val="24"/>
          <w:szCs w:val="24"/>
          <w:lang w:val="sr-Cyrl-CS" w:eastAsia="en-GB"/>
        </w:rPr>
        <w:t>. Важно је да</w:t>
      </w:r>
      <w:r w:rsidR="00DF2683" w:rsidRPr="003E2F91">
        <w:rPr>
          <w:rFonts w:ascii="Times New Roman" w:eastAsia="TimesNewRoman" w:hAnsi="Times New Roman"/>
          <w:noProof/>
          <w:sz w:val="24"/>
          <w:szCs w:val="24"/>
          <w:lang w:val="sr-Cyrl-CS" w:eastAsia="en-GB"/>
        </w:rPr>
        <w:t xml:space="preserve"> </w:t>
      </w:r>
      <w:r w:rsidRPr="003E2F91">
        <w:rPr>
          <w:rFonts w:ascii="Times New Roman" w:eastAsia="TimesNewRoman" w:hAnsi="Times New Roman"/>
          <w:noProof/>
          <w:sz w:val="24"/>
          <w:szCs w:val="24"/>
          <w:lang w:val="sr-Cyrl-CS" w:eastAsia="en-GB"/>
        </w:rPr>
        <w:t>пажљиво слушамо</w:t>
      </w:r>
      <w:r w:rsidR="001E0999" w:rsidRPr="003E2F91">
        <w:rPr>
          <w:rFonts w:ascii="Times New Roman" w:eastAsia="TimesNewRoman" w:hAnsi="Times New Roman"/>
          <w:noProof/>
          <w:sz w:val="24"/>
          <w:szCs w:val="24"/>
          <w:lang w:val="sr-Cyrl-CS" w:eastAsia="en-GB"/>
        </w:rPr>
        <w:t xml:space="preserve"> једни друге</w:t>
      </w:r>
      <w:r w:rsidRPr="003E2F91">
        <w:rPr>
          <w:rFonts w:ascii="Times New Roman" w:eastAsia="TimesNewRoman" w:hAnsi="Times New Roman"/>
          <w:noProof/>
          <w:sz w:val="24"/>
          <w:szCs w:val="24"/>
          <w:lang w:val="sr-Cyrl-CS" w:eastAsia="en-GB"/>
        </w:rPr>
        <w:t>. Могуће је да ће у току састанка бити потребно да разговарам са сваким од вас појединачно, а то</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ако желите</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можете тражити </w:t>
      </w:r>
      <w:r w:rsidRPr="003E2F91">
        <w:rPr>
          <w:rFonts w:ascii="Times New Roman" w:eastAsia="TimesNewRoman" w:hAnsi="Times New Roman"/>
          <w:noProof/>
          <w:sz w:val="24"/>
          <w:szCs w:val="24"/>
          <w:lang w:val="sr-Latn-RS" w:eastAsia="en-GB"/>
        </w:rPr>
        <w:t>и</w:t>
      </w:r>
      <w:r w:rsidRPr="003E2F91">
        <w:rPr>
          <w:rFonts w:ascii="Times New Roman" w:eastAsia="TimesNewRoman" w:hAnsi="Times New Roman"/>
          <w:noProof/>
          <w:sz w:val="24"/>
          <w:szCs w:val="24"/>
          <w:lang w:val="sr-Cyrl-CS" w:eastAsia="en-GB"/>
        </w:rPr>
        <w:t xml:space="preserve"> ви. </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Latn-RS" w:eastAsia="en-GB"/>
        </w:rPr>
      </w:pPr>
      <w:r w:rsidRPr="003E2F91">
        <w:rPr>
          <w:rFonts w:ascii="Times New Roman" w:eastAsia="TimesNewRoman" w:hAnsi="Times New Roman"/>
          <w:noProof/>
          <w:sz w:val="24"/>
          <w:szCs w:val="24"/>
          <w:lang w:val="sr-Cyrl-CS" w:eastAsia="en-GB"/>
        </w:rPr>
        <w:t>Ако данас постигнемо договор</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заједнички ћемо </w:t>
      </w:r>
      <w:r w:rsidRPr="003E2F91">
        <w:rPr>
          <w:rFonts w:ascii="Times New Roman" w:eastAsia="TimesNewRoman" w:hAnsi="Times New Roman"/>
          <w:noProof/>
          <w:sz w:val="24"/>
          <w:szCs w:val="24"/>
          <w:lang w:val="sr-Latn-RS" w:eastAsia="en-GB"/>
        </w:rPr>
        <w:t>саставити</w:t>
      </w:r>
      <w:r w:rsidRPr="003E2F91">
        <w:rPr>
          <w:rFonts w:ascii="Times New Roman" w:eastAsia="TimesNewRoman" w:hAnsi="Times New Roman"/>
          <w:noProof/>
          <w:sz w:val="24"/>
          <w:szCs w:val="24"/>
          <w:lang w:val="sr-Cyrl-CS" w:eastAsia="en-GB"/>
        </w:rPr>
        <w:t xml:space="preserve"> споразум и потписати, а након тога је важно да се потрудимо да све што је договорено и поштујемо. </w:t>
      </w:r>
      <w:r w:rsidRPr="003E2F91">
        <w:rPr>
          <w:rFonts w:ascii="Times New Roman" w:eastAsia="TimesNewRoman" w:hAnsi="Times New Roman"/>
          <w:noProof/>
          <w:sz w:val="24"/>
          <w:szCs w:val="24"/>
          <w:lang w:val="sr-Latn-RS" w:eastAsia="en-GB"/>
        </w:rPr>
        <w:t>Ако с</w:t>
      </w:r>
      <w:r w:rsidRPr="003E2F91">
        <w:rPr>
          <w:rFonts w:ascii="Times New Roman" w:eastAsia="TimesNewRoman" w:hAnsi="Times New Roman"/>
          <w:noProof/>
          <w:sz w:val="24"/>
          <w:szCs w:val="24"/>
          <w:lang w:val="sr-Cyrl-CS" w:eastAsia="en-GB"/>
        </w:rPr>
        <w:t>провођење</w:t>
      </w:r>
      <w:r w:rsidR="001E0999" w:rsidRPr="003E2F91">
        <w:rPr>
          <w:rFonts w:ascii="Times New Roman" w:eastAsia="TimesNewRoman" w:hAnsi="Times New Roman"/>
          <w:noProof/>
          <w:sz w:val="24"/>
          <w:szCs w:val="24"/>
          <w:lang w:val="sr-Cyrl-CS" w:eastAsia="en-GB"/>
        </w:rPr>
        <w:t xml:space="preserve"> </w:t>
      </w:r>
      <w:r w:rsidRPr="003E2F91">
        <w:rPr>
          <w:rFonts w:ascii="Times New Roman" w:eastAsia="TimesNewRoman" w:hAnsi="Times New Roman"/>
          <w:noProof/>
          <w:sz w:val="24"/>
          <w:szCs w:val="24"/>
          <w:lang w:val="sr-Latn-RS" w:eastAsia="en-GB"/>
        </w:rPr>
        <w:t xml:space="preserve">буде захтијевало </w:t>
      </w:r>
      <w:r w:rsidR="001E0999" w:rsidRPr="003E2F91">
        <w:rPr>
          <w:rFonts w:ascii="Times New Roman" w:eastAsia="TimesNewRoman" w:hAnsi="Times New Roman"/>
          <w:noProof/>
          <w:sz w:val="24"/>
          <w:szCs w:val="24"/>
          <w:lang w:val="sr-Cyrl-BA" w:eastAsia="en-GB"/>
        </w:rPr>
        <w:t xml:space="preserve">више времена, онда ћу га ја пратити </w:t>
      </w:r>
      <w:r w:rsidRPr="003E2F91">
        <w:rPr>
          <w:rFonts w:ascii="Times New Roman" w:eastAsia="TimesNewRoman" w:hAnsi="Times New Roman"/>
          <w:noProof/>
          <w:sz w:val="24"/>
          <w:szCs w:val="24"/>
          <w:lang w:val="sr-Latn-RS" w:eastAsia="en-GB"/>
        </w:rPr>
        <w:t>и остаћу у контакту с вама.</w:t>
      </w: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Latn-RS" w:eastAsia="en-GB"/>
        </w:rPr>
      </w:pPr>
      <w:r w:rsidRPr="003E2F91">
        <w:rPr>
          <w:rFonts w:ascii="Times New Roman" w:eastAsia="TimesNewRoman" w:hAnsi="Times New Roman"/>
          <w:noProof/>
          <w:sz w:val="24"/>
          <w:szCs w:val="24"/>
          <w:lang w:val="sr-Latn-RS" w:eastAsia="en-GB"/>
        </w:rPr>
        <w:t xml:space="preserve">Ако </w:t>
      </w:r>
      <w:r w:rsidRPr="003E2F91">
        <w:rPr>
          <w:rFonts w:ascii="Times New Roman" w:eastAsia="TimesNewRoman" w:hAnsi="Times New Roman"/>
          <w:noProof/>
          <w:sz w:val="24"/>
          <w:szCs w:val="24"/>
          <w:lang w:val="sr-Cyrl-CS" w:eastAsia="en-GB"/>
        </w:rPr>
        <w:t>се</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ипак данас не договоримо, </w:t>
      </w:r>
      <w:r w:rsidRPr="003E2F91">
        <w:rPr>
          <w:rFonts w:ascii="Times New Roman" w:eastAsia="TimesNewRoman" w:hAnsi="Times New Roman"/>
          <w:noProof/>
          <w:sz w:val="24"/>
          <w:szCs w:val="24"/>
          <w:lang w:val="sr-Latn-RS" w:eastAsia="en-GB"/>
        </w:rPr>
        <w:t>о томе ћу обавијестити надлежног службеника у центру и поступајућег тужиоца и кривични поступак ће се наставити.</w:t>
      </w:r>
    </w:p>
    <w:p w:rsidR="00D5072C" w:rsidRPr="003E2F91" w:rsidRDefault="00D5072C" w:rsidP="008D58AA">
      <w:pPr>
        <w:autoSpaceDE w:val="0"/>
        <w:autoSpaceDN w:val="0"/>
        <w:adjustRightInd w:val="0"/>
        <w:spacing w:after="0"/>
        <w:ind w:firstLine="720"/>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У нашем раду</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можемо и направити паузу ради одмора или освјежења. Тоалет се налази у просторији испред</w:t>
      </w:r>
      <w:r w:rsidR="001E0999" w:rsidRPr="003E2F91">
        <w:rPr>
          <w:rFonts w:ascii="Times New Roman" w:eastAsia="TimesNewRoman" w:hAnsi="Times New Roman"/>
          <w:noProof/>
          <w:sz w:val="24"/>
          <w:szCs w:val="24"/>
          <w:lang w:val="sr-Cyrl-CS" w:eastAsia="en-GB"/>
        </w:rPr>
        <w:t xml:space="preserve">, </w:t>
      </w:r>
      <w:r w:rsidRPr="003E2F91">
        <w:rPr>
          <w:rFonts w:ascii="Times New Roman" w:eastAsia="TimesNewRoman" w:hAnsi="Times New Roman"/>
          <w:noProof/>
          <w:sz w:val="24"/>
          <w:szCs w:val="24"/>
          <w:lang w:val="sr-Cyrl-CS" w:eastAsia="en-GB"/>
        </w:rPr>
        <w:t xml:space="preserve">с лијеве стране. </w:t>
      </w: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 xml:space="preserve">Молим вас да ми напоменете </w:t>
      </w:r>
      <w:r w:rsidRPr="003E2F91">
        <w:rPr>
          <w:rFonts w:ascii="Times New Roman" w:eastAsia="TimesNewRoman" w:hAnsi="Times New Roman"/>
          <w:noProof/>
          <w:sz w:val="24"/>
          <w:szCs w:val="24"/>
          <w:lang w:val="sr-Latn-RS" w:eastAsia="en-GB"/>
        </w:rPr>
        <w:t>ако</w:t>
      </w:r>
      <w:r w:rsidRPr="003E2F91">
        <w:rPr>
          <w:rFonts w:ascii="Times New Roman" w:eastAsia="TimesNewRoman" w:hAnsi="Times New Roman"/>
          <w:noProof/>
          <w:sz w:val="24"/>
          <w:szCs w:val="24"/>
          <w:lang w:val="sr-Cyrl-CS" w:eastAsia="en-GB"/>
        </w:rPr>
        <w:t xml:space="preserve"> имате неке </w:t>
      </w:r>
      <w:r w:rsidRPr="003E2F91">
        <w:rPr>
          <w:rFonts w:ascii="Times New Roman" w:eastAsia="TimesNewRoman" w:hAnsi="Times New Roman"/>
          <w:noProof/>
          <w:sz w:val="24"/>
          <w:szCs w:val="24"/>
          <w:lang w:val="sr-Latn-RS" w:eastAsia="en-GB"/>
        </w:rPr>
        <w:t xml:space="preserve">било какве </w:t>
      </w:r>
      <w:r w:rsidRPr="003E2F91">
        <w:rPr>
          <w:rFonts w:ascii="Times New Roman" w:eastAsia="TimesNewRoman" w:hAnsi="Times New Roman"/>
          <w:noProof/>
          <w:sz w:val="24"/>
          <w:szCs w:val="24"/>
          <w:lang w:val="sr-Cyrl-CS" w:eastAsia="en-GB"/>
        </w:rPr>
        <w:t>друге потребе, које би могле утицати на овај поступак.</w:t>
      </w: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Да ли имате питања или приједлоге у вези с нашим радом.</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Странке се захваљују за појашњење и не постављају питања.</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Обично се</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у поступку посредовања</w:t>
      </w:r>
      <w:r w:rsidR="001E0999" w:rsidRPr="003E2F91">
        <w:rPr>
          <w:rFonts w:ascii="Times New Roman" w:eastAsia="TimesNewRoman" w:hAnsi="Times New Roman"/>
          <w:noProof/>
          <w:sz w:val="24"/>
          <w:szCs w:val="24"/>
          <w:lang w:val="sr-Cyrl-CS" w:eastAsia="en-GB"/>
        </w:rPr>
        <w:t>,</w:t>
      </w:r>
      <w:r w:rsidRPr="003E2F91">
        <w:rPr>
          <w:rFonts w:ascii="Times New Roman" w:eastAsia="TimesNewRoman" w:hAnsi="Times New Roman"/>
          <w:noProof/>
          <w:sz w:val="24"/>
          <w:szCs w:val="24"/>
          <w:lang w:val="sr-Cyrl-CS" w:eastAsia="en-GB"/>
        </w:rPr>
        <w:t xml:space="preserve"> ради отвореније комуникације, ословљавамо именима или презименом.</w:t>
      </w: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Како желите да вас ословљавам?</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Cyrl-CS" w:eastAsia="en-GB"/>
        </w:rPr>
      </w:pPr>
      <w:r w:rsidRPr="003E2F91">
        <w:rPr>
          <w:rFonts w:ascii="Times New Roman" w:eastAsia="TimesNewRoman" w:hAnsi="Times New Roman"/>
          <w:noProof/>
          <w:sz w:val="24"/>
          <w:szCs w:val="24"/>
          <w:lang w:val="sr-Cyrl-CS" w:eastAsia="en-GB"/>
        </w:rPr>
        <w:t>Стране одговарају.</w:t>
      </w:r>
    </w:p>
    <w:p w:rsidR="00D5072C" w:rsidRPr="003E2F91" w:rsidRDefault="00D5072C" w:rsidP="008D58AA">
      <w:pPr>
        <w:autoSpaceDE w:val="0"/>
        <w:autoSpaceDN w:val="0"/>
        <w:adjustRightInd w:val="0"/>
        <w:spacing w:after="0"/>
        <w:jc w:val="both"/>
        <w:rPr>
          <w:rFonts w:ascii="Times New Roman" w:eastAsia="TimesNewRoman" w:hAnsi="Times New Roman"/>
          <w:noProof/>
          <w:sz w:val="24"/>
          <w:szCs w:val="24"/>
          <w:lang w:val="sr-Cyrl-CS" w:eastAsia="en-GB"/>
        </w:rPr>
      </w:pPr>
    </w:p>
    <w:p w:rsidR="00D5072C" w:rsidRPr="003E2F91" w:rsidRDefault="00D5072C" w:rsidP="008D58AA">
      <w:pPr>
        <w:autoSpaceDE w:val="0"/>
        <w:autoSpaceDN w:val="0"/>
        <w:adjustRightInd w:val="0"/>
        <w:spacing w:after="0"/>
        <w:ind w:firstLine="708"/>
        <w:jc w:val="both"/>
        <w:rPr>
          <w:rFonts w:ascii="Times New Roman" w:eastAsia="TimesNewRoman" w:hAnsi="Times New Roman"/>
          <w:noProof/>
          <w:sz w:val="24"/>
          <w:szCs w:val="24"/>
          <w:lang w:val="sr-Latn-RS" w:eastAsia="en-GB"/>
        </w:rPr>
      </w:pPr>
      <w:r w:rsidRPr="003E2F91">
        <w:rPr>
          <w:rFonts w:ascii="Times New Roman" w:eastAsia="TimesNewRoman" w:hAnsi="Times New Roman"/>
          <w:noProof/>
          <w:sz w:val="24"/>
          <w:szCs w:val="24"/>
          <w:lang w:val="sr-Cyrl-CS" w:eastAsia="en-GB"/>
        </w:rPr>
        <w:t>Можемо почети. Упознао сам се с основним информацијама о ономе што се догодило, али волио бих и од вас лично чути више информација. Договорили смо се да први излаже…</w:t>
      </w:r>
      <w:r w:rsidRPr="003E2F91">
        <w:rPr>
          <w:rFonts w:ascii="Times New Roman" w:eastAsia="TimesNewRoman" w:hAnsi="Times New Roman"/>
          <w:noProof/>
          <w:sz w:val="24"/>
          <w:szCs w:val="24"/>
          <w:lang w:val="sr-Latn-RS" w:eastAsia="en-GB"/>
        </w:rPr>
        <w:t>………….</w:t>
      </w:r>
    </w:p>
    <w:p w:rsidR="00D5072C" w:rsidRPr="003E2F91" w:rsidRDefault="00D5072C" w:rsidP="008D58AA">
      <w:pPr>
        <w:rPr>
          <w:b/>
          <w:sz w:val="28"/>
          <w:szCs w:val="28"/>
          <w:lang w:val="sr-Cyrl-BA"/>
        </w:rPr>
      </w:pPr>
    </w:p>
    <w:p w:rsidR="00D5072C" w:rsidRPr="003E2F91" w:rsidRDefault="00D5072C" w:rsidP="008D58AA">
      <w:pPr>
        <w:spacing w:line="240" w:lineRule="auto"/>
        <w:rPr>
          <w:b/>
          <w:sz w:val="28"/>
          <w:szCs w:val="28"/>
          <w:lang w:val="sr-Cyrl-BA"/>
        </w:rPr>
      </w:pPr>
    </w:p>
    <w:p w:rsidR="00D5072C" w:rsidRPr="003E2F91" w:rsidRDefault="00D5072C" w:rsidP="00D5072C">
      <w:pPr>
        <w:rPr>
          <w:b/>
          <w:sz w:val="28"/>
          <w:szCs w:val="28"/>
          <w:lang w:val="sr-Cyrl-BA"/>
        </w:rPr>
      </w:pPr>
    </w:p>
    <w:p w:rsidR="00D5072C" w:rsidRPr="003E2F91" w:rsidRDefault="00D5072C" w:rsidP="00D5072C">
      <w:pPr>
        <w:rPr>
          <w:b/>
          <w:sz w:val="28"/>
          <w:szCs w:val="28"/>
          <w:lang w:val="sr-Cyrl-BA"/>
        </w:rPr>
      </w:pPr>
    </w:p>
    <w:p w:rsidR="00D5072C" w:rsidRPr="003E2F91" w:rsidRDefault="00D5072C" w:rsidP="00D5072C">
      <w:pPr>
        <w:rPr>
          <w:b/>
          <w:sz w:val="28"/>
          <w:szCs w:val="28"/>
          <w:lang w:val="sr-Cyrl-BA"/>
        </w:rPr>
      </w:pPr>
    </w:p>
    <w:p w:rsidR="006F290B" w:rsidRPr="003E2F91" w:rsidRDefault="006F290B" w:rsidP="002B094D">
      <w:pPr>
        <w:spacing w:after="0" w:line="360" w:lineRule="auto"/>
        <w:jc w:val="center"/>
        <w:rPr>
          <w:rFonts w:ascii="Times New Roman" w:hAnsi="Times New Roman"/>
          <w:b/>
          <w:bCs/>
          <w:noProof/>
          <w:sz w:val="24"/>
          <w:szCs w:val="24"/>
          <w:lang w:val="sr-Latn-BA"/>
        </w:rPr>
      </w:pPr>
    </w:p>
    <w:p w:rsidR="00D5072C" w:rsidRPr="003E2F91" w:rsidRDefault="002B094D" w:rsidP="002B094D">
      <w:pPr>
        <w:spacing w:after="0" w:line="360" w:lineRule="auto"/>
        <w:jc w:val="center"/>
        <w:rPr>
          <w:rFonts w:ascii="Times New Roman" w:hAnsi="Times New Roman"/>
          <w:b/>
          <w:bCs/>
          <w:noProof/>
          <w:sz w:val="24"/>
          <w:szCs w:val="24"/>
          <w:lang w:val="sr-Cyrl-CS"/>
        </w:rPr>
      </w:pPr>
      <w:r w:rsidRPr="003E2F91">
        <w:rPr>
          <w:rFonts w:ascii="Times New Roman" w:hAnsi="Times New Roman"/>
          <w:b/>
          <w:bCs/>
          <w:noProof/>
          <w:sz w:val="24"/>
          <w:szCs w:val="24"/>
          <w:lang w:val="sr-Cyrl-CS"/>
        </w:rPr>
        <w:lastRenderedPageBreak/>
        <w:t>ЛИТЕРАТУРА:</w:t>
      </w:r>
    </w:p>
    <w:p w:rsidR="002B094D" w:rsidRPr="003E2F91" w:rsidRDefault="002B094D" w:rsidP="006F290B">
      <w:pPr>
        <w:spacing w:after="0"/>
        <w:jc w:val="center"/>
        <w:rPr>
          <w:rFonts w:ascii="Times New Roman" w:hAnsi="Times New Roman"/>
          <w:b/>
          <w:bCs/>
          <w:noProof/>
          <w:sz w:val="24"/>
          <w:szCs w:val="24"/>
          <w:lang w:val="sr-Cyrl-CS"/>
        </w:rPr>
      </w:pPr>
    </w:p>
    <w:p w:rsidR="00EE44CA" w:rsidRPr="003E2F91" w:rsidRDefault="00EE44CA"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Бранковић, Д.</w:t>
      </w:r>
      <w:r w:rsidRPr="003E2F91">
        <w:rPr>
          <w:rFonts w:ascii="Times New Roman" w:hAnsi="Times New Roman"/>
          <w:bCs/>
          <w:noProof/>
          <w:sz w:val="24"/>
          <w:szCs w:val="24"/>
        </w:rPr>
        <w:t xml:space="preserve"> (2004).</w:t>
      </w:r>
      <w:r w:rsidRPr="003E2F91">
        <w:rPr>
          <w:rFonts w:ascii="Times New Roman" w:hAnsi="Times New Roman"/>
          <w:bCs/>
          <w:noProof/>
          <w:sz w:val="24"/>
          <w:szCs w:val="24"/>
          <w:lang w:val="sr-Cyrl-CS"/>
        </w:rPr>
        <w:t xml:space="preserve"> </w:t>
      </w:r>
      <w:r w:rsidRPr="003E2F91">
        <w:rPr>
          <w:rFonts w:ascii="Times New Roman" w:hAnsi="Times New Roman"/>
          <w:bCs/>
          <w:i/>
          <w:noProof/>
          <w:sz w:val="24"/>
          <w:szCs w:val="24"/>
          <w:lang w:val="sr-Cyrl-CS"/>
        </w:rPr>
        <w:t>Педагошке теорије</w:t>
      </w:r>
      <w:r w:rsidRPr="003E2F91">
        <w:rPr>
          <w:rFonts w:ascii="Times New Roman" w:hAnsi="Times New Roman"/>
          <w:bCs/>
          <w:noProof/>
          <w:sz w:val="24"/>
          <w:szCs w:val="24"/>
          <w:lang w:val="sr-Cyrl-CS"/>
        </w:rPr>
        <w:t>. Бања Лука</w:t>
      </w:r>
      <w:r w:rsidR="00DF2683" w:rsidRPr="003E2F91">
        <w:rPr>
          <w:rFonts w:ascii="Times New Roman" w:hAnsi="Times New Roman"/>
          <w:bCs/>
          <w:noProof/>
          <w:sz w:val="24"/>
          <w:szCs w:val="24"/>
          <w:lang w:val="sr-Cyrl-BA"/>
        </w:rPr>
        <w:t>.</w:t>
      </w:r>
    </w:p>
    <w:p w:rsidR="00EE44CA" w:rsidRPr="003E2F91" w:rsidRDefault="00EE44CA"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Вукоје, Јован (2012). </w:t>
      </w:r>
      <w:r w:rsidRPr="003E2F91">
        <w:rPr>
          <w:rFonts w:ascii="Times New Roman" w:hAnsi="Times New Roman"/>
          <w:bCs/>
          <w:i/>
          <w:noProof/>
          <w:sz w:val="24"/>
          <w:szCs w:val="24"/>
          <w:lang w:val="sr-Cyrl-CS"/>
        </w:rPr>
        <w:t>Развој васпитања и педагогије</w:t>
      </w:r>
      <w:r w:rsidRPr="003E2F91">
        <w:rPr>
          <w:rFonts w:ascii="Times New Roman" w:hAnsi="Times New Roman"/>
          <w:bCs/>
          <w:noProof/>
          <w:sz w:val="24"/>
          <w:szCs w:val="24"/>
          <w:lang w:val="sr-Cyrl-CS"/>
        </w:rPr>
        <w:t>. НУБЛ. Бања Лука</w:t>
      </w:r>
    </w:p>
    <w:p w:rsidR="00EE44CA" w:rsidRPr="003E2F91" w:rsidRDefault="00EE44CA"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Ђорђевић, Јован (1998). </w:t>
      </w:r>
      <w:r w:rsidRPr="003E2F91">
        <w:rPr>
          <w:rFonts w:ascii="Times New Roman" w:hAnsi="Times New Roman"/>
          <w:bCs/>
          <w:i/>
          <w:noProof/>
          <w:sz w:val="24"/>
          <w:szCs w:val="24"/>
          <w:lang w:val="sr-Cyrl-CS"/>
        </w:rPr>
        <w:t>Педагогија</w:t>
      </w:r>
      <w:r w:rsidR="00DF2683" w:rsidRPr="003E2F91">
        <w:rPr>
          <w:rFonts w:ascii="Times New Roman" w:hAnsi="Times New Roman"/>
          <w:bCs/>
          <w:noProof/>
          <w:sz w:val="24"/>
          <w:szCs w:val="24"/>
          <w:lang w:val="sr-Cyrl-CS"/>
        </w:rPr>
        <w:t xml:space="preserve">. Научна књига. </w:t>
      </w:r>
      <w:r w:rsidRPr="003E2F91">
        <w:rPr>
          <w:rFonts w:ascii="Times New Roman" w:hAnsi="Times New Roman"/>
          <w:bCs/>
          <w:noProof/>
          <w:sz w:val="24"/>
          <w:szCs w:val="24"/>
          <w:lang w:val="sr-Cyrl-CS"/>
        </w:rPr>
        <w:t>Београд</w:t>
      </w:r>
      <w:r w:rsidR="00DF2683" w:rsidRPr="003E2F91">
        <w:rPr>
          <w:rFonts w:ascii="Times New Roman" w:hAnsi="Times New Roman"/>
          <w:bCs/>
          <w:noProof/>
          <w:sz w:val="24"/>
          <w:szCs w:val="24"/>
          <w:lang w:val="sr-Cyrl-CS"/>
        </w:rPr>
        <w:t>.</w:t>
      </w:r>
    </w:p>
    <w:p w:rsidR="002B094D"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sz w:val="24"/>
          <w:szCs w:val="24"/>
          <w:lang w:val="sr-Latn-RS"/>
        </w:rPr>
        <w:t>Дасовић</w:t>
      </w:r>
      <w:r w:rsidR="001E0999" w:rsidRPr="003E2F91">
        <w:rPr>
          <w:rFonts w:ascii="Times New Roman" w:hAnsi="Times New Roman"/>
          <w:sz w:val="24"/>
          <w:szCs w:val="24"/>
          <w:lang w:val="sr-Cyrl-RS"/>
        </w:rPr>
        <w:t>-</w:t>
      </w:r>
      <w:r w:rsidRPr="003E2F91">
        <w:rPr>
          <w:rFonts w:ascii="Times New Roman" w:hAnsi="Times New Roman"/>
          <w:sz w:val="24"/>
          <w:szCs w:val="24"/>
          <w:lang w:val="sr-Latn-RS"/>
        </w:rPr>
        <w:t>Марковић В</w:t>
      </w:r>
      <w:r w:rsidRPr="003E2F91">
        <w:rPr>
          <w:rFonts w:ascii="Times New Roman" w:hAnsi="Times New Roman"/>
          <w:sz w:val="24"/>
          <w:szCs w:val="24"/>
          <w:lang w:val="sr-Cyrl-BA"/>
        </w:rPr>
        <w:t>.</w:t>
      </w:r>
      <w:r w:rsidRPr="003E2F91">
        <w:rPr>
          <w:rFonts w:ascii="Times New Roman" w:hAnsi="Times New Roman"/>
          <w:sz w:val="24"/>
          <w:szCs w:val="24"/>
          <w:lang w:val="sr-Latn-RS"/>
        </w:rPr>
        <w:t xml:space="preserve"> и други</w:t>
      </w:r>
      <w:r w:rsidRPr="003E2F91">
        <w:rPr>
          <w:rFonts w:ascii="Times New Roman" w:hAnsi="Times New Roman"/>
          <w:sz w:val="24"/>
          <w:szCs w:val="24"/>
          <w:lang w:val="sr-Cyrl-BA"/>
        </w:rPr>
        <w:t xml:space="preserve"> (2005).</w:t>
      </w:r>
      <w:r w:rsidRPr="003E2F91">
        <w:rPr>
          <w:rFonts w:ascii="Times New Roman" w:hAnsi="Times New Roman"/>
          <w:sz w:val="24"/>
          <w:szCs w:val="24"/>
          <w:lang w:val="sr-Latn-RS"/>
        </w:rPr>
        <w:t xml:space="preserve">, </w:t>
      </w:r>
      <w:r w:rsidR="00DF2683" w:rsidRPr="003E2F91">
        <w:rPr>
          <w:rFonts w:ascii="Times New Roman" w:hAnsi="Times New Roman"/>
          <w:i/>
          <w:sz w:val="24"/>
          <w:szCs w:val="24"/>
          <w:lang w:val="sr-Latn-RS"/>
        </w:rPr>
        <w:t>Медијација</w:t>
      </w:r>
      <w:r w:rsidRPr="003E2F91">
        <w:rPr>
          <w:rFonts w:ascii="Times New Roman" w:hAnsi="Times New Roman"/>
          <w:i/>
          <w:sz w:val="24"/>
          <w:szCs w:val="24"/>
          <w:lang w:val="sr-Latn-RS"/>
        </w:rPr>
        <w:t>- Приручник за обуку медијатора</w:t>
      </w:r>
      <w:r w:rsidRPr="003E2F91">
        <w:rPr>
          <w:rFonts w:ascii="Times New Roman" w:hAnsi="Times New Roman"/>
          <w:sz w:val="24"/>
          <w:szCs w:val="24"/>
          <w:lang w:val="sr-Latn-RS"/>
        </w:rPr>
        <w:t>, Удружење медијатора у Босни и Херцеговини, Бања Лука</w:t>
      </w:r>
      <w:r w:rsidR="00F42777" w:rsidRPr="003E2F91">
        <w:rPr>
          <w:rFonts w:ascii="Times New Roman" w:hAnsi="Times New Roman"/>
          <w:sz w:val="24"/>
          <w:szCs w:val="24"/>
          <w:lang w:val="sr-Cyrl-BA"/>
        </w:rPr>
        <w:t>.</w:t>
      </w:r>
    </w:p>
    <w:p w:rsidR="00D5072C" w:rsidRPr="003E2F91" w:rsidRDefault="00D5072C"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Ј</w:t>
      </w:r>
      <w:r w:rsidR="00DF2683" w:rsidRPr="003E2F91">
        <w:rPr>
          <w:rFonts w:ascii="Times New Roman" w:hAnsi="Times New Roman"/>
          <w:bCs/>
          <w:noProof/>
          <w:sz w:val="24"/>
          <w:szCs w:val="24"/>
          <w:lang w:val="sr-Cyrl-CS"/>
        </w:rPr>
        <w:t>уговић, А. (2003).</w:t>
      </w:r>
      <w:r w:rsidRPr="003E2F91">
        <w:rPr>
          <w:rFonts w:ascii="Times New Roman" w:hAnsi="Times New Roman"/>
          <w:bCs/>
          <w:noProof/>
          <w:sz w:val="24"/>
          <w:szCs w:val="24"/>
          <w:lang w:val="sr-Cyrl-CS"/>
        </w:rPr>
        <w:t xml:space="preserve"> </w:t>
      </w:r>
      <w:r w:rsidRPr="003E2F91">
        <w:rPr>
          <w:rFonts w:ascii="Times New Roman" w:hAnsi="Times New Roman"/>
          <w:bCs/>
          <w:i/>
          <w:noProof/>
          <w:sz w:val="24"/>
          <w:szCs w:val="24"/>
          <w:lang w:val="sr-Cyrl-CS"/>
        </w:rPr>
        <w:t>Социјални рад са малољетним делинквентима</w:t>
      </w:r>
      <w:r w:rsidRPr="003E2F91">
        <w:rPr>
          <w:rFonts w:ascii="Times New Roman" w:hAnsi="Times New Roman"/>
          <w:bCs/>
          <w:noProof/>
          <w:sz w:val="24"/>
          <w:szCs w:val="24"/>
          <w:lang w:val="sr-Cyrl-CS"/>
        </w:rPr>
        <w:t>, Београд</w:t>
      </w:r>
    </w:p>
    <w:p w:rsidR="002B094D"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sz w:val="24"/>
          <w:szCs w:val="24"/>
          <w:lang w:val="sr-Latn-RS"/>
        </w:rPr>
        <w:t>Канадски институт за рјешавање конфликата</w:t>
      </w:r>
      <w:r w:rsidRPr="003E2F91">
        <w:rPr>
          <w:rFonts w:ascii="Times New Roman" w:hAnsi="Times New Roman"/>
          <w:sz w:val="24"/>
          <w:szCs w:val="24"/>
          <w:lang w:val="sr-Cyrl-BA"/>
        </w:rPr>
        <w:t xml:space="preserve"> (</w:t>
      </w:r>
      <w:r w:rsidRPr="003E2F91">
        <w:rPr>
          <w:rFonts w:ascii="Times New Roman" w:hAnsi="Times New Roman"/>
          <w:sz w:val="24"/>
          <w:szCs w:val="24"/>
          <w:lang w:val="sr-Latn-RS"/>
        </w:rPr>
        <w:t>1998.</w:t>
      </w:r>
      <w:r w:rsidRPr="003E2F91">
        <w:rPr>
          <w:rFonts w:ascii="Times New Roman" w:hAnsi="Times New Roman"/>
          <w:sz w:val="24"/>
          <w:szCs w:val="24"/>
          <w:lang w:val="sr-Cyrl-BA"/>
        </w:rPr>
        <w:t>)</w:t>
      </w:r>
      <w:r w:rsidRPr="003E2F91">
        <w:rPr>
          <w:rFonts w:ascii="Times New Roman" w:hAnsi="Times New Roman"/>
          <w:bCs/>
          <w:noProof/>
          <w:sz w:val="24"/>
          <w:szCs w:val="24"/>
          <w:lang w:val="sr-Cyrl-CS"/>
        </w:rPr>
        <w:t xml:space="preserve"> </w:t>
      </w:r>
      <w:r w:rsidRPr="003E2F91">
        <w:rPr>
          <w:rFonts w:ascii="Times New Roman" w:hAnsi="Times New Roman"/>
          <w:i/>
          <w:sz w:val="24"/>
          <w:szCs w:val="24"/>
          <w:lang w:val="sr-Latn-RS"/>
        </w:rPr>
        <w:t>Трећа неутрална страна 1</w:t>
      </w:r>
      <w:r w:rsidRPr="003E2F91">
        <w:rPr>
          <w:rFonts w:ascii="Times New Roman" w:hAnsi="Times New Roman"/>
          <w:sz w:val="24"/>
          <w:szCs w:val="24"/>
          <w:lang w:val="sr-Latn-RS"/>
        </w:rPr>
        <w:t xml:space="preserve">, Отава </w:t>
      </w:r>
      <w:r w:rsidR="00DF2683" w:rsidRPr="003E2F91">
        <w:rPr>
          <w:rFonts w:ascii="Times New Roman" w:hAnsi="Times New Roman"/>
          <w:sz w:val="24"/>
          <w:szCs w:val="24"/>
          <w:lang w:val="sr-Cyrl-BA"/>
        </w:rPr>
        <w:t>.</w:t>
      </w:r>
    </w:p>
    <w:p w:rsidR="002B094D" w:rsidRPr="003E2F91" w:rsidRDefault="00DF2683"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Милић, А. (2010). </w:t>
      </w:r>
      <w:r w:rsidR="002B094D" w:rsidRPr="003E2F91">
        <w:rPr>
          <w:rFonts w:ascii="Times New Roman" w:hAnsi="Times New Roman"/>
          <w:bCs/>
          <w:i/>
          <w:noProof/>
          <w:sz w:val="24"/>
          <w:szCs w:val="24"/>
          <w:lang w:val="sr-Cyrl-CS"/>
        </w:rPr>
        <w:t>Психосоцијални аспекти малољетничке делинквенције</w:t>
      </w:r>
      <w:r w:rsidR="002B094D" w:rsidRPr="003E2F91">
        <w:rPr>
          <w:rFonts w:ascii="Times New Roman" w:hAnsi="Times New Roman"/>
          <w:bCs/>
          <w:noProof/>
          <w:sz w:val="24"/>
          <w:szCs w:val="24"/>
          <w:lang w:val="sr-Cyrl-CS"/>
        </w:rPr>
        <w:t>, Бањалука</w:t>
      </w:r>
      <w:r w:rsidRPr="003E2F91">
        <w:rPr>
          <w:rFonts w:ascii="Times New Roman" w:hAnsi="Times New Roman"/>
          <w:bCs/>
          <w:noProof/>
          <w:sz w:val="24"/>
          <w:szCs w:val="24"/>
          <w:lang w:val="sr-Cyrl-CS"/>
        </w:rPr>
        <w:t>.</w:t>
      </w:r>
    </w:p>
    <w:p w:rsidR="00D5072C" w:rsidRPr="003E2F91" w:rsidRDefault="002D724E" w:rsidP="006F290B">
      <w:pPr>
        <w:numPr>
          <w:ilvl w:val="0"/>
          <w:numId w:val="8"/>
        </w:numPr>
        <w:spacing w:after="0"/>
        <w:jc w:val="both"/>
        <w:rPr>
          <w:rFonts w:ascii="Times New Roman" w:hAnsi="Times New Roman"/>
          <w:bCs/>
          <w:noProof/>
          <w:sz w:val="24"/>
          <w:szCs w:val="24"/>
          <w:lang w:val="sr-Cyrl-CS"/>
        </w:rPr>
      </w:pPr>
      <w:r>
        <w:rPr>
          <w:rFonts w:ascii="Times New Roman" w:hAnsi="Times New Roman"/>
          <w:bCs/>
          <w:noProof/>
          <w:sz w:val="24"/>
          <w:szCs w:val="24"/>
          <w:lang w:val="sr-Cyrl-CS"/>
        </w:rPr>
        <w:t>Министарство правде Републике Српске</w:t>
      </w:r>
      <w:r w:rsidR="00D5072C" w:rsidRPr="003E2F91">
        <w:rPr>
          <w:rFonts w:ascii="Times New Roman" w:hAnsi="Times New Roman"/>
          <w:bCs/>
          <w:noProof/>
          <w:sz w:val="24"/>
          <w:szCs w:val="24"/>
          <w:lang w:val="sr-Cyrl-CS"/>
        </w:rPr>
        <w:t xml:space="preserve">, </w:t>
      </w:r>
      <w:r w:rsidR="00EE44CA" w:rsidRPr="003E2F91">
        <w:rPr>
          <w:rFonts w:ascii="Times New Roman" w:hAnsi="Times New Roman"/>
          <w:bCs/>
          <w:i/>
          <w:noProof/>
          <w:sz w:val="24"/>
          <w:szCs w:val="24"/>
        </w:rPr>
        <w:t>Save the Children</w:t>
      </w:r>
      <w:r w:rsidR="00D5072C" w:rsidRPr="003E2F91">
        <w:rPr>
          <w:rFonts w:ascii="Times New Roman" w:hAnsi="Times New Roman"/>
          <w:bCs/>
          <w:noProof/>
          <w:sz w:val="24"/>
          <w:szCs w:val="24"/>
          <w:lang w:val="sr-Cyrl-CS"/>
        </w:rPr>
        <w:t xml:space="preserve"> (2013) - Заштита и поступање са дјецом и малољетницима у кривичном поступку, Бањалука</w:t>
      </w:r>
      <w:r w:rsidR="00DF2683" w:rsidRPr="003E2F91">
        <w:rPr>
          <w:rFonts w:ascii="Times New Roman" w:hAnsi="Times New Roman"/>
          <w:bCs/>
          <w:noProof/>
          <w:sz w:val="24"/>
          <w:szCs w:val="24"/>
          <w:lang w:val="sr-Cyrl-CS"/>
        </w:rPr>
        <w:t>.</w:t>
      </w:r>
    </w:p>
    <w:p w:rsidR="002B094D"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Министарство правде Републике Српске</w:t>
      </w:r>
      <w:r w:rsidR="00D5072C" w:rsidRPr="003E2F91">
        <w:rPr>
          <w:rFonts w:ascii="Times New Roman" w:hAnsi="Times New Roman"/>
          <w:bCs/>
          <w:noProof/>
          <w:sz w:val="24"/>
          <w:szCs w:val="24"/>
          <w:lang w:val="sr-Cyrl-CS"/>
        </w:rPr>
        <w:t xml:space="preserve">, </w:t>
      </w:r>
      <w:r w:rsidR="002D724E">
        <w:rPr>
          <w:rFonts w:ascii="Times New Roman" w:hAnsi="Times New Roman"/>
          <w:bCs/>
          <w:noProof/>
          <w:sz w:val="24"/>
          <w:szCs w:val="24"/>
          <w:lang w:val="sr-Latn-CS"/>
        </w:rPr>
        <w:t>UNICEF</w:t>
      </w:r>
      <w:r w:rsidR="00DF2683" w:rsidRPr="002D724E">
        <w:rPr>
          <w:rFonts w:ascii="Times New Roman" w:hAnsi="Times New Roman"/>
          <w:bCs/>
          <w:noProof/>
          <w:sz w:val="24"/>
          <w:szCs w:val="24"/>
          <w:lang w:val="sr-Latn-CS"/>
        </w:rPr>
        <w:t xml:space="preserve"> </w:t>
      </w:r>
      <w:r w:rsidR="00DF2683" w:rsidRPr="003E2F91">
        <w:rPr>
          <w:rFonts w:ascii="Times New Roman" w:hAnsi="Times New Roman"/>
          <w:bCs/>
          <w:noProof/>
          <w:sz w:val="24"/>
          <w:szCs w:val="24"/>
          <w:lang w:val="sr-Cyrl-CS"/>
        </w:rPr>
        <w:t>(2010)-</w:t>
      </w:r>
      <w:r w:rsidR="00D5072C" w:rsidRPr="003E2F91">
        <w:rPr>
          <w:rFonts w:ascii="Times New Roman" w:hAnsi="Times New Roman"/>
          <w:bCs/>
          <w:i/>
          <w:noProof/>
          <w:sz w:val="24"/>
          <w:szCs w:val="24"/>
          <w:lang w:val="sr-Cyrl-CS"/>
        </w:rPr>
        <w:t xml:space="preserve"> Поступање са дјецом и малољетницима у кривичном поступку</w:t>
      </w:r>
      <w:r w:rsidR="00D5072C" w:rsidRPr="003E2F91">
        <w:rPr>
          <w:rFonts w:ascii="Times New Roman" w:hAnsi="Times New Roman"/>
          <w:bCs/>
          <w:noProof/>
          <w:sz w:val="24"/>
          <w:szCs w:val="24"/>
          <w:lang w:val="sr-Cyrl-CS"/>
        </w:rPr>
        <w:t>, Бањалука</w:t>
      </w:r>
      <w:r w:rsidR="00F42777"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w:t>
      </w:r>
    </w:p>
    <w:p w:rsidR="00EE44CA"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Миросављевић, А. (2015). </w:t>
      </w:r>
      <w:r w:rsidRPr="003E2F91">
        <w:rPr>
          <w:rFonts w:ascii="Times New Roman" w:hAnsi="Times New Roman"/>
          <w:bCs/>
          <w:i/>
          <w:noProof/>
          <w:sz w:val="24"/>
          <w:szCs w:val="24"/>
          <w:lang w:val="sr-Cyrl-CS"/>
        </w:rPr>
        <w:t>Извансудска нагодба – перспектива оштећеника и младих у сукобу са законом,</w:t>
      </w:r>
      <w:r w:rsidRPr="003E2F91">
        <w:rPr>
          <w:rFonts w:ascii="Times New Roman" w:hAnsi="Times New Roman"/>
          <w:bCs/>
          <w:noProof/>
          <w:sz w:val="24"/>
          <w:szCs w:val="24"/>
          <w:lang w:val="sr-Cyrl-CS"/>
        </w:rPr>
        <w:t xml:space="preserve"> докторски рад, Свеучилиште у Загребу, Правни факултет, Студијски центар социјалног рада, Загреб</w:t>
      </w:r>
      <w:r w:rsidR="00F42777" w:rsidRPr="003E2F91">
        <w:rPr>
          <w:rFonts w:ascii="Times New Roman" w:hAnsi="Times New Roman"/>
          <w:bCs/>
          <w:noProof/>
          <w:sz w:val="24"/>
          <w:szCs w:val="24"/>
          <w:lang w:val="sr-Cyrl-CS"/>
        </w:rPr>
        <w:t>.</w:t>
      </w:r>
    </w:p>
    <w:p w:rsidR="002C1F81" w:rsidRPr="003E2F91" w:rsidRDefault="002C1F81" w:rsidP="006F290B">
      <w:pPr>
        <w:pStyle w:val="ListParagraph"/>
        <w:numPr>
          <w:ilvl w:val="0"/>
          <w:numId w:val="8"/>
        </w:numPr>
        <w:spacing w:after="0"/>
        <w:jc w:val="both"/>
        <w:rPr>
          <w:rFonts w:ascii="Times New Roman" w:hAnsi="Times New Roman"/>
          <w:iCs/>
          <w:noProof/>
          <w:sz w:val="24"/>
          <w:szCs w:val="24"/>
          <w:shd w:val="clear" w:color="auto" w:fill="FFFFFF"/>
          <w:lang w:val="sr-Cyrl-CS"/>
        </w:rPr>
      </w:pPr>
      <w:r w:rsidRPr="003E2F91">
        <w:rPr>
          <w:rFonts w:ascii="Times New Roman" w:hAnsi="Times New Roman"/>
          <w:iCs/>
          <w:noProof/>
          <w:sz w:val="24"/>
          <w:szCs w:val="24"/>
          <w:shd w:val="clear" w:color="auto" w:fill="FFFFFF"/>
          <w:lang w:val="sr-Cyrl-CS"/>
        </w:rPr>
        <w:t>Маслов, А. (1982). Мотивација и личност. Нолит. Београд.</w:t>
      </w:r>
    </w:p>
    <w:p w:rsidR="00D5072C" w:rsidRPr="003E2F91" w:rsidRDefault="00EE44CA"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i/>
          <w:noProof/>
          <w:sz w:val="24"/>
          <w:szCs w:val="24"/>
          <w:lang w:val="sr-Cyrl-CS"/>
        </w:rPr>
        <w:t>Patterson, I.</w:t>
      </w:r>
      <w:r w:rsidRPr="003E2F91">
        <w:rPr>
          <w:rFonts w:ascii="Times New Roman" w:hAnsi="Times New Roman"/>
          <w:bCs/>
          <w:noProof/>
          <w:sz w:val="24"/>
          <w:szCs w:val="24"/>
          <w:lang w:val="sr-Cyrl-CS"/>
        </w:rPr>
        <w:t xml:space="preserve"> и други (2009). „Од спора до договора – Евалуација двије године примјене медијације у Босни и Херцеговини“, Удружење медијатора у Босни и Херцеговини, Бања Лука</w:t>
      </w:r>
      <w:r w:rsidR="00DF2683" w:rsidRPr="003E2F91">
        <w:rPr>
          <w:rFonts w:ascii="Times New Roman" w:hAnsi="Times New Roman"/>
          <w:bCs/>
          <w:noProof/>
          <w:sz w:val="24"/>
          <w:szCs w:val="24"/>
          <w:lang w:val="sr-Cyrl-CS"/>
        </w:rPr>
        <w:t>.</w:t>
      </w:r>
    </w:p>
    <w:p w:rsidR="001A022C" w:rsidRPr="003E2F91" w:rsidRDefault="001A022C"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 xml:space="preserve">Трнавац Н. (2000). </w:t>
      </w:r>
      <w:r w:rsidRPr="003E2F91">
        <w:rPr>
          <w:rFonts w:ascii="Times New Roman" w:hAnsi="Times New Roman"/>
          <w:bCs/>
          <w:i/>
          <w:noProof/>
          <w:sz w:val="24"/>
          <w:szCs w:val="24"/>
          <w:lang w:val="sr-Cyrl-CS"/>
        </w:rPr>
        <w:t>Педагогија</w:t>
      </w:r>
      <w:r w:rsidRPr="003E2F91">
        <w:rPr>
          <w:rFonts w:ascii="Times New Roman" w:hAnsi="Times New Roman"/>
          <w:bCs/>
          <w:noProof/>
          <w:sz w:val="24"/>
          <w:szCs w:val="24"/>
          <w:lang w:val="sr-Cyrl-CS"/>
        </w:rPr>
        <w:t>. Научна књига. Учитељски факултет. Београд</w:t>
      </w:r>
    </w:p>
    <w:p w:rsidR="001A022C" w:rsidRPr="003E2F91" w:rsidRDefault="001A022C"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Cyrl-CS"/>
        </w:rPr>
        <w:t>Трнавац, Никола (1996)</w:t>
      </w:r>
      <w:r w:rsidR="00C950F7" w:rsidRPr="003E2F91">
        <w:rPr>
          <w:rFonts w:ascii="Times New Roman" w:hAnsi="Times New Roman"/>
          <w:bCs/>
          <w:noProof/>
          <w:sz w:val="24"/>
          <w:szCs w:val="24"/>
          <w:lang w:val="sr-Cyrl-CS"/>
        </w:rPr>
        <w:t>.</w:t>
      </w:r>
      <w:r w:rsidRPr="003E2F91">
        <w:rPr>
          <w:rFonts w:ascii="Times New Roman" w:hAnsi="Times New Roman"/>
          <w:bCs/>
          <w:noProof/>
          <w:sz w:val="24"/>
          <w:szCs w:val="24"/>
          <w:lang w:val="sr-Cyrl-CS"/>
        </w:rPr>
        <w:t xml:space="preserve"> </w:t>
      </w:r>
      <w:r w:rsidRPr="003E2F91">
        <w:rPr>
          <w:rFonts w:ascii="Times New Roman" w:hAnsi="Times New Roman"/>
          <w:bCs/>
          <w:i/>
          <w:noProof/>
          <w:sz w:val="24"/>
          <w:szCs w:val="24"/>
          <w:lang w:val="sr-Cyrl-CS"/>
        </w:rPr>
        <w:t>Педагог у школи</w:t>
      </w:r>
      <w:r w:rsidRPr="003E2F91">
        <w:rPr>
          <w:rFonts w:ascii="Times New Roman" w:hAnsi="Times New Roman"/>
          <w:bCs/>
          <w:noProof/>
          <w:sz w:val="24"/>
          <w:szCs w:val="24"/>
          <w:lang w:val="sr-Cyrl-CS"/>
        </w:rPr>
        <w:t xml:space="preserve">. </w:t>
      </w:r>
      <w:r w:rsidR="00C950F7" w:rsidRPr="003E2F91">
        <w:rPr>
          <w:rFonts w:ascii="Times New Roman" w:hAnsi="Times New Roman"/>
          <w:bCs/>
          <w:noProof/>
          <w:sz w:val="24"/>
          <w:szCs w:val="24"/>
          <w:lang w:val="sr-Cyrl-CS"/>
        </w:rPr>
        <w:t>Београд. Учитељски факултет</w:t>
      </w:r>
      <w:r w:rsidR="00DF2683" w:rsidRPr="003E2F91">
        <w:rPr>
          <w:rFonts w:ascii="Times New Roman" w:hAnsi="Times New Roman"/>
          <w:bCs/>
          <w:noProof/>
          <w:sz w:val="24"/>
          <w:szCs w:val="24"/>
          <w:lang w:val="sr-Cyrl-CS"/>
        </w:rPr>
        <w:t>.</w:t>
      </w:r>
    </w:p>
    <w:p w:rsidR="002B094D"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Latn-RS"/>
        </w:rPr>
        <w:t>Улетиловић, Драган и други</w:t>
      </w:r>
      <w:r w:rsidRPr="003E2F91">
        <w:rPr>
          <w:rFonts w:ascii="Times New Roman" w:hAnsi="Times New Roman"/>
          <w:bCs/>
          <w:noProof/>
          <w:sz w:val="24"/>
          <w:szCs w:val="24"/>
          <w:lang w:val="sr-Cyrl-BA"/>
        </w:rPr>
        <w:t xml:space="preserve"> (2008)</w:t>
      </w:r>
      <w:r w:rsidRPr="003E2F91">
        <w:rPr>
          <w:rFonts w:ascii="Times New Roman" w:hAnsi="Times New Roman"/>
          <w:bCs/>
          <w:noProof/>
          <w:sz w:val="24"/>
          <w:szCs w:val="24"/>
          <w:lang w:val="sr-Latn-RS"/>
        </w:rPr>
        <w:t xml:space="preserve">, </w:t>
      </w:r>
      <w:r w:rsidRPr="003E2F91">
        <w:rPr>
          <w:rFonts w:ascii="Times New Roman" w:hAnsi="Times New Roman"/>
          <w:bCs/>
          <w:noProof/>
          <w:sz w:val="24"/>
          <w:szCs w:val="24"/>
          <w:lang w:val="sr-Cyrl-CS"/>
        </w:rPr>
        <w:t>„</w:t>
      </w:r>
      <w:r w:rsidRPr="003E2F91">
        <w:rPr>
          <w:rFonts w:ascii="Times New Roman" w:hAnsi="Times New Roman"/>
          <w:bCs/>
          <w:i/>
          <w:noProof/>
          <w:sz w:val="24"/>
          <w:szCs w:val="24"/>
          <w:lang w:val="sr-Latn-RS"/>
        </w:rPr>
        <w:t>Могућности примјене медијације у систему малољетничког правосуђа</w:t>
      </w:r>
      <w:r w:rsidRPr="003E2F91">
        <w:rPr>
          <w:rFonts w:ascii="Times New Roman" w:hAnsi="Times New Roman"/>
          <w:bCs/>
          <w:noProof/>
          <w:sz w:val="24"/>
          <w:szCs w:val="24"/>
          <w:lang w:val="sr-Cyrl-CS"/>
        </w:rPr>
        <w:t xml:space="preserve">”, </w:t>
      </w:r>
      <w:r w:rsidRPr="003E2F91">
        <w:rPr>
          <w:rFonts w:ascii="Times New Roman" w:hAnsi="Times New Roman"/>
          <w:bCs/>
          <w:noProof/>
          <w:sz w:val="24"/>
          <w:szCs w:val="24"/>
          <w:lang w:val="sr-Latn-RS"/>
        </w:rPr>
        <w:t>Удружење медијатора у Босни и Херцеговини</w:t>
      </w:r>
      <w:r w:rsidRPr="003E2F91">
        <w:rPr>
          <w:rFonts w:ascii="Times New Roman" w:hAnsi="Times New Roman"/>
          <w:bCs/>
          <w:noProof/>
          <w:sz w:val="24"/>
          <w:szCs w:val="24"/>
          <w:lang w:val="sr-Cyrl-CS"/>
        </w:rPr>
        <w:t>, Бањалука.</w:t>
      </w:r>
    </w:p>
    <w:p w:rsidR="00D5072C" w:rsidRPr="003E2F91" w:rsidRDefault="00D5072C"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sz w:val="24"/>
          <w:szCs w:val="24"/>
        </w:rPr>
        <w:t>Zehr, Howard</w:t>
      </w:r>
      <w:r w:rsidR="002B094D" w:rsidRPr="003E2F91">
        <w:rPr>
          <w:rFonts w:ascii="Times New Roman" w:hAnsi="Times New Roman"/>
          <w:sz w:val="24"/>
          <w:szCs w:val="24"/>
          <w:lang w:val="sr-Cyrl-BA"/>
        </w:rPr>
        <w:t xml:space="preserve"> (2002)</w:t>
      </w:r>
      <w:r w:rsidRPr="003E2F91">
        <w:rPr>
          <w:rFonts w:ascii="Times New Roman" w:hAnsi="Times New Roman"/>
          <w:sz w:val="24"/>
          <w:szCs w:val="24"/>
        </w:rPr>
        <w:t xml:space="preserve">, </w:t>
      </w:r>
      <w:r w:rsidRPr="003E2F91">
        <w:rPr>
          <w:rFonts w:ascii="Times New Roman" w:hAnsi="Times New Roman"/>
          <w:i/>
          <w:sz w:val="24"/>
          <w:szCs w:val="24"/>
        </w:rPr>
        <w:t>The Little Book of Restorative</w:t>
      </w:r>
      <w:r w:rsidR="002B094D" w:rsidRPr="003E2F91">
        <w:rPr>
          <w:rFonts w:ascii="Times New Roman" w:hAnsi="Times New Roman"/>
          <w:i/>
          <w:sz w:val="24"/>
          <w:szCs w:val="24"/>
        </w:rPr>
        <w:t xml:space="preserve"> Justice</w:t>
      </w:r>
      <w:r w:rsidR="002B094D" w:rsidRPr="003E2F91">
        <w:rPr>
          <w:rFonts w:ascii="Times New Roman" w:hAnsi="Times New Roman"/>
          <w:sz w:val="24"/>
          <w:szCs w:val="24"/>
        </w:rPr>
        <w:t>, Good Books, USA</w:t>
      </w:r>
      <w:r w:rsidR="007E4764" w:rsidRPr="003E2F91">
        <w:rPr>
          <w:rFonts w:ascii="Times New Roman" w:hAnsi="Times New Roman"/>
          <w:sz w:val="24"/>
          <w:szCs w:val="24"/>
          <w:lang w:val="sr-Cyrl-BA"/>
        </w:rPr>
        <w:t>.</w:t>
      </w:r>
    </w:p>
    <w:p w:rsidR="002B094D" w:rsidRPr="003E2F91" w:rsidRDefault="002B094D"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bCs/>
          <w:noProof/>
          <w:sz w:val="24"/>
          <w:szCs w:val="24"/>
          <w:lang w:val="sr-Latn-RS"/>
        </w:rPr>
        <w:t>Chapman, T</w:t>
      </w:r>
      <w:r w:rsidRPr="003E2F91">
        <w:rPr>
          <w:rFonts w:ascii="Times New Roman" w:hAnsi="Times New Roman"/>
          <w:bCs/>
          <w:noProof/>
          <w:sz w:val="24"/>
          <w:szCs w:val="24"/>
          <w:lang w:val="sr-Cyrl-BA"/>
        </w:rPr>
        <w:t>.</w:t>
      </w:r>
      <w:r w:rsidRPr="003E2F91">
        <w:rPr>
          <w:rFonts w:ascii="Times New Roman" w:hAnsi="Times New Roman"/>
          <w:bCs/>
          <w:noProof/>
          <w:sz w:val="24"/>
          <w:szCs w:val="24"/>
          <w:lang w:val="sr-Latn-RS"/>
        </w:rPr>
        <w:t>, et al</w:t>
      </w:r>
      <w:r w:rsidRPr="003E2F91">
        <w:rPr>
          <w:rFonts w:ascii="Times New Roman" w:hAnsi="Times New Roman"/>
          <w:bCs/>
          <w:noProof/>
          <w:sz w:val="24"/>
          <w:szCs w:val="24"/>
          <w:lang w:val="sr-Cyrl-BA"/>
        </w:rPr>
        <w:t xml:space="preserve"> (2015).</w:t>
      </w:r>
      <w:r w:rsidRPr="003E2F91">
        <w:rPr>
          <w:rFonts w:ascii="Times New Roman" w:hAnsi="Times New Roman"/>
          <w:bCs/>
          <w:noProof/>
          <w:sz w:val="24"/>
          <w:szCs w:val="24"/>
          <w:lang w:val="sr-Latn-RS"/>
        </w:rPr>
        <w:t xml:space="preserve"> </w:t>
      </w:r>
      <w:r w:rsidRPr="003E2F91">
        <w:rPr>
          <w:rFonts w:ascii="Times New Roman" w:hAnsi="Times New Roman"/>
          <w:bCs/>
          <w:i/>
          <w:noProof/>
          <w:sz w:val="24"/>
          <w:szCs w:val="24"/>
          <w:lang w:val="sr-Cyrl-CS"/>
        </w:rPr>
        <w:t>Protecting Rights,</w:t>
      </w:r>
      <w:r w:rsidRPr="003E2F91">
        <w:rPr>
          <w:rFonts w:ascii="Times New Roman" w:hAnsi="Times New Roman"/>
          <w:bCs/>
          <w:i/>
          <w:noProof/>
          <w:sz w:val="24"/>
          <w:szCs w:val="24"/>
          <w:lang w:val="sr-Latn-RS"/>
        </w:rPr>
        <w:t xml:space="preserve"> </w:t>
      </w:r>
      <w:r w:rsidRPr="003E2F91">
        <w:rPr>
          <w:rFonts w:ascii="Times New Roman" w:hAnsi="Times New Roman"/>
          <w:bCs/>
          <w:i/>
          <w:noProof/>
          <w:sz w:val="24"/>
          <w:szCs w:val="24"/>
          <w:lang w:val="sr-Cyrl-CS"/>
        </w:rPr>
        <w:t>Restoring Respect and</w:t>
      </w:r>
      <w:r w:rsidRPr="003E2F91">
        <w:rPr>
          <w:rFonts w:ascii="Times New Roman" w:hAnsi="Times New Roman"/>
          <w:bCs/>
          <w:i/>
          <w:noProof/>
          <w:sz w:val="24"/>
          <w:szCs w:val="24"/>
          <w:lang w:val="sr-Latn-RS"/>
        </w:rPr>
        <w:t xml:space="preserve"> </w:t>
      </w:r>
      <w:r w:rsidRPr="003E2F91">
        <w:rPr>
          <w:rFonts w:ascii="Times New Roman" w:hAnsi="Times New Roman"/>
          <w:bCs/>
          <w:i/>
          <w:noProof/>
          <w:sz w:val="24"/>
          <w:szCs w:val="24"/>
          <w:lang w:val="sr-Cyrl-CS"/>
        </w:rPr>
        <w:t>Strengthening Relationships:</w:t>
      </w:r>
      <w:r w:rsidRPr="003E2F91">
        <w:rPr>
          <w:rFonts w:ascii="Times New Roman" w:hAnsi="Times New Roman"/>
          <w:bCs/>
          <w:i/>
          <w:noProof/>
          <w:sz w:val="24"/>
          <w:szCs w:val="24"/>
          <w:lang w:val="sr-Latn-RS"/>
        </w:rPr>
        <w:t xml:space="preserve"> </w:t>
      </w:r>
      <w:r w:rsidRPr="003E2F91">
        <w:rPr>
          <w:rFonts w:ascii="Times New Roman" w:hAnsi="Times New Roman"/>
          <w:bCs/>
          <w:i/>
          <w:noProof/>
          <w:sz w:val="24"/>
          <w:szCs w:val="24"/>
          <w:lang w:val="sr-Cyrl-CS"/>
        </w:rPr>
        <w:t>A European Model for</w:t>
      </w:r>
      <w:r w:rsidRPr="003E2F91">
        <w:rPr>
          <w:rFonts w:ascii="Times New Roman" w:hAnsi="Times New Roman"/>
          <w:bCs/>
          <w:i/>
          <w:noProof/>
          <w:sz w:val="24"/>
          <w:szCs w:val="24"/>
          <w:lang w:val="sr-Latn-RS"/>
        </w:rPr>
        <w:t xml:space="preserve"> </w:t>
      </w:r>
      <w:r w:rsidRPr="003E2F91">
        <w:rPr>
          <w:rFonts w:ascii="Times New Roman" w:hAnsi="Times New Roman"/>
          <w:bCs/>
          <w:i/>
          <w:noProof/>
          <w:sz w:val="24"/>
          <w:szCs w:val="24"/>
          <w:lang w:val="sr-Cyrl-CS"/>
        </w:rPr>
        <w:t>Restorative Justice with</w:t>
      </w:r>
      <w:r w:rsidRPr="003E2F91">
        <w:rPr>
          <w:rFonts w:ascii="Times New Roman" w:hAnsi="Times New Roman"/>
          <w:bCs/>
          <w:i/>
          <w:noProof/>
          <w:sz w:val="24"/>
          <w:szCs w:val="24"/>
          <w:lang w:val="sr-Latn-RS"/>
        </w:rPr>
        <w:t xml:space="preserve"> </w:t>
      </w:r>
      <w:r w:rsidRPr="003E2F91">
        <w:rPr>
          <w:rFonts w:ascii="Times New Roman" w:hAnsi="Times New Roman"/>
          <w:bCs/>
          <w:i/>
          <w:noProof/>
          <w:sz w:val="24"/>
          <w:szCs w:val="24"/>
          <w:lang w:val="sr-Cyrl-CS"/>
        </w:rPr>
        <w:t>Children and Young People</w:t>
      </w:r>
      <w:r w:rsidRPr="003E2F91">
        <w:rPr>
          <w:rFonts w:ascii="Times New Roman" w:hAnsi="Times New Roman"/>
          <w:bCs/>
          <w:noProof/>
          <w:sz w:val="24"/>
          <w:szCs w:val="24"/>
          <w:lang w:val="sr-Latn-RS"/>
        </w:rPr>
        <w:t>, European Council for Juvenile Justice, International Juvenile Justice Observatory, Brussels</w:t>
      </w:r>
      <w:r w:rsidR="007E4764" w:rsidRPr="003E2F91">
        <w:rPr>
          <w:rFonts w:ascii="Times New Roman" w:hAnsi="Times New Roman"/>
          <w:bCs/>
          <w:noProof/>
          <w:sz w:val="24"/>
          <w:szCs w:val="24"/>
          <w:lang w:val="sr-Cyrl-BA"/>
        </w:rPr>
        <w:t>.</w:t>
      </w:r>
    </w:p>
    <w:p w:rsidR="00D5072C" w:rsidRPr="003E2F91" w:rsidRDefault="00D5072C" w:rsidP="006F290B">
      <w:pPr>
        <w:numPr>
          <w:ilvl w:val="0"/>
          <w:numId w:val="8"/>
        </w:numPr>
        <w:spacing w:after="0"/>
        <w:jc w:val="both"/>
        <w:rPr>
          <w:rFonts w:ascii="Times New Roman" w:hAnsi="Times New Roman"/>
          <w:bCs/>
          <w:noProof/>
          <w:sz w:val="24"/>
          <w:szCs w:val="24"/>
          <w:lang w:val="sr-Cyrl-CS"/>
        </w:rPr>
      </w:pPr>
      <w:r w:rsidRPr="003E2F91">
        <w:rPr>
          <w:rFonts w:ascii="Times New Roman" w:hAnsi="Times New Roman"/>
          <w:sz w:val="24"/>
          <w:szCs w:val="24"/>
        </w:rPr>
        <w:t>Шмит, Ј.</w:t>
      </w:r>
      <w:r w:rsidR="007E4764" w:rsidRPr="003E2F91">
        <w:rPr>
          <w:rFonts w:ascii="Times New Roman" w:hAnsi="Times New Roman"/>
          <w:sz w:val="24"/>
          <w:szCs w:val="24"/>
          <w:lang w:val="sr-Cyrl-RS"/>
        </w:rPr>
        <w:t xml:space="preserve"> </w:t>
      </w:r>
      <w:r w:rsidR="002B094D" w:rsidRPr="003E2F91">
        <w:rPr>
          <w:rFonts w:ascii="Times New Roman" w:hAnsi="Times New Roman"/>
          <w:sz w:val="24"/>
          <w:szCs w:val="24"/>
          <w:lang w:val="sr-Cyrl-BA"/>
        </w:rPr>
        <w:t>(2013)</w:t>
      </w:r>
      <w:r w:rsidRPr="003E2F91">
        <w:rPr>
          <w:rFonts w:ascii="Times New Roman" w:hAnsi="Times New Roman"/>
          <w:sz w:val="24"/>
          <w:szCs w:val="24"/>
        </w:rPr>
        <w:t xml:space="preserve"> </w:t>
      </w:r>
      <w:r w:rsidR="007E4764" w:rsidRPr="003E2F91">
        <w:rPr>
          <w:rFonts w:ascii="Times New Roman" w:hAnsi="Times New Roman"/>
          <w:sz w:val="24"/>
          <w:szCs w:val="24"/>
          <w:lang w:val="sr-Cyrl-RS"/>
        </w:rPr>
        <w:t>„</w:t>
      </w:r>
      <w:r w:rsidRPr="003E2F91">
        <w:rPr>
          <w:rFonts w:ascii="Times New Roman" w:hAnsi="Times New Roman"/>
          <w:sz w:val="24"/>
          <w:szCs w:val="24"/>
        </w:rPr>
        <w:t>Разлике између судског поступка и извансудске нагодбе</w:t>
      </w:r>
      <w:r w:rsidR="007E4764" w:rsidRPr="003E2F91">
        <w:rPr>
          <w:rFonts w:ascii="Times New Roman" w:hAnsi="Times New Roman"/>
          <w:sz w:val="24"/>
          <w:szCs w:val="24"/>
          <w:lang w:val="sr-Cyrl-BA"/>
        </w:rPr>
        <w:t>“</w:t>
      </w:r>
      <w:r w:rsidRPr="003E2F91">
        <w:rPr>
          <w:rFonts w:ascii="Times New Roman" w:hAnsi="Times New Roman"/>
          <w:sz w:val="24"/>
          <w:szCs w:val="24"/>
        </w:rPr>
        <w:t xml:space="preserve"> у</w:t>
      </w:r>
      <w:r w:rsidR="007E4764" w:rsidRPr="003E2F91">
        <w:rPr>
          <w:rFonts w:ascii="Times New Roman" w:hAnsi="Times New Roman"/>
          <w:sz w:val="24"/>
          <w:szCs w:val="24"/>
          <w:lang w:val="sr-Cyrl-RS"/>
        </w:rPr>
        <w:t>:</w:t>
      </w:r>
      <w:r w:rsidRPr="003E2F91">
        <w:rPr>
          <w:rFonts w:ascii="Times New Roman" w:hAnsi="Times New Roman"/>
          <w:sz w:val="24"/>
          <w:szCs w:val="24"/>
        </w:rPr>
        <w:t xml:space="preserve"> </w:t>
      </w:r>
      <w:r w:rsidRPr="003E2F91">
        <w:rPr>
          <w:rFonts w:ascii="Times New Roman" w:hAnsi="Times New Roman"/>
          <w:i/>
          <w:sz w:val="24"/>
          <w:szCs w:val="24"/>
        </w:rPr>
        <w:t>Извансудска нагодба у казненом поступку према младима у сукобу са законом у Републици Хрватској</w:t>
      </w:r>
      <w:r w:rsidRPr="003E2F91">
        <w:rPr>
          <w:rFonts w:ascii="Times New Roman" w:hAnsi="Times New Roman"/>
          <w:sz w:val="24"/>
          <w:szCs w:val="24"/>
        </w:rPr>
        <w:t xml:space="preserve">, </w:t>
      </w:r>
      <w:r w:rsidR="002D724E">
        <w:rPr>
          <w:rFonts w:ascii="Times New Roman" w:hAnsi="Times New Roman"/>
          <w:noProof/>
          <w:sz w:val="24"/>
          <w:szCs w:val="24"/>
          <w:lang w:val="sr-Latn-CS"/>
        </w:rPr>
        <w:t>UNICE</w:t>
      </w:r>
      <w:r w:rsidR="002D724E">
        <w:rPr>
          <w:rFonts w:ascii="Times New Roman" w:hAnsi="Times New Roman"/>
          <w:sz w:val="24"/>
          <w:szCs w:val="24"/>
          <w:lang w:val="sr-Latn-CS"/>
        </w:rPr>
        <w:t>F</w:t>
      </w:r>
      <w:r w:rsidR="002B094D" w:rsidRPr="003E2F91">
        <w:rPr>
          <w:rFonts w:ascii="Times New Roman" w:hAnsi="Times New Roman"/>
          <w:sz w:val="24"/>
          <w:szCs w:val="24"/>
          <w:lang w:val="sr-Latn-RS"/>
        </w:rPr>
        <w:t>, Загреб</w:t>
      </w:r>
      <w:r w:rsidR="007E4764" w:rsidRPr="003E2F91">
        <w:rPr>
          <w:rFonts w:ascii="Times New Roman" w:hAnsi="Times New Roman"/>
          <w:sz w:val="24"/>
          <w:szCs w:val="24"/>
          <w:lang w:val="sr-Cyrl-BA"/>
        </w:rPr>
        <w:t>.</w:t>
      </w:r>
    </w:p>
    <w:p w:rsidR="00E12CCA" w:rsidRPr="003E2F91" w:rsidRDefault="00E12CCA" w:rsidP="00D5072C">
      <w:pPr>
        <w:autoSpaceDE w:val="0"/>
        <w:autoSpaceDN w:val="0"/>
        <w:adjustRightInd w:val="0"/>
        <w:spacing w:after="0" w:line="360" w:lineRule="auto"/>
        <w:rPr>
          <w:lang w:val="sr-Cyrl-BA"/>
        </w:rPr>
      </w:pPr>
    </w:p>
    <w:sectPr w:rsidR="00E12CCA" w:rsidRPr="003E2F91" w:rsidSect="001E2CB5">
      <w:footerReference w:type="default" r:id="rId41"/>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2F7C" w:rsidRDefault="00292F7C" w:rsidP="008501EE">
      <w:pPr>
        <w:spacing w:after="0" w:line="240" w:lineRule="auto"/>
      </w:pPr>
      <w:r>
        <w:separator/>
      </w:r>
    </w:p>
  </w:endnote>
  <w:endnote w:type="continuationSeparator" w:id="0">
    <w:p w:rsidR="00292F7C" w:rsidRDefault="00292F7C" w:rsidP="00850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2F91" w:rsidRDefault="003E2F91">
    <w:pPr>
      <w:pStyle w:val="Footer"/>
      <w:jc w:val="center"/>
    </w:pPr>
  </w:p>
  <w:p w:rsidR="003E2F91" w:rsidRDefault="003E2F9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111180"/>
      <w:docPartObj>
        <w:docPartGallery w:val="Page Numbers (Bottom of Page)"/>
        <w:docPartUnique/>
      </w:docPartObj>
    </w:sdtPr>
    <w:sdtEndPr>
      <w:rPr>
        <w:noProof/>
      </w:rPr>
    </w:sdtEndPr>
    <w:sdtContent>
      <w:p w:rsidR="003E2F91" w:rsidRDefault="003E2F91">
        <w:pPr>
          <w:pStyle w:val="Footer"/>
          <w:jc w:val="center"/>
        </w:pPr>
        <w:r>
          <w:fldChar w:fldCharType="begin"/>
        </w:r>
        <w:r>
          <w:instrText xml:space="preserve"> PAGE   \* MERGEFORMAT </w:instrText>
        </w:r>
        <w:r>
          <w:fldChar w:fldCharType="separate"/>
        </w:r>
        <w:r w:rsidR="00851A08">
          <w:rPr>
            <w:noProof/>
          </w:rPr>
          <w:t>69</w:t>
        </w:r>
        <w:r>
          <w:rPr>
            <w:noProof/>
          </w:rPr>
          <w:fldChar w:fldCharType="end"/>
        </w:r>
      </w:p>
    </w:sdtContent>
  </w:sdt>
  <w:p w:rsidR="003E2F91" w:rsidRDefault="003E2F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2F7C" w:rsidRDefault="00292F7C" w:rsidP="008501EE">
      <w:pPr>
        <w:spacing w:after="0" w:line="240" w:lineRule="auto"/>
      </w:pPr>
      <w:r>
        <w:separator/>
      </w:r>
    </w:p>
  </w:footnote>
  <w:footnote w:type="continuationSeparator" w:id="0">
    <w:p w:rsidR="00292F7C" w:rsidRDefault="00292F7C" w:rsidP="008501EE">
      <w:pPr>
        <w:spacing w:after="0" w:line="240" w:lineRule="auto"/>
      </w:pPr>
      <w:r>
        <w:continuationSeparator/>
      </w:r>
    </w:p>
  </w:footnote>
  <w:footnote w:id="1">
    <w:p w:rsidR="003E2F91" w:rsidRPr="0080408D" w:rsidRDefault="003E2F91" w:rsidP="008501EE">
      <w:pPr>
        <w:pStyle w:val="FootnoteText"/>
        <w:jc w:val="both"/>
        <w:rPr>
          <w:lang w:val="sr-Cyrl-BA"/>
        </w:rPr>
      </w:pPr>
      <w:r>
        <w:rPr>
          <w:rStyle w:val="FootnoteReference"/>
        </w:rPr>
        <w:footnoteRef/>
      </w:r>
      <w:r>
        <w:t xml:space="preserve"> </w:t>
      </w:r>
      <w:r w:rsidRPr="0080408D">
        <w:rPr>
          <w:rFonts w:ascii="Times New Roman" w:hAnsi="Times New Roman"/>
          <w:lang w:val="sr-Latn-RS"/>
        </w:rPr>
        <w:t>Прилагођено из</w:t>
      </w:r>
      <w:r>
        <w:rPr>
          <w:rFonts w:ascii="Times New Roman" w:hAnsi="Times New Roman"/>
          <w:lang w:val="sr-Cyrl-RS"/>
        </w:rPr>
        <w:t>:</w:t>
      </w:r>
      <w:r w:rsidRPr="0080408D">
        <w:rPr>
          <w:rFonts w:ascii="Times New Roman" w:hAnsi="Times New Roman"/>
          <w:lang w:val="sr-Latn-RS"/>
        </w:rPr>
        <w:t xml:space="preserve"> </w:t>
      </w:r>
      <w:r w:rsidRPr="0080408D">
        <w:rPr>
          <w:rFonts w:ascii="Times New Roman" w:hAnsi="Times New Roman"/>
        </w:rPr>
        <w:t xml:space="preserve">Zehr, Howard, </w:t>
      </w:r>
      <w:r w:rsidRPr="00EE01FC">
        <w:rPr>
          <w:rFonts w:ascii="Times New Roman" w:hAnsi="Times New Roman"/>
          <w:i/>
        </w:rPr>
        <w:t>The Little Book of Restorative Justice</w:t>
      </w:r>
      <w:r w:rsidRPr="0080408D">
        <w:rPr>
          <w:rFonts w:ascii="Times New Roman" w:hAnsi="Times New Roman"/>
        </w:rPr>
        <w:t xml:space="preserve">, Good </w:t>
      </w:r>
      <w:r w:rsidRPr="00B32665">
        <w:rPr>
          <w:rFonts w:ascii="Times New Roman" w:hAnsi="Times New Roman"/>
        </w:rPr>
        <w:t xml:space="preserve">Books, </w:t>
      </w:r>
      <w:r w:rsidRPr="00EE01FC">
        <w:rPr>
          <w:rFonts w:ascii="Times New Roman" w:hAnsi="Times New Roman"/>
        </w:rPr>
        <w:t>USA,</w:t>
      </w:r>
      <w:r w:rsidRPr="00B32665">
        <w:rPr>
          <w:rFonts w:ascii="Times New Roman" w:hAnsi="Times New Roman"/>
        </w:rPr>
        <w:t xml:space="preserve"> 2002. и Шмит, Ј. </w:t>
      </w:r>
      <w:r w:rsidRPr="00B32665">
        <w:rPr>
          <w:rFonts w:ascii="Times New Roman" w:hAnsi="Times New Roman"/>
          <w:lang w:val="sr-Cyrl-RS"/>
        </w:rPr>
        <w:t>„</w:t>
      </w:r>
      <w:r w:rsidRPr="00B32665">
        <w:rPr>
          <w:rFonts w:ascii="Times New Roman" w:hAnsi="Times New Roman"/>
        </w:rPr>
        <w:t>Разлике између судског поступка и извансудске нагодбе</w:t>
      </w:r>
      <w:r w:rsidRPr="00B32665">
        <w:rPr>
          <w:rFonts w:ascii="Times New Roman" w:hAnsi="Times New Roman"/>
          <w:lang w:val="sr-Cyrl-RS"/>
        </w:rPr>
        <w:t>“</w:t>
      </w:r>
      <w:r w:rsidRPr="00B32665">
        <w:rPr>
          <w:rFonts w:ascii="Times New Roman" w:hAnsi="Times New Roman"/>
        </w:rPr>
        <w:t xml:space="preserve"> у </w:t>
      </w:r>
      <w:r w:rsidRPr="00EE01FC">
        <w:rPr>
          <w:rFonts w:ascii="Times New Roman" w:hAnsi="Times New Roman"/>
          <w:i/>
        </w:rPr>
        <w:t>Извансудска нагодба у казненом поступку према младима у сукобу са законом у Републици Хрватској</w:t>
      </w:r>
      <w:r w:rsidRPr="00B32665">
        <w:rPr>
          <w:rFonts w:ascii="Times New Roman" w:hAnsi="Times New Roman"/>
        </w:rPr>
        <w:t xml:space="preserve">, </w:t>
      </w:r>
      <w:r w:rsidRPr="00B32665">
        <w:rPr>
          <w:rFonts w:ascii="Times New Roman" w:hAnsi="Times New Roman"/>
          <w:lang w:val="sr-Cyrl-CS"/>
        </w:rPr>
        <w:t>УНИЦЕФ</w:t>
      </w:r>
      <w:r w:rsidRPr="00EE01FC">
        <w:rPr>
          <w:rFonts w:ascii="Times New Roman" w:hAnsi="Times New Roman"/>
          <w:lang w:val="sr-Latn-RS"/>
        </w:rPr>
        <w:t>,</w:t>
      </w:r>
      <w:r w:rsidRPr="00B32665">
        <w:rPr>
          <w:rFonts w:ascii="Times New Roman" w:hAnsi="Times New Roman"/>
          <w:lang w:val="sr-Latn-RS"/>
        </w:rPr>
        <w:t xml:space="preserve"> Загреб</w:t>
      </w:r>
      <w:r w:rsidRPr="0080408D">
        <w:rPr>
          <w:rFonts w:ascii="Times New Roman" w:hAnsi="Times New Roman"/>
          <w:lang w:val="sr-Latn-RS"/>
        </w:rPr>
        <w:t>, 2013</w:t>
      </w:r>
      <w:r>
        <w:rPr>
          <w:rFonts w:ascii="Times New Roman" w:hAnsi="Times New Roman"/>
          <w:lang w:val="sr-Cyrl-BA"/>
        </w:rPr>
        <w:t>.</w:t>
      </w:r>
    </w:p>
  </w:footnote>
  <w:footnote w:id="2">
    <w:p w:rsidR="003E2F91" w:rsidRPr="00BF5598" w:rsidRDefault="003E2F91" w:rsidP="008501EE">
      <w:pPr>
        <w:pStyle w:val="FootnoteText"/>
        <w:jc w:val="both"/>
        <w:rPr>
          <w:rFonts w:ascii="Times New Roman" w:hAnsi="Times New Roman"/>
          <w:lang w:val="bs-Latn-BA"/>
        </w:rPr>
      </w:pPr>
      <w:r w:rsidRPr="001E0D05">
        <w:rPr>
          <w:rStyle w:val="FootnoteReference"/>
          <w:noProof/>
          <w:lang w:val="sr-Cyrl-CS"/>
        </w:rPr>
        <w:footnoteRef/>
      </w:r>
      <w:r w:rsidRPr="001E0D05">
        <w:rPr>
          <w:noProof/>
          <w:lang w:val="sr-Cyrl-CS"/>
        </w:rPr>
        <w:t xml:space="preserve"> </w:t>
      </w:r>
      <w:r w:rsidRPr="001E0D05">
        <w:rPr>
          <w:rFonts w:ascii="Times New Roman" w:hAnsi="Times New Roman"/>
          <w:noProof/>
          <w:lang w:val="sr-Cyrl-CS"/>
        </w:rPr>
        <w:t>Члан 12. Закона о заштити и поступању са дјецом и малољетницима у кривичном поступку („Службени гласник Републике Српске“</w:t>
      </w:r>
      <w:r>
        <w:rPr>
          <w:rFonts w:ascii="Times New Roman" w:hAnsi="Times New Roman"/>
          <w:noProof/>
          <w:lang w:val="sr-Cyrl-CS"/>
        </w:rPr>
        <w:t xml:space="preserve">, </w:t>
      </w:r>
      <w:r w:rsidRPr="001E0D05">
        <w:rPr>
          <w:rFonts w:ascii="Times New Roman" w:hAnsi="Times New Roman"/>
          <w:noProof/>
          <w:lang w:val="sr-Cyrl-CS"/>
        </w:rPr>
        <w:t>број 13/10 и 61/13)</w:t>
      </w:r>
      <w:r>
        <w:rPr>
          <w:rFonts w:ascii="Times New Roman" w:hAnsi="Times New Roman"/>
          <w:noProof/>
          <w:lang w:val="sr-Cyrl-CS"/>
        </w:rPr>
        <w:t>.</w:t>
      </w:r>
    </w:p>
  </w:footnote>
  <w:footnote w:id="3">
    <w:p w:rsidR="003E2F91" w:rsidRPr="00890133" w:rsidRDefault="003E2F91" w:rsidP="008501EE">
      <w:pPr>
        <w:pStyle w:val="FootnoteText"/>
        <w:jc w:val="both"/>
        <w:rPr>
          <w:rFonts w:ascii="Times New Roman" w:hAnsi="Times New Roman"/>
        </w:rPr>
      </w:pPr>
      <w:r w:rsidRPr="008A4FA5">
        <w:rPr>
          <w:rStyle w:val="FootnoteReference"/>
        </w:rPr>
        <w:footnoteRef/>
      </w:r>
      <w:r>
        <w:rPr>
          <w:b/>
          <w:bCs/>
          <w:lang w:val="sr-Latn-CS"/>
        </w:rPr>
        <w:t xml:space="preserve"> </w:t>
      </w:r>
      <w:r w:rsidRPr="009B4F52">
        <w:rPr>
          <w:rFonts w:ascii="Times New Roman" w:hAnsi="Times New Roman"/>
          <w:lang w:val="sr-Latn-CS"/>
        </w:rPr>
        <w:t>Van Ness, D.W.,</w:t>
      </w:r>
      <w:r>
        <w:rPr>
          <w:rFonts w:ascii="Times New Roman" w:hAnsi="Times New Roman"/>
          <w:lang w:val="sr-Cyrl-RS"/>
        </w:rPr>
        <w:t xml:space="preserve"> </w:t>
      </w:r>
      <w:r w:rsidRPr="009B4F52">
        <w:rPr>
          <w:rFonts w:ascii="Times New Roman" w:hAnsi="Times New Roman"/>
          <w:lang w:val="sr-Latn-CS"/>
        </w:rPr>
        <w:t xml:space="preserve">Strong, K.H. (2002) </w:t>
      </w:r>
      <w:r w:rsidRPr="009B4F52">
        <w:rPr>
          <w:rFonts w:ascii="Times New Roman" w:hAnsi="Times New Roman"/>
          <w:i/>
          <w:lang w:val="sr-Latn-CS"/>
        </w:rPr>
        <w:t>Restoring Justice</w:t>
      </w:r>
      <w:r w:rsidRPr="009B4F52">
        <w:rPr>
          <w:rFonts w:ascii="Times New Roman" w:hAnsi="Times New Roman"/>
          <w:lang w:val="sr-Latn-CS"/>
        </w:rPr>
        <w:t>, Cincinati,</w:t>
      </w:r>
      <w:r>
        <w:rPr>
          <w:rFonts w:ascii="Times New Roman" w:hAnsi="Times New Roman"/>
          <w:lang w:val="sr-Cyrl-RS"/>
        </w:rPr>
        <w:t xml:space="preserve"> </w:t>
      </w:r>
      <w:r w:rsidRPr="009B4F52">
        <w:rPr>
          <w:rFonts w:ascii="Times New Roman" w:hAnsi="Times New Roman"/>
          <w:lang w:val="sr-Latn-CS"/>
        </w:rPr>
        <w:t>OH:</w:t>
      </w:r>
      <w:r>
        <w:rPr>
          <w:rFonts w:ascii="Times New Roman" w:hAnsi="Times New Roman"/>
          <w:lang w:val="sr-Cyrl-RS"/>
        </w:rPr>
        <w:t xml:space="preserve"> </w:t>
      </w:r>
      <w:r w:rsidRPr="009B4F52">
        <w:rPr>
          <w:rFonts w:ascii="Times New Roman" w:hAnsi="Times New Roman"/>
          <w:lang w:val="sr-Latn-CS"/>
        </w:rPr>
        <w:t>Anderson Publishing Co.</w:t>
      </w:r>
    </w:p>
  </w:footnote>
  <w:footnote w:id="4">
    <w:p w:rsidR="003E2F91" w:rsidRPr="00890133" w:rsidRDefault="003E2F91" w:rsidP="008501EE">
      <w:pPr>
        <w:pStyle w:val="FootnoteText"/>
        <w:jc w:val="both"/>
        <w:rPr>
          <w:rFonts w:ascii="Times New Roman" w:hAnsi="Times New Roman"/>
          <w:lang w:val="sr-Latn-CS"/>
        </w:rPr>
      </w:pPr>
      <w:r w:rsidRPr="009B4F52">
        <w:rPr>
          <w:rStyle w:val="FootnoteReference"/>
          <w:rFonts w:ascii="Times New Roman" w:hAnsi="Times New Roman"/>
        </w:rPr>
        <w:footnoteRef/>
      </w:r>
      <w:r w:rsidRPr="009B4F52">
        <w:rPr>
          <w:rFonts w:ascii="Times New Roman" w:hAnsi="Times New Roman"/>
          <w:lang w:val="sr-Latn-CS"/>
        </w:rPr>
        <w:t xml:space="preserve"> Friday,</w:t>
      </w:r>
      <w:r>
        <w:rPr>
          <w:rFonts w:ascii="Times New Roman" w:hAnsi="Times New Roman"/>
          <w:lang w:val="sr-Cyrl-RS"/>
        </w:rPr>
        <w:t xml:space="preserve"> </w:t>
      </w:r>
      <w:r w:rsidRPr="009B4F52">
        <w:rPr>
          <w:rFonts w:ascii="Times New Roman" w:hAnsi="Times New Roman"/>
          <w:lang w:val="sr-Latn-CS"/>
        </w:rPr>
        <w:t>P</w:t>
      </w:r>
      <w:r>
        <w:rPr>
          <w:rFonts w:ascii="Times New Roman" w:hAnsi="Times New Roman"/>
          <w:lang w:val="sr-Cyrl-RS"/>
        </w:rPr>
        <w:t xml:space="preserve">. </w:t>
      </w:r>
      <w:r w:rsidRPr="009B4F52">
        <w:rPr>
          <w:rFonts w:ascii="Times New Roman" w:hAnsi="Times New Roman"/>
          <w:lang w:val="sr-Latn-CS"/>
        </w:rPr>
        <w:t>(2003)</w:t>
      </w:r>
      <w:r>
        <w:rPr>
          <w:rFonts w:ascii="Times New Roman" w:hAnsi="Times New Roman"/>
          <w:lang w:val="sr-Cyrl-RS"/>
        </w:rPr>
        <w:t xml:space="preserve"> </w:t>
      </w:r>
      <w:r w:rsidRPr="009B4F52">
        <w:rPr>
          <w:rFonts w:ascii="Times New Roman" w:hAnsi="Times New Roman"/>
          <w:lang w:val="sr-Latn-CS"/>
        </w:rPr>
        <w:t>“Restorative Justice:</w:t>
      </w:r>
      <w:r>
        <w:rPr>
          <w:rFonts w:ascii="Times New Roman" w:hAnsi="Times New Roman"/>
          <w:lang w:val="sr-Cyrl-RS"/>
        </w:rPr>
        <w:t xml:space="preserve"> </w:t>
      </w:r>
      <w:r w:rsidRPr="009B4F52">
        <w:rPr>
          <w:rFonts w:ascii="Times New Roman" w:hAnsi="Times New Roman"/>
          <w:lang w:val="sr-Latn-CS"/>
        </w:rPr>
        <w:t xml:space="preserve">The Impact on Crime“, XI </w:t>
      </w:r>
      <w:r>
        <w:rPr>
          <w:rFonts w:ascii="Times New Roman" w:hAnsi="Times New Roman"/>
          <w:lang w:val="sr-Cyrl-RS"/>
        </w:rPr>
        <w:t>међународни виктимолошки симпозијум</w:t>
      </w:r>
      <w:r w:rsidRPr="009B4F52">
        <w:rPr>
          <w:rFonts w:ascii="Times New Roman" w:hAnsi="Times New Roman"/>
          <w:lang w:val="sr-Latn-CS"/>
        </w:rPr>
        <w:t>,</w:t>
      </w:r>
    </w:p>
    <w:p w:rsidR="003E2F91" w:rsidRPr="009B4F52" w:rsidRDefault="003E2F91" w:rsidP="008501EE">
      <w:pPr>
        <w:pStyle w:val="FootnoteText"/>
        <w:jc w:val="both"/>
        <w:rPr>
          <w:rFonts w:ascii="Times New Roman" w:hAnsi="Times New Roman"/>
          <w:lang w:val="sr-Cyrl-RS"/>
        </w:rPr>
      </w:pPr>
      <w:r w:rsidRPr="009B4F52">
        <w:rPr>
          <w:rFonts w:ascii="Times New Roman" w:hAnsi="Times New Roman"/>
          <w:sz w:val="22"/>
          <w:szCs w:val="22"/>
          <w:lang w:val="sr-Latn-CS"/>
        </w:rPr>
        <w:t>13-18.</w:t>
      </w:r>
      <w:r>
        <w:rPr>
          <w:rFonts w:ascii="Times New Roman" w:hAnsi="Times New Roman"/>
          <w:sz w:val="22"/>
          <w:szCs w:val="22"/>
          <w:lang w:val="sr-Cyrl-BA"/>
        </w:rPr>
        <w:t>0</w:t>
      </w:r>
      <w:r w:rsidRPr="009B4F52">
        <w:rPr>
          <w:rFonts w:ascii="Times New Roman" w:hAnsi="Times New Roman"/>
          <w:sz w:val="22"/>
          <w:szCs w:val="22"/>
          <w:lang w:val="sr-Latn-CS"/>
        </w:rPr>
        <w:t xml:space="preserve">7.2003. </w:t>
      </w:r>
      <w:r>
        <w:rPr>
          <w:rFonts w:ascii="Times New Roman" w:hAnsi="Times New Roman"/>
          <w:sz w:val="22"/>
          <w:szCs w:val="22"/>
          <w:lang w:val="sr-Cyrl-RS"/>
        </w:rPr>
        <w:t>године</w:t>
      </w:r>
      <w:r w:rsidRPr="009B4F52">
        <w:rPr>
          <w:rFonts w:ascii="Times New Roman" w:hAnsi="Times New Roman"/>
          <w:sz w:val="22"/>
          <w:szCs w:val="22"/>
          <w:lang w:val="sr-Latn-CS"/>
        </w:rPr>
        <w:t>, Stellenbosch, South Africa</w:t>
      </w:r>
      <w:r>
        <w:rPr>
          <w:rFonts w:ascii="Times New Roman" w:hAnsi="Times New Roman"/>
          <w:sz w:val="22"/>
          <w:szCs w:val="22"/>
          <w:lang w:val="sr-Cyrl-RS"/>
        </w:rPr>
        <w:t>.</w:t>
      </w:r>
    </w:p>
  </w:footnote>
  <w:footnote w:id="5">
    <w:p w:rsidR="003E2F91" w:rsidRPr="00890133" w:rsidRDefault="003E2F91" w:rsidP="008501EE">
      <w:pPr>
        <w:pStyle w:val="FootnoteText"/>
        <w:jc w:val="both"/>
        <w:rPr>
          <w:rFonts w:ascii="Times New Roman" w:hAnsi="Times New Roman"/>
        </w:rPr>
      </w:pPr>
      <w:r w:rsidRPr="00890133">
        <w:rPr>
          <w:rStyle w:val="FootnoteReference"/>
          <w:rFonts w:ascii="Times New Roman" w:hAnsi="Times New Roman"/>
        </w:rPr>
        <w:footnoteRef/>
      </w:r>
      <w:r w:rsidRPr="00890133">
        <w:rPr>
          <w:rFonts w:ascii="Times New Roman" w:hAnsi="Times New Roman"/>
          <w:lang w:val="sr-Latn-CS"/>
        </w:rPr>
        <w:t xml:space="preserve"> </w:t>
      </w:r>
      <w:r w:rsidRPr="009B4F52">
        <w:rPr>
          <w:rFonts w:ascii="Times New Roman" w:hAnsi="Times New Roman"/>
          <w:lang w:val="sr-Latn-CS"/>
        </w:rPr>
        <w:t>Christie, N.(1977) „Conflict as property“, British Yournal of Criminology, Vol.14, br.13</w:t>
      </w:r>
    </w:p>
  </w:footnote>
  <w:footnote w:id="6">
    <w:p w:rsidR="003E2F91" w:rsidRPr="00041E64" w:rsidRDefault="003E2F91" w:rsidP="008501EE">
      <w:pPr>
        <w:pStyle w:val="FootnoteText"/>
        <w:jc w:val="both"/>
        <w:rPr>
          <w:rFonts w:ascii="Times New Roman" w:hAnsi="Times New Roman"/>
        </w:rPr>
      </w:pPr>
      <w:r w:rsidRPr="009059FB">
        <w:rPr>
          <w:rStyle w:val="FootnoteReference"/>
          <w:rFonts w:ascii="Times New Roman" w:hAnsi="Times New Roman"/>
        </w:rPr>
        <w:footnoteRef/>
      </w:r>
      <w:r w:rsidRPr="009059FB">
        <w:rPr>
          <w:rFonts w:ascii="Times New Roman" w:hAnsi="Times New Roman"/>
        </w:rPr>
        <w:t xml:space="preserve"> </w:t>
      </w:r>
      <w:r w:rsidRPr="009059FB">
        <w:rPr>
          <w:rFonts w:ascii="Times New Roman" w:hAnsi="Times New Roman"/>
          <w:lang w:val="sr-Latn-CS"/>
        </w:rPr>
        <w:t>Daly,K</w:t>
      </w:r>
      <w:r>
        <w:rPr>
          <w:rFonts w:ascii="Times New Roman" w:hAnsi="Times New Roman"/>
          <w:lang w:val="sr-Cyrl-BA"/>
        </w:rPr>
        <w:t xml:space="preserve">. </w:t>
      </w:r>
      <w:r w:rsidRPr="009059FB">
        <w:rPr>
          <w:rFonts w:ascii="Times New Roman" w:hAnsi="Times New Roman"/>
          <w:lang w:val="sr-Latn-CS"/>
        </w:rPr>
        <w:t>(2003)</w:t>
      </w:r>
      <w:r>
        <w:rPr>
          <w:rFonts w:ascii="Times New Roman" w:hAnsi="Times New Roman"/>
          <w:lang w:val="sr-Cyrl-RS"/>
        </w:rPr>
        <w:t xml:space="preserve"> </w:t>
      </w:r>
      <w:r w:rsidRPr="009059FB">
        <w:rPr>
          <w:rFonts w:ascii="Times New Roman" w:hAnsi="Times New Roman"/>
          <w:lang w:val="sr-Latn-CS"/>
        </w:rPr>
        <w:t>“Restorative Justice: Real Story“,</w:t>
      </w:r>
      <w:r>
        <w:rPr>
          <w:rFonts w:ascii="Times New Roman" w:hAnsi="Times New Roman"/>
          <w:lang w:val="sr-Cyrl-RS"/>
        </w:rPr>
        <w:t xml:space="preserve"> у</w:t>
      </w:r>
      <w:r w:rsidRPr="009059FB">
        <w:rPr>
          <w:rFonts w:ascii="Times New Roman" w:hAnsi="Times New Roman"/>
          <w:lang w:val="sr-Latn-CS"/>
        </w:rPr>
        <w:t>:</w:t>
      </w:r>
      <w:r>
        <w:rPr>
          <w:rFonts w:ascii="Times New Roman" w:hAnsi="Times New Roman"/>
          <w:lang w:val="sr-Cyrl-RS"/>
        </w:rPr>
        <w:t xml:space="preserve"> </w:t>
      </w:r>
      <w:r w:rsidRPr="009059FB">
        <w:rPr>
          <w:rFonts w:ascii="Times New Roman" w:hAnsi="Times New Roman"/>
          <w:lang w:val="sr-Latn-CS"/>
        </w:rPr>
        <w:t>McLaughin,</w:t>
      </w:r>
      <w:r>
        <w:rPr>
          <w:rFonts w:ascii="Times New Roman" w:hAnsi="Times New Roman"/>
          <w:lang w:val="sr-Cyrl-RS"/>
        </w:rPr>
        <w:t xml:space="preserve"> </w:t>
      </w:r>
      <w:r w:rsidRPr="009059FB">
        <w:rPr>
          <w:rFonts w:ascii="Times New Roman" w:hAnsi="Times New Roman"/>
          <w:lang w:val="sr-Latn-CS"/>
        </w:rPr>
        <w:t>E.,</w:t>
      </w:r>
      <w:r>
        <w:rPr>
          <w:rFonts w:ascii="Times New Roman" w:hAnsi="Times New Roman"/>
          <w:lang w:val="sr-Cyrl-RS"/>
        </w:rPr>
        <w:t xml:space="preserve"> </w:t>
      </w:r>
      <w:r w:rsidRPr="009059FB">
        <w:rPr>
          <w:rFonts w:ascii="Times New Roman" w:hAnsi="Times New Roman"/>
          <w:lang w:val="sr-Latn-CS"/>
        </w:rPr>
        <w:t>Fergusson, R.,</w:t>
      </w:r>
      <w:r>
        <w:rPr>
          <w:rFonts w:ascii="Times New Roman" w:hAnsi="Times New Roman"/>
          <w:lang w:val="sr-Cyrl-RS"/>
        </w:rPr>
        <w:t xml:space="preserve"> </w:t>
      </w:r>
      <w:r w:rsidRPr="009059FB">
        <w:rPr>
          <w:rFonts w:ascii="Times New Roman" w:hAnsi="Times New Roman"/>
          <w:lang w:val="sr-Latn-CS"/>
        </w:rPr>
        <w:t>Hughes,</w:t>
      </w:r>
      <w:r>
        <w:rPr>
          <w:rFonts w:ascii="Times New Roman" w:hAnsi="Times New Roman"/>
          <w:lang w:val="sr-Cyrl-RS"/>
        </w:rPr>
        <w:t xml:space="preserve"> </w:t>
      </w:r>
      <w:r w:rsidRPr="009059FB">
        <w:rPr>
          <w:rFonts w:ascii="Times New Roman" w:hAnsi="Times New Roman"/>
          <w:lang w:val="sr-Latn-CS"/>
        </w:rPr>
        <w:t>G.,Westmarland,</w:t>
      </w:r>
      <w:r>
        <w:rPr>
          <w:rFonts w:ascii="Times New Roman" w:hAnsi="Times New Roman"/>
          <w:lang w:val="sr-Cyrl-RS"/>
        </w:rPr>
        <w:t xml:space="preserve"> </w:t>
      </w:r>
      <w:r w:rsidRPr="009059FB">
        <w:rPr>
          <w:rFonts w:ascii="Times New Roman" w:hAnsi="Times New Roman"/>
          <w:lang w:val="sr-Cyrl-RS"/>
        </w:rPr>
        <w:t xml:space="preserve"> </w:t>
      </w:r>
      <w:r w:rsidRPr="009059FB">
        <w:rPr>
          <w:rFonts w:ascii="Times New Roman" w:hAnsi="Times New Roman"/>
          <w:lang w:val="sr-Latn-CS"/>
        </w:rPr>
        <w:t>L.</w:t>
      </w:r>
      <w:r>
        <w:rPr>
          <w:rFonts w:ascii="Times New Roman" w:hAnsi="Times New Roman"/>
          <w:lang w:val="sr-Cyrl-BA"/>
        </w:rPr>
        <w:t xml:space="preserve"> </w:t>
      </w:r>
      <w:r w:rsidRPr="009059FB">
        <w:rPr>
          <w:rFonts w:ascii="Times New Roman" w:hAnsi="Times New Roman"/>
          <w:lang w:val="sr-Latn-CS"/>
        </w:rPr>
        <w:t xml:space="preserve">(ur.) </w:t>
      </w:r>
      <w:r w:rsidRPr="009059FB">
        <w:rPr>
          <w:rFonts w:ascii="Times New Roman" w:hAnsi="Times New Roman"/>
          <w:i/>
          <w:lang w:val="sr-Latn-CS"/>
        </w:rPr>
        <w:t>Restorative Justice Critical Issues</w:t>
      </w:r>
      <w:r w:rsidRPr="009059FB">
        <w:rPr>
          <w:rFonts w:ascii="Times New Roman" w:hAnsi="Times New Roman"/>
          <w:lang w:val="sr-Latn-CS"/>
        </w:rPr>
        <w:t>, London,Thousand Oaks, New Delhi:</w:t>
      </w:r>
      <w:r>
        <w:rPr>
          <w:rFonts w:ascii="Times New Roman" w:hAnsi="Times New Roman"/>
          <w:lang w:val="sr-Cyrl-RS"/>
        </w:rPr>
        <w:t xml:space="preserve"> </w:t>
      </w:r>
      <w:r w:rsidRPr="009059FB">
        <w:rPr>
          <w:rFonts w:ascii="Times New Roman" w:hAnsi="Times New Roman"/>
          <w:lang w:val="sr-Latn-CS"/>
        </w:rPr>
        <w:t>Sage Publications</w:t>
      </w:r>
      <w:r w:rsidRPr="00C05D2D">
        <w:rPr>
          <w:rFonts w:ascii="Times New Roman" w:hAnsi="Times New Roman"/>
          <w:lang w:val="sr-Latn-CS"/>
        </w:rPr>
        <w:t>:195-214.</w:t>
      </w:r>
      <w:r w:rsidRPr="00041E64">
        <w:rPr>
          <w:rFonts w:ascii="Times New Roman" w:hAnsi="Times New Roman"/>
          <w:b/>
          <w:bCs/>
          <w:lang w:val="sr-Latn-CS"/>
        </w:rPr>
        <w:t xml:space="preserve">  </w:t>
      </w:r>
    </w:p>
  </w:footnote>
  <w:footnote w:id="7">
    <w:p w:rsidR="003E2F91" w:rsidRPr="00041E64" w:rsidRDefault="003E2F91" w:rsidP="008501EE">
      <w:pPr>
        <w:pStyle w:val="FootnoteText"/>
        <w:jc w:val="both"/>
        <w:rPr>
          <w:rFonts w:ascii="Times New Roman" w:hAnsi="Times New Roman"/>
        </w:rPr>
      </w:pPr>
      <w:r w:rsidRPr="00041E64">
        <w:rPr>
          <w:rStyle w:val="FootnoteReference"/>
          <w:rFonts w:ascii="Times New Roman" w:hAnsi="Times New Roman"/>
        </w:rPr>
        <w:footnoteRef/>
      </w:r>
      <w:r>
        <w:rPr>
          <w:rFonts w:ascii="Times New Roman" w:hAnsi="Times New Roman"/>
          <w:b/>
          <w:bCs/>
          <w:lang w:val="sr-Cyrl-BA"/>
        </w:rPr>
        <w:t xml:space="preserve"> </w:t>
      </w:r>
      <w:r w:rsidRPr="00C119C1">
        <w:rPr>
          <w:rFonts w:ascii="Times New Roman" w:hAnsi="Times New Roman"/>
          <w:noProof/>
          <w:lang w:val="sr-Cyrl-CS"/>
        </w:rPr>
        <w:t>Невена Вучковић</w:t>
      </w:r>
      <w:r>
        <w:rPr>
          <w:rFonts w:ascii="Times New Roman" w:hAnsi="Times New Roman"/>
          <w:noProof/>
          <w:lang w:val="sr-Cyrl-BA"/>
        </w:rPr>
        <w:t>-</w:t>
      </w:r>
      <w:r w:rsidRPr="00C119C1">
        <w:rPr>
          <w:rFonts w:ascii="Times New Roman" w:hAnsi="Times New Roman"/>
          <w:noProof/>
          <w:lang w:val="sr-Cyrl-CS"/>
        </w:rPr>
        <w:t xml:space="preserve">Шаховић: „Права детета и међународно право“, Југословенски центар за права детета, Београд, 2000. година </w:t>
      </w:r>
    </w:p>
  </w:footnote>
  <w:footnote w:id="8">
    <w:p w:rsidR="003E2F91" w:rsidRPr="00C007A7" w:rsidRDefault="003E2F91" w:rsidP="00F52027">
      <w:pPr>
        <w:pStyle w:val="FootnoteText"/>
        <w:jc w:val="both"/>
        <w:rPr>
          <w:lang w:val="sr-Latn-CS"/>
        </w:rPr>
      </w:pPr>
      <w:r>
        <w:rPr>
          <w:rStyle w:val="FootnoteReference"/>
        </w:rPr>
        <w:footnoteRef/>
      </w:r>
      <w:r>
        <w:t xml:space="preserve"> </w:t>
      </w:r>
      <w:r w:rsidRPr="008B3484">
        <w:rPr>
          <w:rFonts w:ascii="Times New Roman" w:hAnsi="Times New Roman"/>
          <w:lang w:val="sr-Latn-CS"/>
        </w:rPr>
        <w:t>Bazemore, G. And Pranis,</w:t>
      </w:r>
      <w:r>
        <w:rPr>
          <w:rFonts w:ascii="Times New Roman" w:hAnsi="Times New Roman"/>
          <w:lang w:val="sr-Cyrl-CS"/>
        </w:rPr>
        <w:t xml:space="preserve"> </w:t>
      </w:r>
      <w:r w:rsidRPr="008B3484">
        <w:rPr>
          <w:rFonts w:ascii="Times New Roman" w:hAnsi="Times New Roman"/>
          <w:lang w:val="sr-Latn-CS"/>
        </w:rPr>
        <w:t>K.</w:t>
      </w:r>
      <w:r>
        <w:rPr>
          <w:rFonts w:ascii="Times New Roman" w:hAnsi="Times New Roman"/>
          <w:lang w:val="sr-Cyrl-CS"/>
        </w:rPr>
        <w:t xml:space="preserve"> </w:t>
      </w:r>
      <w:r w:rsidRPr="008B3484">
        <w:rPr>
          <w:rFonts w:ascii="Times New Roman" w:hAnsi="Times New Roman"/>
          <w:lang w:val="sr-Latn-CS"/>
        </w:rPr>
        <w:t xml:space="preserve">(1997): </w:t>
      </w:r>
      <w:r w:rsidRPr="008B3484">
        <w:rPr>
          <w:rFonts w:ascii="Times New Roman" w:hAnsi="Times New Roman"/>
          <w:i/>
          <w:lang w:val="sr-Latn-CS"/>
        </w:rPr>
        <w:t>Hazards Along the Way.</w:t>
      </w:r>
      <w:r>
        <w:rPr>
          <w:rFonts w:ascii="Times New Roman" w:hAnsi="Times New Roman"/>
          <w:i/>
          <w:lang w:val="sr-Cyrl-CS"/>
        </w:rPr>
        <w:t xml:space="preserve"> </w:t>
      </w:r>
      <w:r w:rsidRPr="008B3484">
        <w:rPr>
          <w:rFonts w:ascii="Times New Roman" w:hAnsi="Times New Roman"/>
          <w:i/>
          <w:lang w:val="sr-Latn-CS"/>
        </w:rPr>
        <w:t>Corrections Today</w:t>
      </w:r>
      <w:r w:rsidRPr="008B3484">
        <w:rPr>
          <w:rFonts w:ascii="Times New Roman" w:hAnsi="Times New Roman"/>
          <w:lang w:val="sr-Latn-CS"/>
        </w:rPr>
        <w:t>,</w:t>
      </w:r>
      <w:r>
        <w:rPr>
          <w:rFonts w:ascii="Times New Roman" w:hAnsi="Times New Roman"/>
          <w:lang w:val="sr-Cyrl-CS"/>
        </w:rPr>
        <w:t xml:space="preserve"> </w:t>
      </w:r>
      <w:r w:rsidRPr="008B3484">
        <w:rPr>
          <w:rFonts w:ascii="Times New Roman" w:hAnsi="Times New Roman"/>
          <w:lang w:val="sr-Latn-CS"/>
        </w:rPr>
        <w:t>59.,7.,</w:t>
      </w:r>
      <w:r>
        <w:rPr>
          <w:rFonts w:ascii="Times New Roman" w:hAnsi="Times New Roman"/>
          <w:lang w:val="sr-Cyrl-CS"/>
        </w:rPr>
        <w:t>интернет верзија</w:t>
      </w:r>
      <w:r w:rsidRPr="008B3484">
        <w:rPr>
          <w:rFonts w:ascii="Times New Roman" w:hAnsi="Times New Roman"/>
          <w:lang w:val="sr-Latn-CS"/>
        </w:rPr>
        <w:t>-</w:t>
      </w:r>
      <w:r>
        <w:rPr>
          <w:rFonts w:ascii="Times New Roman" w:hAnsi="Times New Roman"/>
          <w:lang w:val="sr-Cyrl-CS"/>
        </w:rPr>
        <w:t xml:space="preserve"> </w:t>
      </w:r>
      <w:r w:rsidRPr="008B3484">
        <w:rPr>
          <w:rFonts w:ascii="Times New Roman" w:hAnsi="Times New Roman"/>
          <w:lang w:val="sr-Latn-CS"/>
        </w:rPr>
        <w:t>Database-MasterFILE Premier.</w:t>
      </w:r>
    </w:p>
  </w:footnote>
  <w:footnote w:id="9">
    <w:p w:rsidR="003E2F91" w:rsidRPr="00083658" w:rsidRDefault="003E2F91" w:rsidP="008501EE">
      <w:pPr>
        <w:pStyle w:val="FootnoteText"/>
        <w:jc w:val="both"/>
        <w:rPr>
          <w:rFonts w:ascii="Times New Roman" w:hAnsi="Times New Roman"/>
          <w:noProof/>
          <w:lang w:val="sr-Cyrl-CS"/>
        </w:rPr>
      </w:pPr>
      <w:r w:rsidRPr="00FB463F">
        <w:rPr>
          <w:rStyle w:val="FootnoteReference"/>
        </w:rPr>
        <w:footnoteRef/>
      </w:r>
      <w:r w:rsidRPr="0098093F">
        <w:rPr>
          <w:b/>
          <w:bCs/>
          <w:lang w:val="sr-Latn-CS"/>
        </w:rPr>
        <w:t xml:space="preserve"> </w:t>
      </w:r>
      <w:r w:rsidRPr="00C119C1">
        <w:rPr>
          <w:rFonts w:ascii="Times New Roman" w:hAnsi="Times New Roman"/>
          <w:noProof/>
          <w:lang w:val="sr-Cyrl-CS"/>
        </w:rPr>
        <w:t xml:space="preserve">Обрад Перић,“Алтернативне мјере и </w:t>
      </w:r>
      <w:r w:rsidRPr="00083658">
        <w:rPr>
          <w:rFonts w:ascii="Times New Roman" w:hAnsi="Times New Roman"/>
          <w:noProof/>
          <w:lang w:val="sr-Cyrl-CS"/>
        </w:rPr>
        <w:t>санкције у новом Кривичном закону о малољетницима“, Окружни суд у Београду, Билтен бр.69/2005,</w:t>
      </w:r>
      <w:r>
        <w:rPr>
          <w:rFonts w:ascii="Times New Roman" w:hAnsi="Times New Roman"/>
          <w:noProof/>
        </w:rPr>
        <w:t xml:space="preserve"> </w:t>
      </w:r>
      <w:r w:rsidRPr="00083658">
        <w:rPr>
          <w:rFonts w:ascii="Times New Roman" w:hAnsi="Times New Roman"/>
          <w:noProof/>
          <w:lang w:val="sr-Cyrl-CS"/>
        </w:rPr>
        <w:t xml:space="preserve">28; </w:t>
      </w:r>
      <w:r>
        <w:rPr>
          <w:rFonts w:ascii="Times New Roman" w:hAnsi="Times New Roman"/>
          <w:noProof/>
        </w:rPr>
        <w:t>Horst Viehmann</w:t>
      </w:r>
      <w:r w:rsidRPr="00083658">
        <w:rPr>
          <w:rFonts w:ascii="Times New Roman" w:hAnsi="Times New Roman"/>
          <w:noProof/>
          <w:lang w:val="sr-Cyrl-CS"/>
        </w:rPr>
        <w:t xml:space="preserve">, Универзитет </w:t>
      </w:r>
      <w:r w:rsidRPr="004C3E6C">
        <w:rPr>
          <w:rFonts w:ascii="Times New Roman" w:hAnsi="Times New Roman"/>
          <w:noProof/>
          <w:lang w:val="sr-Cyrl-CS"/>
        </w:rPr>
        <w:t>у К</w:t>
      </w:r>
      <w:r>
        <w:rPr>
          <w:rFonts w:ascii="Times New Roman" w:hAnsi="Times New Roman"/>
          <w:noProof/>
        </w:rPr>
        <w:t>e</w:t>
      </w:r>
      <w:r w:rsidRPr="004C3E6C">
        <w:rPr>
          <w:rFonts w:ascii="Times New Roman" w:hAnsi="Times New Roman"/>
          <w:noProof/>
          <w:lang w:val="sr-Cyrl-CS"/>
        </w:rPr>
        <w:t>лну</w:t>
      </w:r>
      <w:r w:rsidRPr="00083658">
        <w:rPr>
          <w:rFonts w:ascii="Times New Roman" w:hAnsi="Times New Roman"/>
          <w:noProof/>
          <w:lang w:val="sr-Cyrl-CS"/>
        </w:rPr>
        <w:t>, „Модерни концепти у редуцирању малољетничког криминала и алтернативне мјере за малољетне починиоце кривичних дјела“, Сарајево, 2005.</w:t>
      </w:r>
      <w:r>
        <w:rPr>
          <w:rFonts w:ascii="Times New Roman" w:hAnsi="Times New Roman"/>
          <w:noProof/>
        </w:rPr>
        <w:t xml:space="preserve"> </w:t>
      </w:r>
      <w:r w:rsidRPr="00083658">
        <w:rPr>
          <w:rFonts w:ascii="Times New Roman" w:hAnsi="Times New Roman"/>
          <w:noProof/>
          <w:lang w:val="sr-Cyrl-CS"/>
        </w:rPr>
        <w:t xml:space="preserve">год.  </w:t>
      </w:r>
    </w:p>
  </w:footnote>
  <w:footnote w:id="10">
    <w:p w:rsidR="003E2F91" w:rsidRPr="00041E64" w:rsidRDefault="003E2F91" w:rsidP="008501EE">
      <w:pPr>
        <w:pStyle w:val="FootnoteText"/>
        <w:jc w:val="both"/>
        <w:rPr>
          <w:rFonts w:ascii="Times New Roman" w:hAnsi="Times New Roman"/>
        </w:rPr>
      </w:pPr>
      <w:r w:rsidRPr="00083658">
        <w:rPr>
          <w:rStyle w:val="FootnoteReference"/>
          <w:rFonts w:ascii="Times New Roman" w:hAnsi="Times New Roman"/>
          <w:noProof/>
          <w:lang w:val="sr-Cyrl-CS"/>
        </w:rPr>
        <w:footnoteRef/>
      </w:r>
      <w:r w:rsidRPr="00083658">
        <w:rPr>
          <w:rFonts w:ascii="Times New Roman" w:hAnsi="Times New Roman"/>
          <w:noProof/>
          <w:lang w:val="sr-Cyrl-CS"/>
        </w:rPr>
        <w:t xml:space="preserve"> Млади у сукобу са законом: Осврт на праксу и законодавство у Босни и Херцеговини у односу на међународне стандарде, </w:t>
      </w:r>
      <w:r>
        <w:rPr>
          <w:rFonts w:ascii="Times New Roman" w:hAnsi="Times New Roman"/>
          <w:i/>
          <w:noProof/>
          <w:lang w:val="hr-HR"/>
        </w:rPr>
        <w:t>Save the Children,</w:t>
      </w:r>
      <w:r w:rsidRPr="00083658">
        <w:rPr>
          <w:rFonts w:ascii="Times New Roman" w:hAnsi="Times New Roman"/>
          <w:noProof/>
          <w:lang w:val="sr-Cyrl-CS"/>
        </w:rPr>
        <w:t xml:space="preserve"> </w:t>
      </w:r>
      <w:r w:rsidR="00674866">
        <w:rPr>
          <w:rFonts w:ascii="Times New Roman" w:hAnsi="Times New Roman"/>
          <w:noProof/>
          <w:lang w:val="sr-Latn-CS"/>
        </w:rPr>
        <w:t>UK</w:t>
      </w:r>
      <w:r w:rsidRPr="00674866">
        <w:rPr>
          <w:rFonts w:ascii="Times New Roman" w:hAnsi="Times New Roman"/>
          <w:noProof/>
          <w:lang w:val="sr-Latn-CS"/>
        </w:rPr>
        <w:t xml:space="preserve"> </w:t>
      </w:r>
      <w:r w:rsidRPr="004C3E6C">
        <w:rPr>
          <w:rFonts w:ascii="Times New Roman" w:hAnsi="Times New Roman"/>
          <w:noProof/>
          <w:lang w:val="sr-Cyrl-CS"/>
        </w:rPr>
        <w:t xml:space="preserve">и </w:t>
      </w:r>
      <w:r w:rsidR="00674866">
        <w:rPr>
          <w:rFonts w:ascii="Times New Roman" w:hAnsi="Times New Roman"/>
          <w:noProof/>
          <w:lang w:val="sr-Latn-CS"/>
        </w:rPr>
        <w:t>UNICEF</w:t>
      </w:r>
      <w:r w:rsidRPr="00674866">
        <w:rPr>
          <w:rFonts w:ascii="Times New Roman" w:hAnsi="Times New Roman"/>
          <w:noProof/>
          <w:lang w:val="sr-Latn-CS"/>
        </w:rPr>
        <w:t xml:space="preserve">, </w:t>
      </w:r>
      <w:r w:rsidRPr="00083658">
        <w:rPr>
          <w:rFonts w:ascii="Times New Roman" w:hAnsi="Times New Roman"/>
          <w:noProof/>
          <w:lang w:val="sr-Cyrl-CS"/>
        </w:rPr>
        <w:t>Сарајево</w:t>
      </w:r>
      <w:r w:rsidRPr="00C119C1">
        <w:rPr>
          <w:rFonts w:ascii="Times New Roman" w:hAnsi="Times New Roman"/>
          <w:noProof/>
          <w:lang w:val="sr-Cyrl-CS"/>
        </w:rPr>
        <w:t>, 2002. год.</w:t>
      </w:r>
    </w:p>
  </w:footnote>
  <w:footnote w:id="11">
    <w:p w:rsidR="003E2F91" w:rsidRPr="00674866" w:rsidRDefault="003E2F91" w:rsidP="00DC2BDB">
      <w:pPr>
        <w:pStyle w:val="FootnoteText"/>
        <w:jc w:val="both"/>
        <w:rPr>
          <w:rFonts w:ascii="Times New Roman" w:hAnsi="Times New Roman"/>
          <w:lang w:val="sr-Cyrl-BA"/>
        </w:rPr>
      </w:pPr>
      <w:r w:rsidRPr="00041E64">
        <w:rPr>
          <w:rStyle w:val="FootnoteReference"/>
          <w:rFonts w:ascii="Times New Roman" w:hAnsi="Times New Roman"/>
        </w:rPr>
        <w:footnoteRef/>
      </w:r>
      <w:r w:rsidRPr="00041E64">
        <w:rPr>
          <w:rFonts w:ascii="Times New Roman" w:hAnsi="Times New Roman"/>
          <w:b/>
          <w:bCs/>
        </w:rPr>
        <w:t xml:space="preserve"> </w:t>
      </w:r>
      <w:r w:rsidRPr="004C3E6C">
        <w:rPr>
          <w:rFonts w:ascii="Times New Roman" w:hAnsi="Times New Roman"/>
          <w:i/>
          <w:lang w:val="bs-Latn-BA"/>
        </w:rPr>
        <w:t>Crime and Disorder Act</w:t>
      </w:r>
      <w:r>
        <w:rPr>
          <w:rFonts w:ascii="Times New Roman" w:hAnsi="Times New Roman"/>
          <w:lang w:val="bs-Latn-BA"/>
        </w:rPr>
        <w:t xml:space="preserve"> 1998. </w:t>
      </w:r>
      <w:r w:rsidR="00674866">
        <w:rPr>
          <w:rFonts w:ascii="Times New Roman" w:hAnsi="Times New Roman"/>
          <w:lang w:val="sr-Cyrl-BA"/>
        </w:rPr>
        <w:t>године</w:t>
      </w:r>
    </w:p>
  </w:footnote>
  <w:footnote w:id="12">
    <w:p w:rsidR="003E2F91" w:rsidRPr="002842E3" w:rsidRDefault="003E2F91" w:rsidP="00DC2BDB">
      <w:pPr>
        <w:pStyle w:val="FootnoteText"/>
        <w:jc w:val="both"/>
        <w:rPr>
          <w:rFonts w:ascii="Times New Roman" w:hAnsi="Times New Roman"/>
          <w:noProof/>
          <w:lang w:val="sr-Cyrl-BA"/>
        </w:rPr>
      </w:pPr>
      <w:r>
        <w:rPr>
          <w:rStyle w:val="FootnoteReference"/>
        </w:rPr>
        <w:footnoteRef/>
      </w:r>
      <w:r w:rsidRPr="00495B8F">
        <w:rPr>
          <w:lang w:val="bs-Latn-BA"/>
        </w:rPr>
        <w:t xml:space="preserve"> </w:t>
      </w:r>
      <w:r w:rsidRPr="002842E3">
        <w:rPr>
          <w:rFonts w:ascii="Times New Roman" w:hAnsi="Times New Roman"/>
          <w:i/>
          <w:lang w:val="sr-Latn-CS"/>
        </w:rPr>
        <w:t>Johann Schmidt</w:t>
      </w:r>
      <w:r w:rsidRPr="002842E3">
        <w:rPr>
          <w:rFonts w:ascii="Times New Roman" w:hAnsi="Times New Roman"/>
          <w:lang w:val="sr-Latn-CS"/>
        </w:rPr>
        <w:t>, „</w:t>
      </w:r>
      <w:r w:rsidRPr="002842E3">
        <w:rPr>
          <w:rFonts w:ascii="Times New Roman" w:hAnsi="Times New Roman"/>
          <w:lang w:val="sr-Cyrl-BA"/>
        </w:rPr>
        <w:t>Извансудска нагодба у Аустрији</w:t>
      </w:r>
      <w:r w:rsidRPr="002842E3">
        <w:rPr>
          <w:rFonts w:ascii="Times New Roman" w:hAnsi="Times New Roman"/>
          <w:lang w:val="sr-Latn-CS"/>
        </w:rPr>
        <w:t xml:space="preserve">“, </w:t>
      </w:r>
      <w:r w:rsidRPr="002842E3">
        <w:rPr>
          <w:rFonts w:ascii="Times New Roman" w:hAnsi="Times New Roman"/>
          <w:lang w:val="sr-Cyrl-BA"/>
        </w:rPr>
        <w:t>Министарство рада и социјалне скрби Републике Хрватске и др., Загреб</w:t>
      </w:r>
      <w:r w:rsidRPr="002842E3">
        <w:rPr>
          <w:rFonts w:ascii="Times New Roman" w:hAnsi="Times New Roman"/>
          <w:lang w:val="sr-Latn-CS"/>
        </w:rPr>
        <w:t xml:space="preserve"> 2003.</w:t>
      </w:r>
      <w:r w:rsidRPr="002842E3">
        <w:rPr>
          <w:rFonts w:ascii="Times New Roman" w:hAnsi="Times New Roman"/>
          <w:lang w:val="sr-Cyrl-CS"/>
        </w:rPr>
        <w:t xml:space="preserve"> </w:t>
      </w:r>
      <w:r w:rsidRPr="002842E3">
        <w:rPr>
          <w:rFonts w:ascii="Times New Roman" w:hAnsi="Times New Roman"/>
          <w:lang w:val="sr-Cyrl-BA"/>
        </w:rPr>
        <w:t>год.</w:t>
      </w:r>
    </w:p>
  </w:footnote>
  <w:footnote w:id="13">
    <w:p w:rsidR="003E2F91" w:rsidRPr="002842E3" w:rsidRDefault="003E2F91" w:rsidP="00DC2BDB">
      <w:pPr>
        <w:spacing w:after="0" w:line="240" w:lineRule="auto"/>
        <w:jc w:val="both"/>
        <w:outlineLvl w:val="2"/>
        <w:rPr>
          <w:rFonts w:ascii="Times New Roman" w:hAnsi="Times New Roman"/>
          <w:b/>
          <w:bCs/>
          <w:noProof/>
          <w:sz w:val="20"/>
          <w:szCs w:val="20"/>
          <w:lang w:val="sr-Cyrl-CS"/>
        </w:rPr>
      </w:pPr>
      <w:r w:rsidRPr="002842E3">
        <w:rPr>
          <w:rStyle w:val="FootnoteReference"/>
          <w:rFonts w:ascii="Times New Roman" w:hAnsi="Times New Roman"/>
          <w:noProof/>
          <w:sz w:val="20"/>
          <w:szCs w:val="20"/>
          <w:lang w:val="sr-Cyrl-CS"/>
        </w:rPr>
        <w:footnoteRef/>
      </w:r>
      <w:r w:rsidRPr="002842E3">
        <w:rPr>
          <w:rFonts w:ascii="Times New Roman" w:hAnsi="Times New Roman"/>
          <w:noProof/>
          <w:sz w:val="20"/>
          <w:szCs w:val="20"/>
          <w:lang w:val="sr-Cyrl-CS"/>
        </w:rPr>
        <w:t xml:space="preserve"> Закон о судовима за младеж „Народне новине Републике Хрватске“, бр. 84/2011, 143/12, 148/13, 56/15.</w:t>
      </w:r>
    </w:p>
  </w:footnote>
  <w:footnote w:id="14">
    <w:p w:rsidR="003E2F91" w:rsidRPr="002842E3" w:rsidRDefault="003E2F91" w:rsidP="008501EE">
      <w:pPr>
        <w:pStyle w:val="FootnoteText"/>
        <w:jc w:val="both"/>
        <w:rPr>
          <w:rFonts w:ascii="Times New Roman" w:hAnsi="Times New Roman"/>
          <w:lang w:val="sr-Cyrl-CS"/>
        </w:rPr>
      </w:pPr>
      <w:r w:rsidRPr="002842E3">
        <w:rPr>
          <w:rStyle w:val="FootnoteReference"/>
          <w:rFonts w:ascii="Times New Roman" w:hAnsi="Times New Roman"/>
          <w:noProof/>
          <w:lang w:val="sr-Cyrl-CS"/>
        </w:rPr>
        <w:footnoteRef/>
      </w:r>
      <w:r w:rsidRPr="002842E3">
        <w:rPr>
          <w:rFonts w:ascii="Times New Roman" w:hAnsi="Times New Roman"/>
          <w:noProof/>
          <w:lang w:val="sr-Cyrl-CS"/>
        </w:rPr>
        <w:t xml:space="preserve"> Закон о</w:t>
      </w:r>
      <w:r w:rsidRPr="002842E3">
        <w:rPr>
          <w:rFonts w:ascii="Times New Roman" w:eastAsia="Times New Roman" w:hAnsi="Times New Roman"/>
          <w:noProof/>
          <w:lang w:val="sr-Cyrl-CS"/>
        </w:rPr>
        <w:t xml:space="preserve"> малолетним учиниоцима кривичних дела и кривичноправној заштити малолетних лица, „Сл. гласник РС“, број 85/2005. </w:t>
      </w:r>
      <w:r w:rsidRPr="002842E3">
        <w:rPr>
          <w:rFonts w:ascii="Times New Roman" w:hAnsi="Times New Roman"/>
          <w:noProof/>
          <w:lang w:val="sr-Cyrl-CS"/>
        </w:rPr>
        <w:t xml:space="preserve"> </w:t>
      </w:r>
    </w:p>
  </w:footnote>
  <w:footnote w:id="15">
    <w:p w:rsidR="003E2F91" w:rsidRPr="004C3E6C" w:rsidRDefault="003E2F91" w:rsidP="008501EE">
      <w:pPr>
        <w:pStyle w:val="FootnoteText"/>
        <w:jc w:val="both"/>
        <w:rPr>
          <w:noProof/>
        </w:rPr>
      </w:pPr>
      <w:r w:rsidRPr="002842E3">
        <w:rPr>
          <w:rStyle w:val="FootnoteReference"/>
          <w:rFonts w:ascii="Times New Roman" w:hAnsi="Times New Roman"/>
        </w:rPr>
        <w:footnoteRef/>
      </w:r>
      <w:r w:rsidRPr="002842E3">
        <w:rPr>
          <w:rFonts w:ascii="Times New Roman" w:hAnsi="Times New Roman"/>
        </w:rPr>
        <w:t xml:space="preserve"> </w:t>
      </w:r>
      <w:r w:rsidRPr="002842E3">
        <w:rPr>
          <w:rFonts w:ascii="Times New Roman" w:hAnsi="Times New Roman"/>
          <w:noProof/>
          <w:lang w:val="sr-Cyrl-CS"/>
        </w:rPr>
        <w:t>Казненски законик и Закон о казненом поступку Републике Словеније „Сл. лист“ бр. 63/94</w:t>
      </w:r>
      <w:r w:rsidRPr="002842E3">
        <w:rPr>
          <w:rFonts w:ascii="Times New Roman" w:hAnsi="Times New Roman"/>
          <w:noProof/>
        </w:rPr>
        <w:t>.</w:t>
      </w:r>
    </w:p>
  </w:footnote>
  <w:footnote w:id="16">
    <w:p w:rsidR="003E2F91" w:rsidRPr="004C3E6C" w:rsidRDefault="003E2F91" w:rsidP="008501EE">
      <w:pPr>
        <w:pStyle w:val="FootnoteText"/>
        <w:jc w:val="both"/>
        <w:rPr>
          <w:rFonts w:ascii="Times New Roman" w:hAnsi="Times New Roman"/>
        </w:rPr>
      </w:pPr>
      <w:r w:rsidRPr="00136978">
        <w:rPr>
          <w:rStyle w:val="FootnoteReference"/>
          <w:rFonts w:ascii="Times New Roman" w:hAnsi="Times New Roman"/>
          <w:noProof/>
          <w:lang w:val="sr-Cyrl-CS"/>
        </w:rPr>
        <w:footnoteRef/>
      </w:r>
      <w:r w:rsidRPr="00136978">
        <w:rPr>
          <w:rFonts w:ascii="Times New Roman" w:hAnsi="Times New Roman"/>
          <w:noProof/>
          <w:lang w:val="sr-Cyrl-CS"/>
        </w:rPr>
        <w:t xml:space="preserve"> </w:t>
      </w:r>
      <w:r w:rsidRPr="00C119C1">
        <w:rPr>
          <w:rFonts w:ascii="Times New Roman" w:hAnsi="Times New Roman"/>
          <w:noProof/>
          <w:lang w:val="sr-Cyrl-CS"/>
        </w:rPr>
        <w:t>Проф.</w:t>
      </w:r>
      <w:r>
        <w:rPr>
          <w:rFonts w:ascii="Times New Roman" w:hAnsi="Times New Roman"/>
          <w:noProof/>
        </w:rPr>
        <w:t xml:space="preserve"> </w:t>
      </w:r>
      <w:r w:rsidRPr="00C119C1">
        <w:rPr>
          <w:rFonts w:ascii="Times New Roman" w:hAnsi="Times New Roman"/>
          <w:noProof/>
          <w:lang w:val="sr-Cyrl-CS"/>
        </w:rPr>
        <w:t>др Миодраг Симовић, мр Владимир Симовић „Преусмјеравање (“</w:t>
      </w:r>
      <w:r>
        <w:rPr>
          <w:rFonts w:ascii="Times New Roman" w:hAnsi="Times New Roman"/>
          <w:i/>
          <w:noProof/>
          <w:lang w:val="hr-HR"/>
        </w:rPr>
        <w:t>diversion</w:t>
      </w:r>
      <w:r w:rsidRPr="00C119C1">
        <w:rPr>
          <w:rFonts w:ascii="Times New Roman" w:hAnsi="Times New Roman"/>
          <w:noProof/>
          <w:lang w:val="sr-Cyrl-CS"/>
        </w:rPr>
        <w:t>”) малољетничке делинквенције у Сједињеним Америчким Државама“, Висока школа унутрашњих послова, Бања Лука 2008.</w:t>
      </w:r>
      <w:r>
        <w:rPr>
          <w:rFonts w:ascii="Times New Roman" w:hAnsi="Times New Roman"/>
          <w:noProof/>
        </w:rPr>
        <w:t xml:space="preserve"> </w:t>
      </w:r>
      <w:r w:rsidRPr="00C119C1">
        <w:rPr>
          <w:rFonts w:ascii="Times New Roman" w:hAnsi="Times New Roman"/>
          <w:noProof/>
          <w:lang w:val="sr-Cyrl-CS"/>
        </w:rPr>
        <w:t>године</w:t>
      </w:r>
      <w:r>
        <w:rPr>
          <w:rFonts w:ascii="Times New Roman" w:hAnsi="Times New Roman"/>
          <w:noProof/>
        </w:rPr>
        <w:t>.</w:t>
      </w:r>
    </w:p>
  </w:footnote>
  <w:footnote w:id="17">
    <w:p w:rsidR="003E2F91" w:rsidRPr="00A70BF3" w:rsidRDefault="003E2F91" w:rsidP="008501EE">
      <w:pPr>
        <w:pStyle w:val="FootnoteText"/>
        <w:jc w:val="both"/>
        <w:rPr>
          <w:rFonts w:ascii="Times New Roman" w:hAnsi="Times New Roman"/>
        </w:rPr>
      </w:pPr>
      <w:r w:rsidRPr="00171E2F">
        <w:rPr>
          <w:rStyle w:val="FootnoteReference"/>
          <w:rFonts w:ascii="Times New Roman" w:hAnsi="Times New Roman"/>
          <w:lang w:val="bs-Latn-BA"/>
        </w:rPr>
        <w:footnoteRef/>
      </w:r>
      <w:r w:rsidRPr="00171E2F">
        <w:rPr>
          <w:rFonts w:ascii="Times New Roman" w:hAnsi="Times New Roman"/>
          <w:lang w:val="bs-Latn-BA"/>
        </w:rPr>
        <w:t xml:space="preserve"> </w:t>
      </w:r>
      <w:r w:rsidRPr="00A70BF3">
        <w:rPr>
          <w:rFonts w:ascii="Times New Roman" w:hAnsi="Times New Roman"/>
          <w:i/>
          <w:lang w:val="bs-Latn-BA"/>
        </w:rPr>
        <w:t>Levrant, S. at all</w:t>
      </w:r>
      <w:r w:rsidRPr="00171E2F">
        <w:rPr>
          <w:rFonts w:ascii="Times New Roman" w:hAnsi="Times New Roman"/>
          <w:lang w:val="bs-Latn-BA"/>
        </w:rPr>
        <w:t xml:space="preserve"> (1999):</w:t>
      </w:r>
      <w:r w:rsidRPr="00A70BF3">
        <w:rPr>
          <w:rFonts w:ascii="Times New Roman" w:hAnsi="Times New Roman"/>
          <w:i/>
          <w:lang w:val="bs-Latn-BA"/>
        </w:rPr>
        <w:t>Reconsidering Restorative Justice: The Corruption of Benevolence Revisited, Crime&amp; Delinquency</w:t>
      </w:r>
      <w:r w:rsidRPr="00171E2F">
        <w:rPr>
          <w:rFonts w:ascii="Times New Roman" w:hAnsi="Times New Roman"/>
          <w:lang w:val="bs-Latn-BA"/>
        </w:rPr>
        <w:t>, 45.,1., 3-27</w:t>
      </w:r>
      <w:r>
        <w:rPr>
          <w:rFonts w:ascii="Times New Roman" w:hAnsi="Times New Roman"/>
        </w:rPr>
        <w:t>.</w:t>
      </w:r>
    </w:p>
  </w:footnote>
  <w:footnote w:id="18">
    <w:p w:rsidR="003E2F91" w:rsidRPr="00A70BF3" w:rsidRDefault="003E2F91" w:rsidP="008501EE">
      <w:pPr>
        <w:pStyle w:val="FootnoteText"/>
        <w:jc w:val="both"/>
        <w:rPr>
          <w:lang w:val="sr-Cyrl-CS"/>
        </w:rPr>
      </w:pPr>
      <w:r w:rsidRPr="00171E2F">
        <w:rPr>
          <w:rStyle w:val="FootnoteReference"/>
          <w:rFonts w:ascii="Times New Roman" w:hAnsi="Times New Roman"/>
          <w:lang w:val="bs-Latn-BA"/>
        </w:rPr>
        <w:footnoteRef/>
      </w:r>
      <w:r w:rsidRPr="00171E2F">
        <w:rPr>
          <w:rFonts w:ascii="Times New Roman" w:hAnsi="Times New Roman"/>
          <w:lang w:val="bs-Latn-BA"/>
        </w:rPr>
        <w:t xml:space="preserve"> </w:t>
      </w:r>
      <w:r w:rsidRPr="00A70BF3">
        <w:rPr>
          <w:rFonts w:ascii="Times New Roman" w:hAnsi="Times New Roman"/>
          <w:i/>
          <w:lang w:val="bs-Latn-BA"/>
        </w:rPr>
        <w:t>De</w:t>
      </w:r>
      <w:r>
        <w:rPr>
          <w:rFonts w:ascii="Times New Roman" w:hAnsi="Times New Roman"/>
          <w:i/>
        </w:rPr>
        <w:t>k</w:t>
      </w:r>
      <w:r w:rsidRPr="00A70BF3">
        <w:rPr>
          <w:rFonts w:ascii="Times New Roman" w:hAnsi="Times New Roman"/>
          <w:i/>
          <w:lang w:val="bs-Latn-BA"/>
        </w:rPr>
        <w:t>leva, B</w:t>
      </w:r>
      <w:r w:rsidRPr="00A70BF3">
        <w:rPr>
          <w:rFonts w:ascii="Times New Roman" w:hAnsi="Times New Roman"/>
          <w:lang w:val="bs-Latn-BA"/>
        </w:rPr>
        <w:t>.</w:t>
      </w:r>
      <w:r>
        <w:rPr>
          <w:rFonts w:ascii="Times New Roman" w:hAnsi="Times New Roman"/>
        </w:rPr>
        <w:t xml:space="preserve"> </w:t>
      </w:r>
      <w:r w:rsidRPr="00A70BF3">
        <w:rPr>
          <w:rFonts w:ascii="Times New Roman" w:hAnsi="Times New Roman"/>
          <w:lang w:val="bs-Latn-BA"/>
        </w:rPr>
        <w:t>(1996):</w:t>
      </w:r>
      <w:r>
        <w:rPr>
          <w:rFonts w:ascii="Times New Roman" w:hAnsi="Times New Roman"/>
        </w:rPr>
        <w:t xml:space="preserve"> </w:t>
      </w:r>
      <w:r w:rsidRPr="00A70BF3">
        <w:rPr>
          <w:rFonts w:ascii="Times New Roman" w:hAnsi="Times New Roman"/>
          <w:i/>
          <w:lang w:val="bs-Latn-BA"/>
        </w:rPr>
        <w:t>Teoretska ishodišča in usmeritve, ki jih prinašajo novosti v sistemu vzgojnih ukrepov za mladoletnike</w:t>
      </w:r>
      <w:r w:rsidRPr="00171E2F">
        <w:rPr>
          <w:rFonts w:ascii="Times New Roman" w:hAnsi="Times New Roman"/>
          <w:lang w:val="bs-Latn-BA"/>
        </w:rPr>
        <w:t>,</w:t>
      </w:r>
      <w:r>
        <w:rPr>
          <w:rFonts w:ascii="Times New Roman" w:hAnsi="Times New Roman"/>
          <w:lang w:val="bs-Latn-BA"/>
        </w:rPr>
        <w:t xml:space="preserve"> </w:t>
      </w:r>
      <w:r>
        <w:rPr>
          <w:rFonts w:ascii="Times New Roman" w:hAnsi="Times New Roman"/>
          <w:lang w:val="sr-Cyrl-BA"/>
        </w:rPr>
        <w:t>Универзитет у Љубљани, Институт за криминологију Правног факултета у Љубљани, 9-36.</w:t>
      </w:r>
      <w:r w:rsidRPr="00171E2F">
        <w:rPr>
          <w:rFonts w:ascii="Times New Roman" w:hAnsi="Times New Roman"/>
          <w:lang w:val="bs-Latn-BA"/>
        </w:rPr>
        <w:t xml:space="preserve"> </w:t>
      </w:r>
    </w:p>
  </w:footnote>
  <w:footnote w:id="19">
    <w:p w:rsidR="003E2F91" w:rsidRPr="0061785D" w:rsidRDefault="003E2F91" w:rsidP="008501EE">
      <w:pPr>
        <w:pStyle w:val="FootnoteText"/>
        <w:rPr>
          <w:rFonts w:ascii="Times New Roman" w:hAnsi="Times New Roman"/>
          <w:lang w:val="sr-Latn-RS"/>
        </w:rPr>
      </w:pPr>
      <w:r w:rsidRPr="0061785D">
        <w:rPr>
          <w:rStyle w:val="FootnoteReference"/>
          <w:rFonts w:ascii="Times New Roman" w:hAnsi="Times New Roman"/>
        </w:rPr>
        <w:footnoteRef/>
      </w:r>
      <w:r w:rsidRPr="0061785D">
        <w:rPr>
          <w:rFonts w:ascii="Times New Roman" w:hAnsi="Times New Roman"/>
        </w:rPr>
        <w:t xml:space="preserve"> Прилагођено из</w:t>
      </w:r>
      <w:r>
        <w:rPr>
          <w:rFonts w:ascii="Times New Roman" w:hAnsi="Times New Roman"/>
          <w:lang w:val="sr-Cyrl-RS"/>
        </w:rPr>
        <w:t>:</w:t>
      </w:r>
      <w:r w:rsidRPr="0061785D">
        <w:rPr>
          <w:rFonts w:ascii="Times New Roman" w:hAnsi="Times New Roman"/>
        </w:rPr>
        <w:t xml:space="preserve"> </w:t>
      </w:r>
      <w:r w:rsidRPr="00C3532E">
        <w:rPr>
          <w:rFonts w:ascii="Times New Roman" w:hAnsi="Times New Roman"/>
          <w:i/>
          <w:lang w:val="sr-Latn-RS"/>
        </w:rPr>
        <w:t>Трећа неутрална страна 1</w:t>
      </w:r>
      <w:r w:rsidRPr="0061785D">
        <w:rPr>
          <w:rFonts w:ascii="Times New Roman" w:hAnsi="Times New Roman"/>
          <w:lang w:val="sr-Latn-RS"/>
        </w:rPr>
        <w:t xml:space="preserve">, Канадски институт за рјешавање конфликата, Отава, 1998. и </w:t>
      </w:r>
      <w:bookmarkStart w:id="2" w:name="_Hlk498459103"/>
      <w:r w:rsidRPr="0061785D">
        <w:rPr>
          <w:rFonts w:ascii="Times New Roman" w:hAnsi="Times New Roman"/>
          <w:lang w:val="sr-Latn-RS"/>
        </w:rPr>
        <w:t>Дасовић</w:t>
      </w:r>
      <w:r>
        <w:rPr>
          <w:rFonts w:ascii="Times New Roman" w:hAnsi="Times New Roman"/>
          <w:lang w:val="sr-Cyrl-CS"/>
        </w:rPr>
        <w:t>-</w:t>
      </w:r>
      <w:r w:rsidRPr="0061785D">
        <w:rPr>
          <w:rFonts w:ascii="Times New Roman" w:hAnsi="Times New Roman"/>
          <w:lang w:val="sr-Latn-RS"/>
        </w:rPr>
        <w:t xml:space="preserve">Марковић Весна и други, </w:t>
      </w:r>
      <w:r w:rsidRPr="00C3532E">
        <w:rPr>
          <w:rFonts w:ascii="Times New Roman" w:hAnsi="Times New Roman"/>
          <w:i/>
          <w:lang w:val="sr-Latn-RS"/>
        </w:rPr>
        <w:t>Медијација - Приручник за обуку медијатора</w:t>
      </w:r>
      <w:r w:rsidRPr="0061785D">
        <w:rPr>
          <w:rFonts w:ascii="Times New Roman" w:hAnsi="Times New Roman"/>
          <w:lang w:val="sr-Latn-RS"/>
        </w:rPr>
        <w:t xml:space="preserve">, Бања Лука, 2005. </w:t>
      </w:r>
      <w:bookmarkEnd w:id="2"/>
    </w:p>
  </w:footnote>
  <w:footnote w:id="20">
    <w:p w:rsidR="003E2F91" w:rsidRPr="003C792B" w:rsidRDefault="003E2F91" w:rsidP="008501EE">
      <w:pPr>
        <w:autoSpaceDE w:val="0"/>
        <w:autoSpaceDN w:val="0"/>
        <w:adjustRightInd w:val="0"/>
        <w:spacing w:after="0" w:line="240" w:lineRule="auto"/>
        <w:jc w:val="both"/>
        <w:rPr>
          <w:rFonts w:ascii="Times New Roman" w:hAnsi="Times New Roman"/>
          <w:bCs/>
          <w:sz w:val="20"/>
          <w:szCs w:val="20"/>
          <w:lang w:val="sr-Latn-BA"/>
        </w:rPr>
      </w:pPr>
      <w:r w:rsidRPr="003C792B">
        <w:rPr>
          <w:rStyle w:val="FootnoteReference"/>
          <w:rFonts w:ascii="Times New Roman" w:hAnsi="Times New Roman"/>
          <w:sz w:val="20"/>
          <w:szCs w:val="20"/>
        </w:rPr>
        <w:footnoteRef/>
      </w:r>
      <w:r w:rsidRPr="003C792B">
        <w:rPr>
          <w:rFonts w:ascii="Times New Roman" w:hAnsi="Times New Roman"/>
          <w:sz w:val="20"/>
          <w:szCs w:val="20"/>
        </w:rPr>
        <w:t xml:space="preserve"> Закон о парничном поступку пред судом Босне и Херцеговине, </w:t>
      </w:r>
      <w:r>
        <w:rPr>
          <w:rFonts w:ascii="Times New Roman" w:hAnsi="Times New Roman"/>
          <w:sz w:val="20"/>
          <w:szCs w:val="20"/>
          <w:lang w:val="sr-Cyrl-CS"/>
        </w:rPr>
        <w:t>„</w:t>
      </w:r>
      <w:r w:rsidRPr="003C792B">
        <w:rPr>
          <w:rFonts w:ascii="Times New Roman" w:hAnsi="Times New Roman"/>
          <w:sz w:val="20"/>
          <w:szCs w:val="20"/>
        </w:rPr>
        <w:t>Службени гласник Босне и Херцеговине</w:t>
      </w:r>
      <w:r>
        <w:rPr>
          <w:rFonts w:ascii="Times New Roman" w:hAnsi="Times New Roman"/>
          <w:sz w:val="20"/>
          <w:szCs w:val="20"/>
          <w:lang w:val="sr-Cyrl-CS"/>
        </w:rPr>
        <w:t>“,</w:t>
      </w:r>
      <w:r w:rsidRPr="003C792B">
        <w:rPr>
          <w:rFonts w:ascii="Times New Roman" w:hAnsi="Times New Roman"/>
          <w:sz w:val="20"/>
          <w:szCs w:val="20"/>
        </w:rPr>
        <w:t xml:space="preserve"> број 36/04</w:t>
      </w:r>
      <w:r w:rsidRPr="003C792B">
        <w:rPr>
          <w:rFonts w:ascii="Times New Roman" w:hAnsi="Times New Roman"/>
          <w:bCs/>
          <w:sz w:val="20"/>
          <w:szCs w:val="20"/>
          <w:lang w:val="sr-Latn-BA"/>
        </w:rPr>
        <w:t xml:space="preserve">; Закон о парничном поступку, </w:t>
      </w:r>
      <w:r>
        <w:rPr>
          <w:rFonts w:ascii="Times New Roman" w:hAnsi="Times New Roman"/>
          <w:bCs/>
          <w:sz w:val="20"/>
          <w:szCs w:val="20"/>
          <w:lang w:val="sr-Cyrl-CS"/>
        </w:rPr>
        <w:t>„</w:t>
      </w:r>
      <w:r w:rsidRPr="003C792B">
        <w:rPr>
          <w:rFonts w:ascii="Times New Roman" w:hAnsi="Times New Roman"/>
          <w:bCs/>
          <w:sz w:val="20"/>
          <w:szCs w:val="20"/>
          <w:lang w:val="sr-Latn-BA"/>
        </w:rPr>
        <w:t>Службени гласник Републике Српске</w:t>
      </w:r>
      <w:r>
        <w:rPr>
          <w:rFonts w:ascii="Times New Roman" w:hAnsi="Times New Roman"/>
          <w:bCs/>
          <w:sz w:val="20"/>
          <w:szCs w:val="20"/>
          <w:lang w:val="sr-Cyrl-CS"/>
        </w:rPr>
        <w:t>“,</w:t>
      </w:r>
      <w:r w:rsidRPr="003C792B">
        <w:rPr>
          <w:rFonts w:ascii="Times New Roman" w:hAnsi="Times New Roman"/>
          <w:bCs/>
          <w:sz w:val="20"/>
          <w:szCs w:val="20"/>
          <w:lang w:val="sr-Latn-BA"/>
        </w:rPr>
        <w:t xml:space="preserve"> број 58/03</w:t>
      </w:r>
      <w:r w:rsidRPr="003C792B">
        <w:rPr>
          <w:rFonts w:ascii="Times New Roman" w:hAnsi="Times New Roman"/>
          <w:sz w:val="20"/>
          <w:szCs w:val="20"/>
          <w:lang w:val="sr-Latn-CS"/>
        </w:rPr>
        <w:t xml:space="preserve">; Закон о парничном поступку, </w:t>
      </w:r>
      <w:r>
        <w:rPr>
          <w:rFonts w:ascii="Times New Roman" w:hAnsi="Times New Roman"/>
          <w:sz w:val="20"/>
          <w:szCs w:val="20"/>
          <w:lang w:val="sr-Cyrl-CS"/>
        </w:rPr>
        <w:t>„</w:t>
      </w:r>
      <w:r w:rsidRPr="003C792B">
        <w:rPr>
          <w:rFonts w:ascii="Times New Roman" w:hAnsi="Times New Roman"/>
          <w:sz w:val="20"/>
          <w:szCs w:val="20"/>
          <w:lang w:val="sr-Latn-CS"/>
        </w:rPr>
        <w:t>Службене новине Федерације Босне и Херцеговине</w:t>
      </w:r>
      <w:r>
        <w:rPr>
          <w:rFonts w:ascii="Times New Roman" w:hAnsi="Times New Roman"/>
          <w:sz w:val="20"/>
          <w:szCs w:val="20"/>
          <w:lang w:val="sr-Cyrl-CS"/>
        </w:rPr>
        <w:t>“,</w:t>
      </w:r>
      <w:r w:rsidRPr="003C792B">
        <w:rPr>
          <w:rFonts w:ascii="Times New Roman" w:hAnsi="Times New Roman"/>
          <w:sz w:val="20"/>
          <w:szCs w:val="20"/>
          <w:lang w:val="sr-Latn-CS"/>
        </w:rPr>
        <w:t xml:space="preserve"> број 53/03; Закон о кривичном поступку, </w:t>
      </w:r>
      <w:r>
        <w:rPr>
          <w:rFonts w:ascii="Times New Roman" w:hAnsi="Times New Roman"/>
          <w:sz w:val="20"/>
          <w:szCs w:val="20"/>
          <w:lang w:val="sr-Cyrl-CS"/>
        </w:rPr>
        <w:t>„</w:t>
      </w:r>
      <w:r w:rsidRPr="003C792B">
        <w:rPr>
          <w:rFonts w:ascii="Times New Roman" w:hAnsi="Times New Roman"/>
          <w:sz w:val="20"/>
          <w:szCs w:val="20"/>
          <w:lang w:val="sr-Latn-CS"/>
        </w:rPr>
        <w:t>Службени гласник Републике Српске</w:t>
      </w:r>
      <w:r>
        <w:rPr>
          <w:rFonts w:ascii="Times New Roman" w:hAnsi="Times New Roman"/>
          <w:sz w:val="20"/>
          <w:szCs w:val="20"/>
          <w:lang w:val="sr-Cyrl-CS"/>
        </w:rPr>
        <w:t>“</w:t>
      </w:r>
      <w:r w:rsidRPr="003C792B">
        <w:rPr>
          <w:rFonts w:ascii="Times New Roman" w:hAnsi="Times New Roman"/>
          <w:sz w:val="20"/>
          <w:szCs w:val="20"/>
          <w:lang w:val="sr-Latn-CS"/>
        </w:rPr>
        <w:t xml:space="preserve"> број 50/03</w:t>
      </w:r>
      <w:r>
        <w:rPr>
          <w:rFonts w:ascii="Times New Roman" w:hAnsi="Times New Roman"/>
          <w:sz w:val="20"/>
          <w:szCs w:val="20"/>
          <w:lang w:val="sr-Cyrl-BA"/>
        </w:rPr>
        <w:t>:</w:t>
      </w:r>
      <w:r w:rsidRPr="003C792B">
        <w:rPr>
          <w:rFonts w:ascii="Times New Roman" w:hAnsi="Times New Roman"/>
          <w:sz w:val="20"/>
          <w:szCs w:val="20"/>
          <w:lang w:val="sr-Latn-CS"/>
        </w:rPr>
        <w:t xml:space="preserve"> Закон о кривичном поступку, </w:t>
      </w:r>
      <w:r>
        <w:rPr>
          <w:rFonts w:ascii="Times New Roman" w:hAnsi="Times New Roman"/>
          <w:sz w:val="20"/>
          <w:szCs w:val="20"/>
          <w:lang w:val="sr-Cyrl-CS"/>
        </w:rPr>
        <w:t>„</w:t>
      </w:r>
      <w:r w:rsidRPr="003C792B">
        <w:rPr>
          <w:rFonts w:ascii="Times New Roman" w:hAnsi="Times New Roman"/>
          <w:sz w:val="20"/>
          <w:szCs w:val="20"/>
          <w:lang w:val="sr-Latn-CS"/>
        </w:rPr>
        <w:t>Службене новине Федерације Босне и Херцеговине</w:t>
      </w:r>
      <w:r>
        <w:rPr>
          <w:rFonts w:ascii="Times New Roman" w:hAnsi="Times New Roman"/>
          <w:sz w:val="20"/>
          <w:szCs w:val="20"/>
          <w:lang w:val="sr-Cyrl-CS"/>
        </w:rPr>
        <w:t>“</w:t>
      </w:r>
      <w:r w:rsidRPr="003C792B">
        <w:rPr>
          <w:rFonts w:ascii="Times New Roman" w:hAnsi="Times New Roman"/>
          <w:sz w:val="20"/>
          <w:szCs w:val="20"/>
          <w:lang w:val="sr-Latn-CS"/>
        </w:rPr>
        <w:t xml:space="preserve"> број 35/03; </w:t>
      </w:r>
      <w:r>
        <w:rPr>
          <w:rFonts w:ascii="Times New Roman" w:hAnsi="Times New Roman"/>
          <w:sz w:val="20"/>
          <w:szCs w:val="20"/>
          <w:lang w:val="sr-Latn-CS"/>
        </w:rPr>
        <w:t xml:space="preserve">Закон о парничном поступку Брчко Дистрикта, </w:t>
      </w:r>
      <w:r>
        <w:rPr>
          <w:rFonts w:ascii="Times New Roman" w:hAnsi="Times New Roman"/>
          <w:sz w:val="20"/>
          <w:szCs w:val="20"/>
          <w:lang w:val="sr-Cyrl-CS"/>
        </w:rPr>
        <w:t>„</w:t>
      </w:r>
      <w:r>
        <w:rPr>
          <w:rFonts w:ascii="Times New Roman" w:hAnsi="Times New Roman"/>
          <w:sz w:val="20"/>
          <w:szCs w:val="20"/>
          <w:lang w:val="sr-Latn-CS"/>
        </w:rPr>
        <w:t>Службени гласник Брчко Дистрикта</w:t>
      </w:r>
      <w:r>
        <w:rPr>
          <w:rFonts w:ascii="Times New Roman" w:hAnsi="Times New Roman"/>
          <w:sz w:val="20"/>
          <w:szCs w:val="20"/>
          <w:lang w:val="sr-Cyrl-CS"/>
        </w:rPr>
        <w:t>“,</w:t>
      </w:r>
      <w:r>
        <w:rPr>
          <w:rFonts w:ascii="Times New Roman" w:hAnsi="Times New Roman"/>
          <w:sz w:val="20"/>
          <w:szCs w:val="20"/>
          <w:lang w:val="sr-Latn-CS"/>
        </w:rPr>
        <w:t xml:space="preserve"> број 08/09.</w:t>
      </w:r>
    </w:p>
  </w:footnote>
  <w:footnote w:id="21">
    <w:p w:rsidR="003E2F91" w:rsidRPr="0040358C" w:rsidRDefault="003E2F91" w:rsidP="008501EE">
      <w:pPr>
        <w:pStyle w:val="FootnoteText"/>
        <w:rPr>
          <w:rFonts w:ascii="Times New Roman" w:hAnsi="Times New Roman"/>
          <w:lang w:val="sr-Latn-RS"/>
        </w:rPr>
      </w:pPr>
      <w:r w:rsidRPr="0040358C">
        <w:rPr>
          <w:rStyle w:val="FootnoteReference"/>
          <w:rFonts w:ascii="Times New Roman" w:hAnsi="Times New Roman"/>
        </w:rPr>
        <w:footnoteRef/>
      </w:r>
      <w:r w:rsidRPr="0040358C">
        <w:rPr>
          <w:rFonts w:ascii="Times New Roman" w:hAnsi="Times New Roman"/>
        </w:rPr>
        <w:t xml:space="preserve"> </w:t>
      </w:r>
      <w:r w:rsidRPr="0040358C">
        <w:rPr>
          <w:rFonts w:ascii="Times New Roman" w:hAnsi="Times New Roman"/>
          <w:lang w:val="sr-Latn-RS"/>
        </w:rPr>
        <w:t xml:space="preserve">Закон о мирном рјешавању радних спорова, </w:t>
      </w:r>
      <w:r>
        <w:rPr>
          <w:rFonts w:ascii="Times New Roman" w:hAnsi="Times New Roman"/>
          <w:lang w:val="sr-Cyrl-CS"/>
        </w:rPr>
        <w:t>„</w:t>
      </w:r>
      <w:r w:rsidRPr="0040358C">
        <w:rPr>
          <w:rFonts w:ascii="Times New Roman" w:hAnsi="Times New Roman"/>
          <w:lang w:val="sr-Latn-RS"/>
        </w:rPr>
        <w:t>Службени гласник Републике Српске</w:t>
      </w:r>
      <w:r>
        <w:rPr>
          <w:rFonts w:ascii="Times New Roman" w:hAnsi="Times New Roman"/>
          <w:lang w:val="sr-Cyrl-CS"/>
        </w:rPr>
        <w:t>“</w:t>
      </w:r>
      <w:r w:rsidRPr="0040358C">
        <w:rPr>
          <w:rFonts w:ascii="Times New Roman" w:hAnsi="Times New Roman"/>
          <w:lang w:val="sr-Latn-RS"/>
        </w:rPr>
        <w:t>, 91/16</w:t>
      </w:r>
      <w:r>
        <w:rPr>
          <w:rFonts w:ascii="Times New Roman" w:hAnsi="Times New Roman"/>
          <w:lang w:val="sr-Latn-RS"/>
        </w:rPr>
        <w:t>.</w:t>
      </w:r>
    </w:p>
  </w:footnote>
  <w:footnote w:id="22">
    <w:p w:rsidR="003E2F91" w:rsidRPr="003C792B" w:rsidRDefault="003E2F91" w:rsidP="000B42B6">
      <w:pPr>
        <w:pStyle w:val="FootnoteText"/>
        <w:jc w:val="both"/>
        <w:rPr>
          <w:rFonts w:ascii="Times New Roman" w:hAnsi="Times New Roman"/>
          <w:lang w:val="sr-Latn-RS"/>
        </w:rPr>
      </w:pPr>
      <w:r w:rsidRPr="003F3022">
        <w:rPr>
          <w:rStyle w:val="FootnoteReference"/>
          <w:rFonts w:ascii="Times New Roman" w:hAnsi="Times New Roman"/>
        </w:rPr>
        <w:footnoteRef/>
      </w:r>
      <w:r w:rsidRPr="003F3022">
        <w:rPr>
          <w:rFonts w:ascii="Times New Roman" w:hAnsi="Times New Roman"/>
        </w:rPr>
        <w:t xml:space="preserve"> </w:t>
      </w:r>
      <w:r w:rsidRPr="00BD2313">
        <w:rPr>
          <w:rFonts w:ascii="Times New Roman" w:hAnsi="Times New Roman"/>
          <w:i/>
          <w:lang w:val="sr-Latn-RS"/>
        </w:rPr>
        <w:t>Patterson, I.</w:t>
      </w:r>
      <w:r w:rsidRPr="00BD2313">
        <w:rPr>
          <w:rFonts w:ascii="Times New Roman" w:hAnsi="Times New Roman"/>
          <w:lang w:val="sr-Latn-RS"/>
        </w:rPr>
        <w:t xml:space="preserve"> и други</w:t>
      </w:r>
      <w:r w:rsidRPr="003F3022">
        <w:rPr>
          <w:rFonts w:ascii="Times New Roman" w:hAnsi="Times New Roman"/>
          <w:lang w:val="sr-Latn-RS"/>
        </w:rPr>
        <w:t xml:space="preserve"> „</w:t>
      </w:r>
      <w:r w:rsidRPr="003C792B">
        <w:rPr>
          <w:rFonts w:ascii="Times New Roman" w:hAnsi="Times New Roman"/>
          <w:lang w:val="sr-Latn-RS"/>
        </w:rPr>
        <w:t>Од спора до договора – Евалуација двије године примјене медијације у Босни и Херцеговини“, Удружење медијатора у Босни и Херцеговини, Бања Лука, 2009.</w:t>
      </w:r>
    </w:p>
  </w:footnote>
  <w:footnote w:id="23">
    <w:p w:rsidR="003E2F91" w:rsidRPr="00F51433" w:rsidRDefault="003E2F91" w:rsidP="000B42B6">
      <w:pPr>
        <w:pStyle w:val="FootnoteText"/>
        <w:jc w:val="both"/>
        <w:rPr>
          <w:lang w:val="sr-Latn-RS"/>
        </w:rPr>
      </w:pPr>
      <w:r w:rsidRPr="003C792B">
        <w:rPr>
          <w:rStyle w:val="FootnoteReference"/>
          <w:rFonts w:ascii="Times New Roman" w:hAnsi="Times New Roman"/>
        </w:rPr>
        <w:footnoteRef/>
      </w:r>
      <w:r w:rsidRPr="003C792B">
        <w:rPr>
          <w:rFonts w:ascii="Times New Roman" w:hAnsi="Times New Roman"/>
        </w:rPr>
        <w:t xml:space="preserve"> </w:t>
      </w:r>
      <w:r w:rsidRPr="003C792B">
        <w:rPr>
          <w:rFonts w:ascii="Times New Roman" w:hAnsi="Times New Roman"/>
          <w:lang w:val="sr-Latn-RS"/>
        </w:rPr>
        <w:t xml:space="preserve">Миросављевић, Ана, </w:t>
      </w:r>
      <w:r w:rsidRPr="00BD2313">
        <w:rPr>
          <w:rFonts w:ascii="Times New Roman" w:hAnsi="Times New Roman"/>
          <w:i/>
          <w:lang w:val="sr-Latn-RS"/>
        </w:rPr>
        <w:t>Извансудска нагодба – перспектива оштећеника и младих у сукобу са законом</w:t>
      </w:r>
      <w:r w:rsidRPr="003C792B">
        <w:rPr>
          <w:rFonts w:ascii="Times New Roman" w:hAnsi="Times New Roman"/>
          <w:lang w:val="sr-Latn-RS"/>
        </w:rPr>
        <w:t>, докторски рад, Свеучилиште у Загребу, Правни факултет, Студијски центар социјалног рада, Загреб, 2015.</w:t>
      </w:r>
    </w:p>
  </w:footnote>
  <w:footnote w:id="24">
    <w:p w:rsidR="003E2F91" w:rsidRPr="00C0708A" w:rsidRDefault="003E2F91" w:rsidP="008501EE">
      <w:pPr>
        <w:pStyle w:val="FootnoteText"/>
        <w:jc w:val="both"/>
        <w:rPr>
          <w:rFonts w:ascii="Times New Roman" w:hAnsi="Times New Roman"/>
          <w:lang w:val="sr-Latn-RS"/>
        </w:rPr>
      </w:pPr>
      <w:r w:rsidRPr="00C0708A">
        <w:rPr>
          <w:rStyle w:val="FootnoteReference"/>
          <w:rFonts w:ascii="Times New Roman" w:hAnsi="Times New Roman"/>
        </w:rPr>
        <w:footnoteRef/>
      </w:r>
      <w:r>
        <w:rPr>
          <w:rFonts w:ascii="Times New Roman" w:hAnsi="Times New Roman"/>
          <w:lang w:val="sr-Cyrl-BA"/>
        </w:rPr>
        <w:t xml:space="preserve"> </w:t>
      </w:r>
      <w:r w:rsidRPr="00C0708A">
        <w:rPr>
          <w:rFonts w:ascii="Times New Roman" w:hAnsi="Times New Roman"/>
        </w:rPr>
        <w:t xml:space="preserve">Принципи неутралности прилагођени </w:t>
      </w:r>
      <w:r>
        <w:rPr>
          <w:rFonts w:ascii="Times New Roman" w:hAnsi="Times New Roman"/>
        </w:rPr>
        <w:t xml:space="preserve">поступку посредовања </w:t>
      </w:r>
      <w:r w:rsidRPr="00C0708A">
        <w:rPr>
          <w:rFonts w:ascii="Times New Roman" w:hAnsi="Times New Roman"/>
        </w:rPr>
        <w:t xml:space="preserve">из приручника: </w:t>
      </w:r>
      <w:r w:rsidRPr="00C0708A">
        <w:rPr>
          <w:rFonts w:ascii="Times New Roman" w:hAnsi="Times New Roman"/>
          <w:lang w:val="sr-Latn-RS"/>
        </w:rPr>
        <w:t>Дасовић</w:t>
      </w:r>
      <w:r>
        <w:rPr>
          <w:rFonts w:ascii="Times New Roman" w:hAnsi="Times New Roman"/>
          <w:lang w:val="sr-Cyrl-CS"/>
        </w:rPr>
        <w:t>-</w:t>
      </w:r>
      <w:r w:rsidRPr="00C0708A">
        <w:rPr>
          <w:rFonts w:ascii="Times New Roman" w:hAnsi="Times New Roman"/>
          <w:lang w:val="sr-Latn-RS"/>
        </w:rPr>
        <w:t xml:space="preserve">Марковић Весна и други, </w:t>
      </w:r>
      <w:r w:rsidRPr="00BD2313">
        <w:rPr>
          <w:rFonts w:ascii="Times New Roman" w:hAnsi="Times New Roman"/>
          <w:i/>
          <w:lang w:val="sr-Latn-RS"/>
        </w:rPr>
        <w:t>Медијација - Приручник за обуку медијатора</w:t>
      </w:r>
      <w:r w:rsidRPr="00C0708A">
        <w:rPr>
          <w:rFonts w:ascii="Times New Roman" w:hAnsi="Times New Roman"/>
          <w:lang w:val="sr-Latn-RS"/>
        </w:rPr>
        <w:t xml:space="preserve">, </w:t>
      </w:r>
      <w:r>
        <w:rPr>
          <w:rFonts w:ascii="Times New Roman" w:hAnsi="Times New Roman"/>
          <w:lang w:val="sr-Latn-RS"/>
        </w:rPr>
        <w:t xml:space="preserve">Удружење медијатора у Босни и Херцеговини, </w:t>
      </w:r>
      <w:r w:rsidRPr="00C0708A">
        <w:rPr>
          <w:rFonts w:ascii="Times New Roman" w:hAnsi="Times New Roman"/>
          <w:lang w:val="sr-Latn-RS"/>
        </w:rPr>
        <w:t xml:space="preserve">Бања Лука, 2005. </w:t>
      </w:r>
    </w:p>
    <w:p w:rsidR="003E2F91" w:rsidRPr="00C0708A" w:rsidRDefault="003E2F91" w:rsidP="008501EE">
      <w:pPr>
        <w:pStyle w:val="FootnoteText"/>
        <w:rPr>
          <w:lang w:val="sr-Latn-RS"/>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0E4080"/>
    <w:multiLevelType w:val="hybridMultilevel"/>
    <w:tmpl w:val="6F383D4C"/>
    <w:lvl w:ilvl="0" w:tplc="71903116">
      <w:start w:val="8"/>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7BB52DE"/>
    <w:multiLevelType w:val="multilevel"/>
    <w:tmpl w:val="913640E8"/>
    <w:lvl w:ilvl="0">
      <w:start w:val="3"/>
      <w:numFmt w:val="decimal"/>
      <w:lvlText w:val="%1"/>
      <w:lvlJc w:val="left"/>
      <w:pPr>
        <w:ind w:left="360" w:hanging="360"/>
      </w:pPr>
      <w:rPr>
        <w:rFonts w:hint="default"/>
      </w:rPr>
    </w:lvl>
    <w:lvl w:ilvl="1">
      <w:start w:val="4"/>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3">
    <w:nsid w:val="08FA0677"/>
    <w:multiLevelType w:val="hybridMultilevel"/>
    <w:tmpl w:val="56849F66"/>
    <w:lvl w:ilvl="0" w:tplc="04090001">
      <w:start w:val="1"/>
      <w:numFmt w:val="bullet"/>
      <w:lvlText w:val=""/>
      <w:lvlJc w:val="left"/>
      <w:pPr>
        <w:tabs>
          <w:tab w:val="num" w:pos="2160"/>
        </w:tabs>
        <w:ind w:left="2160" w:hanging="360"/>
      </w:pPr>
      <w:rPr>
        <w:rFonts w:ascii="Symbol" w:hAnsi="Symbol" w:hint="default"/>
      </w:rPr>
    </w:lvl>
    <w:lvl w:ilvl="1" w:tplc="E6A4AA90">
      <w:start w:val="1"/>
      <w:numFmt w:val="decimal"/>
      <w:lvlText w:val="%2."/>
      <w:lvlJc w:val="left"/>
      <w:pPr>
        <w:tabs>
          <w:tab w:val="num" w:pos="1440"/>
        </w:tabs>
        <w:ind w:left="1440" w:hanging="360"/>
      </w:pPr>
      <w:rPr>
        <w:rFonts w:hint="default"/>
      </w:rPr>
    </w:lvl>
    <w:lvl w:ilvl="2" w:tplc="EF6C8AD4">
      <w:start w:val="1"/>
      <w:numFmt w:val="lowerLetter"/>
      <w:lvlText w:val="%3)"/>
      <w:lvlJc w:val="left"/>
      <w:pPr>
        <w:tabs>
          <w:tab w:val="num" w:pos="2340"/>
        </w:tabs>
        <w:ind w:left="2340" w:hanging="360"/>
      </w:pPr>
      <w:rPr>
        <w:rFonts w:hint="default"/>
        <w:b/>
      </w:rPr>
    </w:lvl>
    <w:lvl w:ilvl="3" w:tplc="04090001">
      <w:start w:val="1"/>
      <w:numFmt w:val="bullet"/>
      <w:lvlText w:val=""/>
      <w:lvlJc w:val="left"/>
      <w:pPr>
        <w:tabs>
          <w:tab w:val="num" w:pos="2880"/>
        </w:tabs>
        <w:ind w:left="2880" w:hanging="360"/>
      </w:pPr>
      <w:rPr>
        <w:rFonts w:ascii="Symbol" w:hAnsi="Symbo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17D285C"/>
    <w:multiLevelType w:val="multilevel"/>
    <w:tmpl w:val="3752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C3A64"/>
    <w:multiLevelType w:val="hybridMultilevel"/>
    <w:tmpl w:val="AA1EB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0C296D"/>
    <w:multiLevelType w:val="hybridMultilevel"/>
    <w:tmpl w:val="04EC2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1C51F5"/>
    <w:multiLevelType w:val="hybridMultilevel"/>
    <w:tmpl w:val="D27E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8973CE"/>
    <w:multiLevelType w:val="hybridMultilevel"/>
    <w:tmpl w:val="2FDA2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756ABF"/>
    <w:multiLevelType w:val="hybridMultilevel"/>
    <w:tmpl w:val="F4BC894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7A4535A"/>
    <w:multiLevelType w:val="hybridMultilevel"/>
    <w:tmpl w:val="D9C4C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BC71BD"/>
    <w:multiLevelType w:val="hybridMultilevel"/>
    <w:tmpl w:val="8064E834"/>
    <w:lvl w:ilvl="0" w:tplc="3850CF34">
      <w:start w:val="1"/>
      <w:numFmt w:val="decimal"/>
      <w:lvlText w:val="%1."/>
      <w:lvlJc w:val="left"/>
      <w:pPr>
        <w:ind w:left="420" w:hanging="360"/>
      </w:pPr>
      <w:rPr>
        <w:rFonts w:hint="default"/>
      </w:rPr>
    </w:lvl>
    <w:lvl w:ilvl="1" w:tplc="181A0019" w:tentative="1">
      <w:start w:val="1"/>
      <w:numFmt w:val="lowerLetter"/>
      <w:lvlText w:val="%2."/>
      <w:lvlJc w:val="left"/>
      <w:pPr>
        <w:ind w:left="1140" w:hanging="360"/>
      </w:pPr>
    </w:lvl>
    <w:lvl w:ilvl="2" w:tplc="181A001B" w:tentative="1">
      <w:start w:val="1"/>
      <w:numFmt w:val="lowerRoman"/>
      <w:lvlText w:val="%3."/>
      <w:lvlJc w:val="right"/>
      <w:pPr>
        <w:ind w:left="1860" w:hanging="180"/>
      </w:pPr>
    </w:lvl>
    <w:lvl w:ilvl="3" w:tplc="181A000F" w:tentative="1">
      <w:start w:val="1"/>
      <w:numFmt w:val="decimal"/>
      <w:lvlText w:val="%4."/>
      <w:lvlJc w:val="left"/>
      <w:pPr>
        <w:ind w:left="2580" w:hanging="360"/>
      </w:pPr>
    </w:lvl>
    <w:lvl w:ilvl="4" w:tplc="181A0019" w:tentative="1">
      <w:start w:val="1"/>
      <w:numFmt w:val="lowerLetter"/>
      <w:lvlText w:val="%5."/>
      <w:lvlJc w:val="left"/>
      <w:pPr>
        <w:ind w:left="3300" w:hanging="360"/>
      </w:pPr>
    </w:lvl>
    <w:lvl w:ilvl="5" w:tplc="181A001B" w:tentative="1">
      <w:start w:val="1"/>
      <w:numFmt w:val="lowerRoman"/>
      <w:lvlText w:val="%6."/>
      <w:lvlJc w:val="right"/>
      <w:pPr>
        <w:ind w:left="4020" w:hanging="180"/>
      </w:pPr>
    </w:lvl>
    <w:lvl w:ilvl="6" w:tplc="181A000F" w:tentative="1">
      <w:start w:val="1"/>
      <w:numFmt w:val="decimal"/>
      <w:lvlText w:val="%7."/>
      <w:lvlJc w:val="left"/>
      <w:pPr>
        <w:ind w:left="4740" w:hanging="360"/>
      </w:pPr>
    </w:lvl>
    <w:lvl w:ilvl="7" w:tplc="181A0019" w:tentative="1">
      <w:start w:val="1"/>
      <w:numFmt w:val="lowerLetter"/>
      <w:lvlText w:val="%8."/>
      <w:lvlJc w:val="left"/>
      <w:pPr>
        <w:ind w:left="5460" w:hanging="360"/>
      </w:pPr>
    </w:lvl>
    <w:lvl w:ilvl="8" w:tplc="181A001B" w:tentative="1">
      <w:start w:val="1"/>
      <w:numFmt w:val="lowerRoman"/>
      <w:lvlText w:val="%9."/>
      <w:lvlJc w:val="right"/>
      <w:pPr>
        <w:ind w:left="6180" w:hanging="180"/>
      </w:pPr>
    </w:lvl>
  </w:abstractNum>
  <w:abstractNum w:abstractNumId="12">
    <w:nsid w:val="3BCA6188"/>
    <w:multiLevelType w:val="hybridMultilevel"/>
    <w:tmpl w:val="1B30612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A4A27"/>
    <w:multiLevelType w:val="hybridMultilevel"/>
    <w:tmpl w:val="E632B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C538C5"/>
    <w:multiLevelType w:val="multilevel"/>
    <w:tmpl w:val="28ACA1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00F4DDF"/>
    <w:multiLevelType w:val="multilevel"/>
    <w:tmpl w:val="92544788"/>
    <w:lvl w:ilvl="0">
      <w:start w:val="1"/>
      <w:numFmt w:val="decimal"/>
      <w:lvlText w:val="%1."/>
      <w:lvlJc w:val="left"/>
      <w:pPr>
        <w:ind w:left="720" w:hanging="360"/>
      </w:pPr>
      <w:rPr>
        <w:rFonts w:ascii="Times New Roman" w:hAnsi="Times New Roman" w:cs="Times New Roman" w:hint="default"/>
        <w:b/>
        <w:sz w:val="24"/>
        <w:szCs w:val="24"/>
      </w:rPr>
    </w:lvl>
    <w:lvl w:ilvl="1">
      <w:start w:val="1"/>
      <w:numFmt w:val="decimal"/>
      <w:isLgl/>
      <w:lvlText w:val="%1.%2"/>
      <w:lvlJc w:val="left"/>
      <w:pPr>
        <w:ind w:left="107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nsid w:val="46C232E7"/>
    <w:multiLevelType w:val="hybridMultilevel"/>
    <w:tmpl w:val="1E82C9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8A201E"/>
    <w:multiLevelType w:val="hybridMultilevel"/>
    <w:tmpl w:val="4992D4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9AA5080"/>
    <w:multiLevelType w:val="hybridMultilevel"/>
    <w:tmpl w:val="36E67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9F0449"/>
    <w:multiLevelType w:val="multilevel"/>
    <w:tmpl w:val="15525490"/>
    <w:lvl w:ilvl="0">
      <w:start w:val="1"/>
      <w:numFmt w:val="decimal"/>
      <w:lvlText w:val="%1"/>
      <w:lvlJc w:val="left"/>
      <w:pPr>
        <w:ind w:left="480" w:hanging="480"/>
      </w:pPr>
      <w:rPr>
        <w:rFonts w:hint="default"/>
      </w:rPr>
    </w:lvl>
    <w:lvl w:ilvl="1">
      <w:start w:val="2"/>
      <w:numFmt w:val="decimal"/>
      <w:lvlText w:val="%1.%2"/>
      <w:lvlJc w:val="left"/>
      <w:pPr>
        <w:ind w:left="750" w:hanging="48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20">
    <w:nsid w:val="4D061EEB"/>
    <w:multiLevelType w:val="hybridMultilevel"/>
    <w:tmpl w:val="BDD2B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8952A5"/>
    <w:multiLevelType w:val="hybridMultilevel"/>
    <w:tmpl w:val="91222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EC21E94"/>
    <w:multiLevelType w:val="hybridMultilevel"/>
    <w:tmpl w:val="DC124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FA8301E"/>
    <w:multiLevelType w:val="hybridMultilevel"/>
    <w:tmpl w:val="D0DC24E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55020CE"/>
    <w:multiLevelType w:val="hybridMultilevel"/>
    <w:tmpl w:val="5770FE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78F4380"/>
    <w:multiLevelType w:val="hybridMultilevel"/>
    <w:tmpl w:val="009A968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6">
    <w:nsid w:val="5BE704B7"/>
    <w:multiLevelType w:val="hybridMultilevel"/>
    <w:tmpl w:val="3DA2D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7025F7"/>
    <w:multiLevelType w:val="hybridMultilevel"/>
    <w:tmpl w:val="6DAC0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4B6ACE"/>
    <w:multiLevelType w:val="hybridMultilevel"/>
    <w:tmpl w:val="5F943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A65DF5"/>
    <w:multiLevelType w:val="multilevel"/>
    <w:tmpl w:val="B540FC90"/>
    <w:lvl w:ilvl="0">
      <w:start w:val="1"/>
      <w:numFmt w:val="decimal"/>
      <w:lvlText w:val="%1."/>
      <w:lvlJc w:val="left"/>
      <w:pPr>
        <w:ind w:left="720" w:hanging="360"/>
      </w:pPr>
      <w:rPr>
        <w:rFonts w:hint="default"/>
      </w:rPr>
    </w:lvl>
    <w:lvl w:ilvl="1">
      <w:start w:val="3"/>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0">
    <w:nsid w:val="6AE4037F"/>
    <w:multiLevelType w:val="multilevel"/>
    <w:tmpl w:val="9E5234D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705D778F"/>
    <w:multiLevelType w:val="multilevel"/>
    <w:tmpl w:val="D956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3E55864"/>
    <w:multiLevelType w:val="multilevel"/>
    <w:tmpl w:val="93C20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9"/>
  </w:num>
  <w:num w:numId="3">
    <w:abstractNumId w:val="6"/>
  </w:num>
  <w:num w:numId="4">
    <w:abstractNumId w:val="23"/>
  </w:num>
  <w:num w:numId="5">
    <w:abstractNumId w:val="17"/>
  </w:num>
  <w:num w:numId="6">
    <w:abstractNumId w:val="16"/>
  </w:num>
  <w:num w:numId="7">
    <w:abstractNumId w:val="25"/>
  </w:num>
  <w:num w:numId="8">
    <w:abstractNumId w:val="8"/>
  </w:num>
  <w:num w:numId="9">
    <w:abstractNumId w:val="24"/>
  </w:num>
  <w:num w:numId="10">
    <w:abstractNumId w:val="0"/>
    <w:lvlOverride w:ilvl="0">
      <w:lvl w:ilvl="0">
        <w:start w:val="1"/>
        <w:numFmt w:val="bullet"/>
        <w:lvlText w:val=""/>
        <w:legacy w:legacy="1" w:legacySpace="0" w:legacyIndent="360"/>
        <w:lvlJc w:val="left"/>
        <w:pPr>
          <w:ind w:left="360" w:hanging="360"/>
        </w:pPr>
        <w:rPr>
          <w:rFonts w:ascii="Symbol" w:hAnsi="Symbol" w:cs="Times New Roman" w:hint="default"/>
        </w:rPr>
      </w:lvl>
    </w:lvlOverride>
  </w:num>
  <w:num w:numId="11">
    <w:abstractNumId w:val="9"/>
  </w:num>
  <w:num w:numId="12">
    <w:abstractNumId w:val="3"/>
  </w:num>
  <w:num w:numId="13">
    <w:abstractNumId w:val="27"/>
  </w:num>
  <w:num w:numId="14">
    <w:abstractNumId w:val="18"/>
  </w:num>
  <w:num w:numId="15">
    <w:abstractNumId w:val="26"/>
  </w:num>
  <w:num w:numId="16">
    <w:abstractNumId w:val="13"/>
  </w:num>
  <w:num w:numId="17">
    <w:abstractNumId w:val="21"/>
  </w:num>
  <w:num w:numId="18">
    <w:abstractNumId w:val="22"/>
  </w:num>
  <w:num w:numId="19">
    <w:abstractNumId w:val="5"/>
  </w:num>
  <w:num w:numId="20">
    <w:abstractNumId w:val="12"/>
  </w:num>
  <w:num w:numId="21">
    <w:abstractNumId w:val="2"/>
  </w:num>
  <w:num w:numId="22">
    <w:abstractNumId w:val="11"/>
  </w:num>
  <w:num w:numId="23">
    <w:abstractNumId w:val="19"/>
  </w:num>
  <w:num w:numId="24">
    <w:abstractNumId w:val="30"/>
  </w:num>
  <w:num w:numId="25">
    <w:abstractNumId w:val="20"/>
  </w:num>
  <w:num w:numId="26">
    <w:abstractNumId w:val="10"/>
  </w:num>
  <w:num w:numId="27">
    <w:abstractNumId w:val="28"/>
  </w:num>
  <w:num w:numId="28">
    <w:abstractNumId w:val="7"/>
  </w:num>
  <w:num w:numId="29">
    <w:abstractNumId w:val="14"/>
  </w:num>
  <w:num w:numId="30">
    <w:abstractNumId w:val="31"/>
  </w:num>
  <w:num w:numId="31">
    <w:abstractNumId w:val="4"/>
  </w:num>
  <w:num w:numId="32">
    <w:abstractNumId w:val="32"/>
  </w:num>
  <w:num w:numId="33">
    <w:abstractNumId w:val="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EA6"/>
    <w:rsid w:val="000003DD"/>
    <w:rsid w:val="0000160D"/>
    <w:rsid w:val="000016C6"/>
    <w:rsid w:val="0000595D"/>
    <w:rsid w:val="000066A8"/>
    <w:rsid w:val="00010198"/>
    <w:rsid w:val="00011FDF"/>
    <w:rsid w:val="0001284C"/>
    <w:rsid w:val="000139E5"/>
    <w:rsid w:val="00016D7E"/>
    <w:rsid w:val="00017A23"/>
    <w:rsid w:val="0002512E"/>
    <w:rsid w:val="00037D28"/>
    <w:rsid w:val="00043A12"/>
    <w:rsid w:val="000446EA"/>
    <w:rsid w:val="000474A6"/>
    <w:rsid w:val="00050DD7"/>
    <w:rsid w:val="0005145D"/>
    <w:rsid w:val="0005506A"/>
    <w:rsid w:val="000553C3"/>
    <w:rsid w:val="00055E32"/>
    <w:rsid w:val="0005783D"/>
    <w:rsid w:val="000632D3"/>
    <w:rsid w:val="00064810"/>
    <w:rsid w:val="0006729F"/>
    <w:rsid w:val="00072964"/>
    <w:rsid w:val="00073D1F"/>
    <w:rsid w:val="000751F7"/>
    <w:rsid w:val="00075E8C"/>
    <w:rsid w:val="00082910"/>
    <w:rsid w:val="000834EF"/>
    <w:rsid w:val="00083658"/>
    <w:rsid w:val="000871EA"/>
    <w:rsid w:val="000900AA"/>
    <w:rsid w:val="00093B01"/>
    <w:rsid w:val="00096537"/>
    <w:rsid w:val="00097120"/>
    <w:rsid w:val="000A1859"/>
    <w:rsid w:val="000A2B6D"/>
    <w:rsid w:val="000A3446"/>
    <w:rsid w:val="000A61E5"/>
    <w:rsid w:val="000A798C"/>
    <w:rsid w:val="000B42B6"/>
    <w:rsid w:val="000C41E1"/>
    <w:rsid w:val="000D297F"/>
    <w:rsid w:val="000E7476"/>
    <w:rsid w:val="000E76B4"/>
    <w:rsid w:val="000F009B"/>
    <w:rsid w:val="000F1FBC"/>
    <w:rsid w:val="000F2B99"/>
    <w:rsid w:val="000F3DD0"/>
    <w:rsid w:val="000F4044"/>
    <w:rsid w:val="000F4D7D"/>
    <w:rsid w:val="000F78FE"/>
    <w:rsid w:val="00100A9A"/>
    <w:rsid w:val="001025B0"/>
    <w:rsid w:val="001026C0"/>
    <w:rsid w:val="00112115"/>
    <w:rsid w:val="00113F8D"/>
    <w:rsid w:val="00117658"/>
    <w:rsid w:val="00121287"/>
    <w:rsid w:val="00123AC0"/>
    <w:rsid w:val="00124C32"/>
    <w:rsid w:val="00137D26"/>
    <w:rsid w:val="00140E38"/>
    <w:rsid w:val="00141995"/>
    <w:rsid w:val="00141DA4"/>
    <w:rsid w:val="0014582C"/>
    <w:rsid w:val="00147335"/>
    <w:rsid w:val="0014764C"/>
    <w:rsid w:val="00152545"/>
    <w:rsid w:val="00153F8C"/>
    <w:rsid w:val="001605A5"/>
    <w:rsid w:val="0016212A"/>
    <w:rsid w:val="00173958"/>
    <w:rsid w:val="00175601"/>
    <w:rsid w:val="00180164"/>
    <w:rsid w:val="0018321B"/>
    <w:rsid w:val="00185892"/>
    <w:rsid w:val="001919CF"/>
    <w:rsid w:val="00194CC3"/>
    <w:rsid w:val="001963DF"/>
    <w:rsid w:val="001A022C"/>
    <w:rsid w:val="001A2242"/>
    <w:rsid w:val="001A50B1"/>
    <w:rsid w:val="001B0E5C"/>
    <w:rsid w:val="001B1416"/>
    <w:rsid w:val="001B4E82"/>
    <w:rsid w:val="001B7E80"/>
    <w:rsid w:val="001C2306"/>
    <w:rsid w:val="001C3129"/>
    <w:rsid w:val="001C37EF"/>
    <w:rsid w:val="001D34B4"/>
    <w:rsid w:val="001D48B8"/>
    <w:rsid w:val="001D5331"/>
    <w:rsid w:val="001D5CFD"/>
    <w:rsid w:val="001E06AF"/>
    <w:rsid w:val="001E0999"/>
    <w:rsid w:val="001E0D05"/>
    <w:rsid w:val="001E0EBC"/>
    <w:rsid w:val="001E18C7"/>
    <w:rsid w:val="001E2CB5"/>
    <w:rsid w:val="001E2E91"/>
    <w:rsid w:val="001F2527"/>
    <w:rsid w:val="001F3F95"/>
    <w:rsid w:val="001F732E"/>
    <w:rsid w:val="00214990"/>
    <w:rsid w:val="00214FC2"/>
    <w:rsid w:val="00215225"/>
    <w:rsid w:val="002168D1"/>
    <w:rsid w:val="00217A2D"/>
    <w:rsid w:val="002273E6"/>
    <w:rsid w:val="00227670"/>
    <w:rsid w:val="00227B2E"/>
    <w:rsid w:val="00233120"/>
    <w:rsid w:val="00234964"/>
    <w:rsid w:val="002365FB"/>
    <w:rsid w:val="00241A7B"/>
    <w:rsid w:val="002444C1"/>
    <w:rsid w:val="002452F1"/>
    <w:rsid w:val="00247C4F"/>
    <w:rsid w:val="0025037A"/>
    <w:rsid w:val="00251BDD"/>
    <w:rsid w:val="00252121"/>
    <w:rsid w:val="00252D84"/>
    <w:rsid w:val="00252E53"/>
    <w:rsid w:val="002544AF"/>
    <w:rsid w:val="002601E6"/>
    <w:rsid w:val="00272D20"/>
    <w:rsid w:val="002749FE"/>
    <w:rsid w:val="002807DD"/>
    <w:rsid w:val="002842E3"/>
    <w:rsid w:val="00284DFF"/>
    <w:rsid w:val="002915AC"/>
    <w:rsid w:val="00292F7C"/>
    <w:rsid w:val="00296652"/>
    <w:rsid w:val="00296EA6"/>
    <w:rsid w:val="002A43CB"/>
    <w:rsid w:val="002B094D"/>
    <w:rsid w:val="002C1755"/>
    <w:rsid w:val="002C196E"/>
    <w:rsid w:val="002C1F81"/>
    <w:rsid w:val="002C3A35"/>
    <w:rsid w:val="002C528D"/>
    <w:rsid w:val="002C6911"/>
    <w:rsid w:val="002D176E"/>
    <w:rsid w:val="002D3168"/>
    <w:rsid w:val="002D358C"/>
    <w:rsid w:val="002D480D"/>
    <w:rsid w:val="002D724E"/>
    <w:rsid w:val="002D7F16"/>
    <w:rsid w:val="002E1378"/>
    <w:rsid w:val="002E214A"/>
    <w:rsid w:val="002E248B"/>
    <w:rsid w:val="002E46C8"/>
    <w:rsid w:val="002E5A20"/>
    <w:rsid w:val="002E7C76"/>
    <w:rsid w:val="002F07D8"/>
    <w:rsid w:val="002F358D"/>
    <w:rsid w:val="002F666B"/>
    <w:rsid w:val="00301A23"/>
    <w:rsid w:val="00302B49"/>
    <w:rsid w:val="00303773"/>
    <w:rsid w:val="00304A22"/>
    <w:rsid w:val="00305E86"/>
    <w:rsid w:val="00306048"/>
    <w:rsid w:val="00311336"/>
    <w:rsid w:val="00315FF4"/>
    <w:rsid w:val="00320E2D"/>
    <w:rsid w:val="00321D27"/>
    <w:rsid w:val="00322CF0"/>
    <w:rsid w:val="00325219"/>
    <w:rsid w:val="00325F09"/>
    <w:rsid w:val="00331803"/>
    <w:rsid w:val="00334239"/>
    <w:rsid w:val="00335E49"/>
    <w:rsid w:val="0033661B"/>
    <w:rsid w:val="00336DA6"/>
    <w:rsid w:val="00340C97"/>
    <w:rsid w:val="00341C7F"/>
    <w:rsid w:val="00342603"/>
    <w:rsid w:val="00346706"/>
    <w:rsid w:val="00351BC8"/>
    <w:rsid w:val="00352DCC"/>
    <w:rsid w:val="00354307"/>
    <w:rsid w:val="003607BB"/>
    <w:rsid w:val="00362A2C"/>
    <w:rsid w:val="00363F08"/>
    <w:rsid w:val="00363FAA"/>
    <w:rsid w:val="00367FFD"/>
    <w:rsid w:val="00371C02"/>
    <w:rsid w:val="00375E3D"/>
    <w:rsid w:val="00381142"/>
    <w:rsid w:val="00381ECC"/>
    <w:rsid w:val="00394E15"/>
    <w:rsid w:val="00395D35"/>
    <w:rsid w:val="003B283B"/>
    <w:rsid w:val="003C23FF"/>
    <w:rsid w:val="003C3A7E"/>
    <w:rsid w:val="003C5CD5"/>
    <w:rsid w:val="003D07E4"/>
    <w:rsid w:val="003D2AA4"/>
    <w:rsid w:val="003D4AEF"/>
    <w:rsid w:val="003E18A0"/>
    <w:rsid w:val="003E2F91"/>
    <w:rsid w:val="003E36E2"/>
    <w:rsid w:val="003E64CD"/>
    <w:rsid w:val="003E739D"/>
    <w:rsid w:val="003F3022"/>
    <w:rsid w:val="003F3D9E"/>
    <w:rsid w:val="003F45E0"/>
    <w:rsid w:val="003F4862"/>
    <w:rsid w:val="003F5DD0"/>
    <w:rsid w:val="0040094E"/>
    <w:rsid w:val="00401654"/>
    <w:rsid w:val="00403D64"/>
    <w:rsid w:val="00406477"/>
    <w:rsid w:val="00407B32"/>
    <w:rsid w:val="00410BD6"/>
    <w:rsid w:val="004279F8"/>
    <w:rsid w:val="00427ED0"/>
    <w:rsid w:val="00433799"/>
    <w:rsid w:val="0045196D"/>
    <w:rsid w:val="00455620"/>
    <w:rsid w:val="00461BD0"/>
    <w:rsid w:val="00472186"/>
    <w:rsid w:val="00473508"/>
    <w:rsid w:val="0047617E"/>
    <w:rsid w:val="004762A5"/>
    <w:rsid w:val="004852E7"/>
    <w:rsid w:val="00485300"/>
    <w:rsid w:val="004908F3"/>
    <w:rsid w:val="00490F5A"/>
    <w:rsid w:val="00491796"/>
    <w:rsid w:val="00496C6D"/>
    <w:rsid w:val="004A037B"/>
    <w:rsid w:val="004A040E"/>
    <w:rsid w:val="004A2E2E"/>
    <w:rsid w:val="004A725D"/>
    <w:rsid w:val="004A7EDA"/>
    <w:rsid w:val="004B4D70"/>
    <w:rsid w:val="004C1A9F"/>
    <w:rsid w:val="004C3E6C"/>
    <w:rsid w:val="004D03A3"/>
    <w:rsid w:val="004D0FDA"/>
    <w:rsid w:val="004D42EB"/>
    <w:rsid w:val="004E2B62"/>
    <w:rsid w:val="004E7F11"/>
    <w:rsid w:val="004F002B"/>
    <w:rsid w:val="004F466E"/>
    <w:rsid w:val="004F68CC"/>
    <w:rsid w:val="004F749A"/>
    <w:rsid w:val="005062B0"/>
    <w:rsid w:val="00511876"/>
    <w:rsid w:val="00516C95"/>
    <w:rsid w:val="005178A2"/>
    <w:rsid w:val="00523339"/>
    <w:rsid w:val="005254F9"/>
    <w:rsid w:val="00527F0F"/>
    <w:rsid w:val="00535C06"/>
    <w:rsid w:val="0053678F"/>
    <w:rsid w:val="00537C1A"/>
    <w:rsid w:val="005451CB"/>
    <w:rsid w:val="005507CA"/>
    <w:rsid w:val="00551CF0"/>
    <w:rsid w:val="00552634"/>
    <w:rsid w:val="00554F86"/>
    <w:rsid w:val="00556320"/>
    <w:rsid w:val="005660FD"/>
    <w:rsid w:val="005734D9"/>
    <w:rsid w:val="00574551"/>
    <w:rsid w:val="00574DD8"/>
    <w:rsid w:val="00580AC7"/>
    <w:rsid w:val="005904D9"/>
    <w:rsid w:val="00594072"/>
    <w:rsid w:val="00596FD3"/>
    <w:rsid w:val="00597933"/>
    <w:rsid w:val="005A0015"/>
    <w:rsid w:val="005A0C4F"/>
    <w:rsid w:val="005A46A9"/>
    <w:rsid w:val="005A4A53"/>
    <w:rsid w:val="005A5143"/>
    <w:rsid w:val="005B062F"/>
    <w:rsid w:val="005B628B"/>
    <w:rsid w:val="005B664A"/>
    <w:rsid w:val="005C02B0"/>
    <w:rsid w:val="005C31F3"/>
    <w:rsid w:val="005C4800"/>
    <w:rsid w:val="005C48DE"/>
    <w:rsid w:val="005D1DBC"/>
    <w:rsid w:val="005D3308"/>
    <w:rsid w:val="005E0FF5"/>
    <w:rsid w:val="005E573F"/>
    <w:rsid w:val="005E63A1"/>
    <w:rsid w:val="005F0FB8"/>
    <w:rsid w:val="005F221E"/>
    <w:rsid w:val="005F25B8"/>
    <w:rsid w:val="005F6D72"/>
    <w:rsid w:val="00605457"/>
    <w:rsid w:val="00610368"/>
    <w:rsid w:val="00612340"/>
    <w:rsid w:val="00621DCE"/>
    <w:rsid w:val="00621FDD"/>
    <w:rsid w:val="00630B13"/>
    <w:rsid w:val="00631716"/>
    <w:rsid w:val="006347E3"/>
    <w:rsid w:val="00636795"/>
    <w:rsid w:val="00640FFC"/>
    <w:rsid w:val="006427D6"/>
    <w:rsid w:val="006445C5"/>
    <w:rsid w:val="00644CF6"/>
    <w:rsid w:val="006549E6"/>
    <w:rsid w:val="00655BC7"/>
    <w:rsid w:val="00655E45"/>
    <w:rsid w:val="00656822"/>
    <w:rsid w:val="00657509"/>
    <w:rsid w:val="006625BB"/>
    <w:rsid w:val="006717F8"/>
    <w:rsid w:val="0067416E"/>
    <w:rsid w:val="00674866"/>
    <w:rsid w:val="00674E6D"/>
    <w:rsid w:val="0067524F"/>
    <w:rsid w:val="0067718D"/>
    <w:rsid w:val="006772DD"/>
    <w:rsid w:val="00681706"/>
    <w:rsid w:val="00682951"/>
    <w:rsid w:val="00687094"/>
    <w:rsid w:val="006915F6"/>
    <w:rsid w:val="00692BD8"/>
    <w:rsid w:val="00693BF6"/>
    <w:rsid w:val="00695E42"/>
    <w:rsid w:val="006A5904"/>
    <w:rsid w:val="006B2AA6"/>
    <w:rsid w:val="006B570C"/>
    <w:rsid w:val="006B5908"/>
    <w:rsid w:val="006B61DA"/>
    <w:rsid w:val="006C10C1"/>
    <w:rsid w:val="006C1E6D"/>
    <w:rsid w:val="006D19E3"/>
    <w:rsid w:val="006D501E"/>
    <w:rsid w:val="006D77B1"/>
    <w:rsid w:val="006E043A"/>
    <w:rsid w:val="006E0745"/>
    <w:rsid w:val="006F0BA9"/>
    <w:rsid w:val="006F290B"/>
    <w:rsid w:val="006F2A4F"/>
    <w:rsid w:val="006F3AD9"/>
    <w:rsid w:val="006F3DF5"/>
    <w:rsid w:val="006F6D6E"/>
    <w:rsid w:val="006F6E7D"/>
    <w:rsid w:val="00702DE0"/>
    <w:rsid w:val="00712724"/>
    <w:rsid w:val="00715D7D"/>
    <w:rsid w:val="00716A22"/>
    <w:rsid w:val="00716A8D"/>
    <w:rsid w:val="00717D1C"/>
    <w:rsid w:val="00724FC1"/>
    <w:rsid w:val="00735C9B"/>
    <w:rsid w:val="007360EE"/>
    <w:rsid w:val="00737120"/>
    <w:rsid w:val="00751BDB"/>
    <w:rsid w:val="00754D16"/>
    <w:rsid w:val="007604B4"/>
    <w:rsid w:val="00761400"/>
    <w:rsid w:val="00761B6F"/>
    <w:rsid w:val="0077031C"/>
    <w:rsid w:val="00781051"/>
    <w:rsid w:val="0078178E"/>
    <w:rsid w:val="00781A1D"/>
    <w:rsid w:val="00782FE0"/>
    <w:rsid w:val="00784225"/>
    <w:rsid w:val="00786F36"/>
    <w:rsid w:val="0078738A"/>
    <w:rsid w:val="00790192"/>
    <w:rsid w:val="00791D25"/>
    <w:rsid w:val="007962D5"/>
    <w:rsid w:val="007A0653"/>
    <w:rsid w:val="007A10DE"/>
    <w:rsid w:val="007A4B1E"/>
    <w:rsid w:val="007A5B6E"/>
    <w:rsid w:val="007B2946"/>
    <w:rsid w:val="007B6A6D"/>
    <w:rsid w:val="007D6CC9"/>
    <w:rsid w:val="007D773A"/>
    <w:rsid w:val="007D776B"/>
    <w:rsid w:val="007E4764"/>
    <w:rsid w:val="007F7CC8"/>
    <w:rsid w:val="0080194D"/>
    <w:rsid w:val="00804A41"/>
    <w:rsid w:val="00806573"/>
    <w:rsid w:val="00812B10"/>
    <w:rsid w:val="0081316C"/>
    <w:rsid w:val="00813FBD"/>
    <w:rsid w:val="00816147"/>
    <w:rsid w:val="00817141"/>
    <w:rsid w:val="008204A7"/>
    <w:rsid w:val="00824957"/>
    <w:rsid w:val="00825E74"/>
    <w:rsid w:val="0083053B"/>
    <w:rsid w:val="00831334"/>
    <w:rsid w:val="0083154D"/>
    <w:rsid w:val="00831BD9"/>
    <w:rsid w:val="008322FE"/>
    <w:rsid w:val="008329E8"/>
    <w:rsid w:val="00834DC6"/>
    <w:rsid w:val="008424A4"/>
    <w:rsid w:val="008431E0"/>
    <w:rsid w:val="00846A8D"/>
    <w:rsid w:val="008501EE"/>
    <w:rsid w:val="00851A08"/>
    <w:rsid w:val="00852BCB"/>
    <w:rsid w:val="00856070"/>
    <w:rsid w:val="008603FA"/>
    <w:rsid w:val="00862E8E"/>
    <w:rsid w:val="008641D6"/>
    <w:rsid w:val="00881036"/>
    <w:rsid w:val="008813A1"/>
    <w:rsid w:val="00883E31"/>
    <w:rsid w:val="008847DF"/>
    <w:rsid w:val="00885779"/>
    <w:rsid w:val="00885B96"/>
    <w:rsid w:val="00890133"/>
    <w:rsid w:val="008901F6"/>
    <w:rsid w:val="00893F2F"/>
    <w:rsid w:val="00897077"/>
    <w:rsid w:val="008A09DF"/>
    <w:rsid w:val="008A6F01"/>
    <w:rsid w:val="008A755F"/>
    <w:rsid w:val="008B3484"/>
    <w:rsid w:val="008B4152"/>
    <w:rsid w:val="008B519D"/>
    <w:rsid w:val="008B5981"/>
    <w:rsid w:val="008B6892"/>
    <w:rsid w:val="008C186E"/>
    <w:rsid w:val="008C7966"/>
    <w:rsid w:val="008D58AA"/>
    <w:rsid w:val="008E04F8"/>
    <w:rsid w:val="008E195F"/>
    <w:rsid w:val="008E4382"/>
    <w:rsid w:val="008E590F"/>
    <w:rsid w:val="008E7F63"/>
    <w:rsid w:val="008F2203"/>
    <w:rsid w:val="008F612C"/>
    <w:rsid w:val="009003DA"/>
    <w:rsid w:val="00903A17"/>
    <w:rsid w:val="009059FB"/>
    <w:rsid w:val="00911173"/>
    <w:rsid w:val="00916EB8"/>
    <w:rsid w:val="00921AD5"/>
    <w:rsid w:val="0092293D"/>
    <w:rsid w:val="00924513"/>
    <w:rsid w:val="009249DC"/>
    <w:rsid w:val="00926F38"/>
    <w:rsid w:val="009274DA"/>
    <w:rsid w:val="00927D5F"/>
    <w:rsid w:val="00932BE6"/>
    <w:rsid w:val="00932D95"/>
    <w:rsid w:val="009342F1"/>
    <w:rsid w:val="009378A3"/>
    <w:rsid w:val="00937FF0"/>
    <w:rsid w:val="00944333"/>
    <w:rsid w:val="00952B2D"/>
    <w:rsid w:val="009545E1"/>
    <w:rsid w:val="00961477"/>
    <w:rsid w:val="009622D8"/>
    <w:rsid w:val="009657B4"/>
    <w:rsid w:val="009678AD"/>
    <w:rsid w:val="00971621"/>
    <w:rsid w:val="009729B2"/>
    <w:rsid w:val="00981C3C"/>
    <w:rsid w:val="009878AD"/>
    <w:rsid w:val="00992626"/>
    <w:rsid w:val="00992663"/>
    <w:rsid w:val="00994AFA"/>
    <w:rsid w:val="00995BBF"/>
    <w:rsid w:val="00997663"/>
    <w:rsid w:val="00997AA9"/>
    <w:rsid w:val="009A1396"/>
    <w:rsid w:val="009A3465"/>
    <w:rsid w:val="009A70E8"/>
    <w:rsid w:val="009B2D76"/>
    <w:rsid w:val="009B4F52"/>
    <w:rsid w:val="009C1573"/>
    <w:rsid w:val="009C1FED"/>
    <w:rsid w:val="009C3367"/>
    <w:rsid w:val="009C3EA6"/>
    <w:rsid w:val="009C6390"/>
    <w:rsid w:val="009C6B2D"/>
    <w:rsid w:val="009C7DD3"/>
    <w:rsid w:val="009D0428"/>
    <w:rsid w:val="009D1AD3"/>
    <w:rsid w:val="009D419E"/>
    <w:rsid w:val="009E0168"/>
    <w:rsid w:val="009E30D0"/>
    <w:rsid w:val="009E5E1C"/>
    <w:rsid w:val="009F6A4F"/>
    <w:rsid w:val="00A03313"/>
    <w:rsid w:val="00A102BA"/>
    <w:rsid w:val="00A11A32"/>
    <w:rsid w:val="00A14ACB"/>
    <w:rsid w:val="00A20B8F"/>
    <w:rsid w:val="00A24C35"/>
    <w:rsid w:val="00A2532F"/>
    <w:rsid w:val="00A273A2"/>
    <w:rsid w:val="00A31E09"/>
    <w:rsid w:val="00A33FA9"/>
    <w:rsid w:val="00A34861"/>
    <w:rsid w:val="00A36091"/>
    <w:rsid w:val="00A402CD"/>
    <w:rsid w:val="00A41535"/>
    <w:rsid w:val="00A5049B"/>
    <w:rsid w:val="00A50525"/>
    <w:rsid w:val="00A52E58"/>
    <w:rsid w:val="00A55750"/>
    <w:rsid w:val="00A576C2"/>
    <w:rsid w:val="00A604E3"/>
    <w:rsid w:val="00A62E82"/>
    <w:rsid w:val="00A63077"/>
    <w:rsid w:val="00A65D81"/>
    <w:rsid w:val="00A70552"/>
    <w:rsid w:val="00A705E2"/>
    <w:rsid w:val="00A70BF3"/>
    <w:rsid w:val="00A71D64"/>
    <w:rsid w:val="00A7558A"/>
    <w:rsid w:val="00A76354"/>
    <w:rsid w:val="00A76929"/>
    <w:rsid w:val="00A76DFF"/>
    <w:rsid w:val="00A77879"/>
    <w:rsid w:val="00A80EE4"/>
    <w:rsid w:val="00A819BE"/>
    <w:rsid w:val="00A8491B"/>
    <w:rsid w:val="00A84C6C"/>
    <w:rsid w:val="00AA46BE"/>
    <w:rsid w:val="00AA4D66"/>
    <w:rsid w:val="00AA7359"/>
    <w:rsid w:val="00AB1D00"/>
    <w:rsid w:val="00AB3160"/>
    <w:rsid w:val="00AB65AB"/>
    <w:rsid w:val="00AC048B"/>
    <w:rsid w:val="00AC054E"/>
    <w:rsid w:val="00AC329A"/>
    <w:rsid w:val="00AC7B46"/>
    <w:rsid w:val="00AC7D49"/>
    <w:rsid w:val="00AD24AB"/>
    <w:rsid w:val="00AD4C38"/>
    <w:rsid w:val="00AE110E"/>
    <w:rsid w:val="00AE2A08"/>
    <w:rsid w:val="00AE59A1"/>
    <w:rsid w:val="00AF1073"/>
    <w:rsid w:val="00AF38EA"/>
    <w:rsid w:val="00AF3D99"/>
    <w:rsid w:val="00AF549A"/>
    <w:rsid w:val="00B04EEA"/>
    <w:rsid w:val="00B07E83"/>
    <w:rsid w:val="00B17598"/>
    <w:rsid w:val="00B2116E"/>
    <w:rsid w:val="00B22ED2"/>
    <w:rsid w:val="00B233B3"/>
    <w:rsid w:val="00B32665"/>
    <w:rsid w:val="00B37CC8"/>
    <w:rsid w:val="00B4425E"/>
    <w:rsid w:val="00B46549"/>
    <w:rsid w:val="00B47A9C"/>
    <w:rsid w:val="00B56855"/>
    <w:rsid w:val="00B60A0F"/>
    <w:rsid w:val="00B64028"/>
    <w:rsid w:val="00B65578"/>
    <w:rsid w:val="00B70D54"/>
    <w:rsid w:val="00B74D8B"/>
    <w:rsid w:val="00B75A0B"/>
    <w:rsid w:val="00B82385"/>
    <w:rsid w:val="00B83144"/>
    <w:rsid w:val="00B86028"/>
    <w:rsid w:val="00B86337"/>
    <w:rsid w:val="00B87BB0"/>
    <w:rsid w:val="00B93BF8"/>
    <w:rsid w:val="00BA6C01"/>
    <w:rsid w:val="00BA7CC5"/>
    <w:rsid w:val="00BB1449"/>
    <w:rsid w:val="00BB626C"/>
    <w:rsid w:val="00BB6B89"/>
    <w:rsid w:val="00BC159A"/>
    <w:rsid w:val="00BC168F"/>
    <w:rsid w:val="00BC1AFE"/>
    <w:rsid w:val="00BD0625"/>
    <w:rsid w:val="00BD2313"/>
    <w:rsid w:val="00BD3A17"/>
    <w:rsid w:val="00BD6B6A"/>
    <w:rsid w:val="00BD7019"/>
    <w:rsid w:val="00BE70CA"/>
    <w:rsid w:val="00C00221"/>
    <w:rsid w:val="00C05D2D"/>
    <w:rsid w:val="00C07BEA"/>
    <w:rsid w:val="00C125A5"/>
    <w:rsid w:val="00C12E7B"/>
    <w:rsid w:val="00C15AA6"/>
    <w:rsid w:val="00C175F7"/>
    <w:rsid w:val="00C254DA"/>
    <w:rsid w:val="00C267FB"/>
    <w:rsid w:val="00C278D4"/>
    <w:rsid w:val="00C3532E"/>
    <w:rsid w:val="00C36043"/>
    <w:rsid w:val="00C422AB"/>
    <w:rsid w:val="00C45AD8"/>
    <w:rsid w:val="00C51180"/>
    <w:rsid w:val="00C654DB"/>
    <w:rsid w:val="00C66D8F"/>
    <w:rsid w:val="00C67009"/>
    <w:rsid w:val="00C72F6B"/>
    <w:rsid w:val="00C73F59"/>
    <w:rsid w:val="00C77A28"/>
    <w:rsid w:val="00C83017"/>
    <w:rsid w:val="00C8457B"/>
    <w:rsid w:val="00C869BB"/>
    <w:rsid w:val="00C9025E"/>
    <w:rsid w:val="00C950F7"/>
    <w:rsid w:val="00C9549F"/>
    <w:rsid w:val="00CA0EB4"/>
    <w:rsid w:val="00CA43E9"/>
    <w:rsid w:val="00CA4F58"/>
    <w:rsid w:val="00CA51FA"/>
    <w:rsid w:val="00CA576A"/>
    <w:rsid w:val="00CA6E28"/>
    <w:rsid w:val="00CB559A"/>
    <w:rsid w:val="00CC1D21"/>
    <w:rsid w:val="00CC5F22"/>
    <w:rsid w:val="00CD129A"/>
    <w:rsid w:val="00CE6EA4"/>
    <w:rsid w:val="00CE7318"/>
    <w:rsid w:val="00CF0C87"/>
    <w:rsid w:val="00CF6DC0"/>
    <w:rsid w:val="00D0038B"/>
    <w:rsid w:val="00D05F3E"/>
    <w:rsid w:val="00D073BB"/>
    <w:rsid w:val="00D07493"/>
    <w:rsid w:val="00D1101F"/>
    <w:rsid w:val="00D1264B"/>
    <w:rsid w:val="00D16F25"/>
    <w:rsid w:val="00D212D6"/>
    <w:rsid w:val="00D219DF"/>
    <w:rsid w:val="00D24705"/>
    <w:rsid w:val="00D271B6"/>
    <w:rsid w:val="00D352AF"/>
    <w:rsid w:val="00D3611D"/>
    <w:rsid w:val="00D419B3"/>
    <w:rsid w:val="00D5072C"/>
    <w:rsid w:val="00D5158B"/>
    <w:rsid w:val="00D52EAA"/>
    <w:rsid w:val="00D5366A"/>
    <w:rsid w:val="00D54CBE"/>
    <w:rsid w:val="00D55214"/>
    <w:rsid w:val="00D60F89"/>
    <w:rsid w:val="00D61AF0"/>
    <w:rsid w:val="00D64C54"/>
    <w:rsid w:val="00D65EE8"/>
    <w:rsid w:val="00D704E9"/>
    <w:rsid w:val="00D73993"/>
    <w:rsid w:val="00D77A3C"/>
    <w:rsid w:val="00D83211"/>
    <w:rsid w:val="00D85D9A"/>
    <w:rsid w:val="00D871DD"/>
    <w:rsid w:val="00D93EDD"/>
    <w:rsid w:val="00D97A30"/>
    <w:rsid w:val="00DA6321"/>
    <w:rsid w:val="00DA6380"/>
    <w:rsid w:val="00DA73AA"/>
    <w:rsid w:val="00DB04AB"/>
    <w:rsid w:val="00DB37BF"/>
    <w:rsid w:val="00DC15FD"/>
    <w:rsid w:val="00DC2BDB"/>
    <w:rsid w:val="00DC3C88"/>
    <w:rsid w:val="00DC3DA2"/>
    <w:rsid w:val="00DC45D8"/>
    <w:rsid w:val="00DC566B"/>
    <w:rsid w:val="00DC6120"/>
    <w:rsid w:val="00DC617C"/>
    <w:rsid w:val="00DD46CB"/>
    <w:rsid w:val="00DD54A1"/>
    <w:rsid w:val="00DE152E"/>
    <w:rsid w:val="00DE17B4"/>
    <w:rsid w:val="00DE4ADB"/>
    <w:rsid w:val="00DF05A9"/>
    <w:rsid w:val="00DF2683"/>
    <w:rsid w:val="00DF63D8"/>
    <w:rsid w:val="00E02AC2"/>
    <w:rsid w:val="00E04F61"/>
    <w:rsid w:val="00E05561"/>
    <w:rsid w:val="00E063AE"/>
    <w:rsid w:val="00E12CCA"/>
    <w:rsid w:val="00E306BB"/>
    <w:rsid w:val="00E310B8"/>
    <w:rsid w:val="00E31E9B"/>
    <w:rsid w:val="00E3581C"/>
    <w:rsid w:val="00E41E22"/>
    <w:rsid w:val="00E460EA"/>
    <w:rsid w:val="00E51BC3"/>
    <w:rsid w:val="00E51BEF"/>
    <w:rsid w:val="00E53CB7"/>
    <w:rsid w:val="00E5435A"/>
    <w:rsid w:val="00E612F3"/>
    <w:rsid w:val="00E71F38"/>
    <w:rsid w:val="00E72CE2"/>
    <w:rsid w:val="00E7472D"/>
    <w:rsid w:val="00E74A24"/>
    <w:rsid w:val="00E75002"/>
    <w:rsid w:val="00E813BA"/>
    <w:rsid w:val="00E8724F"/>
    <w:rsid w:val="00E9144A"/>
    <w:rsid w:val="00E928B9"/>
    <w:rsid w:val="00EA0B2A"/>
    <w:rsid w:val="00EA6BC3"/>
    <w:rsid w:val="00EA7182"/>
    <w:rsid w:val="00EB0D94"/>
    <w:rsid w:val="00EB40F8"/>
    <w:rsid w:val="00EB494E"/>
    <w:rsid w:val="00EC2A9A"/>
    <w:rsid w:val="00EC4244"/>
    <w:rsid w:val="00EC7B51"/>
    <w:rsid w:val="00ED75A8"/>
    <w:rsid w:val="00EE01FC"/>
    <w:rsid w:val="00EE44CA"/>
    <w:rsid w:val="00EE4E01"/>
    <w:rsid w:val="00EF0F13"/>
    <w:rsid w:val="00EF2928"/>
    <w:rsid w:val="00F037F1"/>
    <w:rsid w:val="00F06EE6"/>
    <w:rsid w:val="00F129D3"/>
    <w:rsid w:val="00F171E5"/>
    <w:rsid w:val="00F22C06"/>
    <w:rsid w:val="00F342E4"/>
    <w:rsid w:val="00F41121"/>
    <w:rsid w:val="00F424E8"/>
    <w:rsid w:val="00F42777"/>
    <w:rsid w:val="00F45FFE"/>
    <w:rsid w:val="00F46E50"/>
    <w:rsid w:val="00F47308"/>
    <w:rsid w:val="00F50E9D"/>
    <w:rsid w:val="00F52027"/>
    <w:rsid w:val="00F522EF"/>
    <w:rsid w:val="00F54864"/>
    <w:rsid w:val="00F5546D"/>
    <w:rsid w:val="00F5704D"/>
    <w:rsid w:val="00F605DD"/>
    <w:rsid w:val="00F65502"/>
    <w:rsid w:val="00F662BE"/>
    <w:rsid w:val="00F66760"/>
    <w:rsid w:val="00F71545"/>
    <w:rsid w:val="00F72B0F"/>
    <w:rsid w:val="00F760B8"/>
    <w:rsid w:val="00F76527"/>
    <w:rsid w:val="00F807B2"/>
    <w:rsid w:val="00F9109D"/>
    <w:rsid w:val="00F92077"/>
    <w:rsid w:val="00F93123"/>
    <w:rsid w:val="00F9669F"/>
    <w:rsid w:val="00FA4D9E"/>
    <w:rsid w:val="00FA7A4B"/>
    <w:rsid w:val="00FB03A6"/>
    <w:rsid w:val="00FC17FF"/>
    <w:rsid w:val="00FC18C3"/>
    <w:rsid w:val="00FC3995"/>
    <w:rsid w:val="00FC5743"/>
    <w:rsid w:val="00FC674F"/>
    <w:rsid w:val="00FC7AA9"/>
    <w:rsid w:val="00FD0CEE"/>
    <w:rsid w:val="00FE01B8"/>
    <w:rsid w:val="00FE0258"/>
    <w:rsid w:val="00FE597D"/>
    <w:rsid w:val="00FE5F11"/>
    <w:rsid w:val="00FF505E"/>
  </w:rsids>
  <m:mathPr>
    <m:mathFont m:val="Cambria Math"/>
    <m:brkBin m:val="before"/>
    <m:brkBinSub m:val="--"/>
    <m:smallFrac m:val="0"/>
    <m:dispDef/>
    <m:lMargin m:val="0"/>
    <m:rMargin m:val="0"/>
    <m:defJc m:val="centerGroup"/>
    <m:wrapIndent m:val="1440"/>
    <m:intLim m:val="subSup"/>
    <m:naryLim m:val="undOvr"/>
  </m:mathPr>
  <w:themeFontLang w:val="sr-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EA6"/>
    <w:rPr>
      <w:rFonts w:ascii="Calibri" w:eastAsia="Times New Roman" w:hAnsi="Calibri" w:cs="Times New Roman"/>
      <w:lang w:val="en-US"/>
    </w:rPr>
  </w:style>
  <w:style w:type="paragraph" w:styleId="Heading1">
    <w:name w:val="heading 1"/>
    <w:basedOn w:val="Normal"/>
    <w:next w:val="Normal"/>
    <w:link w:val="Heading1Char"/>
    <w:qFormat/>
    <w:rsid w:val="008501EE"/>
    <w:pPr>
      <w:keepNext/>
      <w:spacing w:after="0" w:line="240" w:lineRule="auto"/>
      <w:outlineLvl w:val="0"/>
    </w:pPr>
    <w:rPr>
      <w:rFonts w:ascii="Times New Roman" w:hAnsi="Times New Roman"/>
      <w:b/>
      <w:bCs/>
      <w:sz w:val="24"/>
      <w:szCs w:val="24"/>
    </w:rPr>
  </w:style>
  <w:style w:type="paragraph" w:styleId="Heading2">
    <w:name w:val="heading 2"/>
    <w:basedOn w:val="Normal"/>
    <w:next w:val="Normal"/>
    <w:link w:val="Heading2Char"/>
    <w:qFormat/>
    <w:rsid w:val="008501EE"/>
    <w:pPr>
      <w:keepNext/>
      <w:spacing w:before="240" w:after="60" w:line="240" w:lineRule="auto"/>
      <w:outlineLvl w:val="1"/>
    </w:pPr>
    <w:rPr>
      <w:rFonts w:ascii="Arial" w:hAnsi="Arial" w:cs="Arial"/>
      <w:b/>
      <w:bCs/>
      <w:i/>
      <w:iCs/>
      <w:sz w:val="28"/>
      <w:szCs w:val="28"/>
      <w:lang w:val="hr-HR" w:eastAsia="en-CA"/>
    </w:rPr>
  </w:style>
  <w:style w:type="paragraph" w:styleId="Heading3">
    <w:name w:val="heading 3"/>
    <w:basedOn w:val="Normal"/>
    <w:next w:val="Normal"/>
    <w:link w:val="Heading3Char"/>
    <w:qFormat/>
    <w:rsid w:val="008501EE"/>
    <w:pPr>
      <w:keepNext/>
      <w:spacing w:after="0" w:line="240" w:lineRule="auto"/>
      <w:jc w:val="both"/>
      <w:outlineLvl w:val="2"/>
    </w:pPr>
    <w:rPr>
      <w:rFonts w:ascii="Times New Roman" w:hAnsi="Times New Roman"/>
      <w:b/>
      <w:bCs/>
      <w:sz w:val="28"/>
      <w:szCs w:val="24"/>
      <w:lang w:val="hr-HR"/>
    </w:rPr>
  </w:style>
  <w:style w:type="paragraph" w:styleId="Heading4">
    <w:name w:val="heading 4"/>
    <w:basedOn w:val="Normal"/>
    <w:next w:val="Normal"/>
    <w:link w:val="Heading4Char"/>
    <w:qFormat/>
    <w:rsid w:val="008501EE"/>
    <w:pPr>
      <w:keepNext/>
      <w:spacing w:before="240" w:after="60" w:line="240" w:lineRule="auto"/>
      <w:outlineLvl w:val="3"/>
    </w:pPr>
    <w:rPr>
      <w:rFonts w:ascii="Times New Roman" w:hAnsi="Times New Roman"/>
      <w:b/>
      <w:bCs/>
      <w:sz w:val="28"/>
      <w:szCs w:val="28"/>
      <w:lang w:val="hr-HR" w:eastAsia="en-CA"/>
    </w:rPr>
  </w:style>
  <w:style w:type="paragraph" w:styleId="Heading5">
    <w:name w:val="heading 5"/>
    <w:basedOn w:val="Normal"/>
    <w:next w:val="Normal"/>
    <w:link w:val="Heading5Char"/>
    <w:qFormat/>
    <w:rsid w:val="008501EE"/>
    <w:pPr>
      <w:keepNext/>
      <w:spacing w:after="0" w:line="240" w:lineRule="auto"/>
      <w:outlineLvl w:val="4"/>
    </w:pPr>
    <w:rPr>
      <w:rFonts w:ascii="Times New Roman" w:hAnsi="Times New Roman"/>
      <w:b/>
      <w:bCs/>
      <w:i/>
      <w:iCs/>
      <w:sz w:val="24"/>
      <w:szCs w:val="24"/>
      <w:lang w:val="hr-HR" w:eastAsia="en-CA"/>
    </w:rPr>
  </w:style>
  <w:style w:type="paragraph" w:styleId="Heading6">
    <w:name w:val="heading 6"/>
    <w:basedOn w:val="Normal"/>
    <w:next w:val="Normal"/>
    <w:link w:val="Heading6Char"/>
    <w:semiHidden/>
    <w:unhideWhenUsed/>
    <w:qFormat/>
    <w:rsid w:val="008501EE"/>
    <w:pPr>
      <w:spacing w:before="240" w:after="60" w:line="240" w:lineRule="auto"/>
      <w:outlineLvl w:val="5"/>
    </w:pPr>
    <w:rPr>
      <w:b/>
      <w:bCs/>
      <w:lang w:val="hr-HR" w:eastAsia="en-CA"/>
    </w:rPr>
  </w:style>
  <w:style w:type="paragraph" w:styleId="Heading8">
    <w:name w:val="heading 8"/>
    <w:basedOn w:val="Normal"/>
    <w:next w:val="Normal"/>
    <w:link w:val="Heading8Char"/>
    <w:qFormat/>
    <w:rsid w:val="008501EE"/>
    <w:pPr>
      <w:spacing w:before="240" w:after="60" w:line="240" w:lineRule="auto"/>
      <w:outlineLvl w:val="7"/>
    </w:pPr>
    <w:rPr>
      <w:rFonts w:ascii="Times New Roman" w:hAnsi="Times New Roman"/>
      <w:i/>
      <w:iCs/>
      <w:sz w:val="24"/>
      <w:szCs w:val="24"/>
      <w:lang w:val="hr-HR"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CCA"/>
    <w:pPr>
      <w:ind w:left="720"/>
      <w:contextualSpacing/>
    </w:pPr>
  </w:style>
  <w:style w:type="paragraph" w:styleId="NoSpacing">
    <w:name w:val="No Spacing"/>
    <w:uiPriority w:val="1"/>
    <w:qFormat/>
    <w:rsid w:val="00E12CCA"/>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rsid w:val="008501E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8501EE"/>
    <w:rPr>
      <w:rFonts w:ascii="Arial" w:eastAsia="Times New Roman" w:hAnsi="Arial" w:cs="Arial"/>
      <w:b/>
      <w:bCs/>
      <w:i/>
      <w:iCs/>
      <w:sz w:val="28"/>
      <w:szCs w:val="28"/>
      <w:lang w:val="hr-HR" w:eastAsia="en-CA"/>
    </w:rPr>
  </w:style>
  <w:style w:type="character" w:customStyle="1" w:styleId="Heading3Char">
    <w:name w:val="Heading 3 Char"/>
    <w:basedOn w:val="DefaultParagraphFont"/>
    <w:link w:val="Heading3"/>
    <w:rsid w:val="008501EE"/>
    <w:rPr>
      <w:rFonts w:ascii="Times New Roman" w:eastAsia="Times New Roman" w:hAnsi="Times New Roman" w:cs="Times New Roman"/>
      <w:b/>
      <w:bCs/>
      <w:sz w:val="28"/>
      <w:szCs w:val="24"/>
      <w:lang w:val="hr-HR"/>
    </w:rPr>
  </w:style>
  <w:style w:type="character" w:customStyle="1" w:styleId="Heading4Char">
    <w:name w:val="Heading 4 Char"/>
    <w:basedOn w:val="DefaultParagraphFont"/>
    <w:link w:val="Heading4"/>
    <w:rsid w:val="008501EE"/>
    <w:rPr>
      <w:rFonts w:ascii="Times New Roman" w:eastAsia="Times New Roman" w:hAnsi="Times New Roman" w:cs="Times New Roman"/>
      <w:b/>
      <w:bCs/>
      <w:sz w:val="28"/>
      <w:szCs w:val="28"/>
      <w:lang w:val="hr-HR" w:eastAsia="en-CA"/>
    </w:rPr>
  </w:style>
  <w:style w:type="character" w:customStyle="1" w:styleId="Heading5Char">
    <w:name w:val="Heading 5 Char"/>
    <w:basedOn w:val="DefaultParagraphFont"/>
    <w:link w:val="Heading5"/>
    <w:rsid w:val="008501EE"/>
    <w:rPr>
      <w:rFonts w:ascii="Times New Roman" w:eastAsia="Times New Roman" w:hAnsi="Times New Roman" w:cs="Times New Roman"/>
      <w:b/>
      <w:bCs/>
      <w:i/>
      <w:iCs/>
      <w:sz w:val="24"/>
      <w:szCs w:val="24"/>
      <w:lang w:val="hr-HR" w:eastAsia="en-CA"/>
    </w:rPr>
  </w:style>
  <w:style w:type="character" w:customStyle="1" w:styleId="Heading6Char">
    <w:name w:val="Heading 6 Char"/>
    <w:basedOn w:val="DefaultParagraphFont"/>
    <w:link w:val="Heading6"/>
    <w:semiHidden/>
    <w:rsid w:val="008501EE"/>
    <w:rPr>
      <w:rFonts w:ascii="Calibri" w:eastAsia="Times New Roman" w:hAnsi="Calibri" w:cs="Times New Roman"/>
      <w:b/>
      <w:bCs/>
      <w:lang w:val="hr-HR" w:eastAsia="en-CA"/>
    </w:rPr>
  </w:style>
  <w:style w:type="character" w:customStyle="1" w:styleId="Heading8Char">
    <w:name w:val="Heading 8 Char"/>
    <w:basedOn w:val="DefaultParagraphFont"/>
    <w:link w:val="Heading8"/>
    <w:rsid w:val="008501EE"/>
    <w:rPr>
      <w:rFonts w:ascii="Times New Roman" w:eastAsia="Times New Roman" w:hAnsi="Times New Roman" w:cs="Times New Roman"/>
      <w:i/>
      <w:iCs/>
      <w:sz w:val="24"/>
      <w:szCs w:val="24"/>
      <w:lang w:val="hr-HR" w:eastAsia="en-CA"/>
    </w:rPr>
  </w:style>
  <w:style w:type="character" w:styleId="Strong">
    <w:name w:val="Strong"/>
    <w:uiPriority w:val="22"/>
    <w:qFormat/>
    <w:rsid w:val="008501EE"/>
    <w:rPr>
      <w:rFonts w:cs="Times New Roman"/>
      <w:b/>
      <w:bCs/>
    </w:rPr>
  </w:style>
  <w:style w:type="paragraph" w:styleId="BodyText">
    <w:name w:val="Body Text"/>
    <w:aliases w:val="Body Text Char4,Body Text Char2 Char,Body Text Char4 Char1 Char,Body Text Char2 Char Char Char,Body Text Char Char Char Char Char Char Char1 Char Char,uvlaka 3 Char Char Char Char Char Char Char Char Char,Body Text Char6 Char"/>
    <w:basedOn w:val="Normal"/>
    <w:link w:val="BodyTextChar"/>
    <w:rsid w:val="008501EE"/>
    <w:pPr>
      <w:tabs>
        <w:tab w:val="left" w:pos="1500"/>
      </w:tabs>
      <w:spacing w:after="0" w:line="240" w:lineRule="auto"/>
      <w:jc w:val="both"/>
    </w:pPr>
    <w:rPr>
      <w:rFonts w:ascii="Times New Roman" w:hAnsi="Times New Roman"/>
      <w:b/>
      <w:bCs/>
      <w:i/>
      <w:iCs/>
      <w:sz w:val="24"/>
      <w:szCs w:val="24"/>
      <w:lang w:val="en-GB"/>
    </w:rPr>
  </w:style>
  <w:style w:type="character" w:customStyle="1" w:styleId="BodyTextChar">
    <w:name w:val="Body Text Char"/>
    <w:aliases w:val="Body Text Char4 Char,Body Text Char2 Char Char,Body Text Char4 Char1 Char Char,Body Text Char2 Char Char Char Char,Body Text Char Char Char Char Char Char Char1 Char Char Char,uvlaka 3 Char Char Char Char Char Char Char Char Char Char"/>
    <w:basedOn w:val="DefaultParagraphFont"/>
    <w:link w:val="BodyText"/>
    <w:rsid w:val="008501EE"/>
    <w:rPr>
      <w:rFonts w:ascii="Times New Roman" w:eastAsia="Times New Roman" w:hAnsi="Times New Roman" w:cs="Times New Roman"/>
      <w:b/>
      <w:bCs/>
      <w:i/>
      <w:iCs/>
      <w:sz w:val="24"/>
      <w:szCs w:val="24"/>
      <w:lang w:val="en-GB"/>
    </w:rPr>
  </w:style>
  <w:style w:type="paragraph" w:styleId="BalloonText">
    <w:name w:val="Balloon Text"/>
    <w:basedOn w:val="Normal"/>
    <w:link w:val="BalloonTextChar"/>
    <w:semiHidden/>
    <w:unhideWhenUsed/>
    <w:rsid w:val="00850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501EE"/>
    <w:rPr>
      <w:rFonts w:ascii="Tahoma" w:eastAsia="Times New Roman" w:hAnsi="Tahoma" w:cs="Tahoma"/>
      <w:sz w:val="16"/>
      <w:szCs w:val="16"/>
      <w:lang w:val="en-US"/>
    </w:rPr>
  </w:style>
  <w:style w:type="paragraph" w:customStyle="1" w:styleId="Question1">
    <w:name w:val="Question1"/>
    <w:basedOn w:val="Normal"/>
    <w:autoRedefine/>
    <w:rsid w:val="008501EE"/>
    <w:pPr>
      <w:spacing w:after="120" w:line="274" w:lineRule="exact"/>
      <w:ind w:left="425" w:right="23"/>
      <w:jc w:val="both"/>
    </w:pPr>
    <w:rPr>
      <w:rFonts w:ascii="Times New Roman" w:eastAsia="Calibri" w:hAnsi="Times New Roman"/>
      <w:color w:val="FF0000"/>
      <w:sz w:val="24"/>
      <w:szCs w:val="24"/>
      <w:lang w:val="sr-Cyrl-BA" w:eastAsia="bs-Latn-BA" w:bidi="bs-Latn-BA"/>
    </w:rPr>
  </w:style>
  <w:style w:type="paragraph" w:styleId="NormalWeb">
    <w:name w:val="Normal (Web)"/>
    <w:basedOn w:val="Normal"/>
    <w:uiPriority w:val="99"/>
    <w:unhideWhenUsed/>
    <w:rsid w:val="008501EE"/>
    <w:pPr>
      <w:spacing w:before="100" w:beforeAutospacing="1" w:after="100" w:afterAutospacing="1" w:line="240" w:lineRule="auto"/>
    </w:pPr>
    <w:rPr>
      <w:rFonts w:ascii="Times New Roman" w:hAnsi="Times New Roman"/>
      <w:sz w:val="24"/>
      <w:szCs w:val="24"/>
    </w:rPr>
  </w:style>
  <w:style w:type="paragraph" w:customStyle="1" w:styleId="ColorfulList-Accent11">
    <w:name w:val="Colorful List - Accent 11"/>
    <w:basedOn w:val="Normal"/>
    <w:uiPriority w:val="34"/>
    <w:qFormat/>
    <w:rsid w:val="008501EE"/>
    <w:pPr>
      <w:spacing w:before="100" w:beforeAutospacing="1" w:after="100" w:afterAutospacing="1" w:line="240" w:lineRule="auto"/>
      <w:ind w:left="720" w:firstLine="720"/>
      <w:contextualSpacing/>
      <w:jc w:val="both"/>
    </w:pPr>
    <w:rPr>
      <w:rFonts w:eastAsia="Calibri"/>
      <w:sz w:val="24"/>
    </w:rPr>
  </w:style>
  <w:style w:type="paragraph" w:customStyle="1" w:styleId="t-9-8">
    <w:name w:val="t-9-8"/>
    <w:basedOn w:val="Normal"/>
    <w:rsid w:val="008501EE"/>
    <w:pPr>
      <w:spacing w:before="100" w:beforeAutospacing="1" w:after="100" w:afterAutospacing="1" w:line="240" w:lineRule="auto"/>
      <w:ind w:firstLine="720"/>
      <w:jc w:val="both"/>
    </w:pPr>
    <w:rPr>
      <w:rFonts w:ascii="Times New Roman" w:hAnsi="Times New Roman"/>
      <w:sz w:val="24"/>
      <w:szCs w:val="24"/>
    </w:rPr>
  </w:style>
  <w:style w:type="paragraph" w:customStyle="1" w:styleId="t-10-9-sred">
    <w:name w:val="t-10-9-sred"/>
    <w:basedOn w:val="Normal"/>
    <w:rsid w:val="008501EE"/>
    <w:pPr>
      <w:spacing w:before="100" w:beforeAutospacing="1" w:after="100" w:afterAutospacing="1" w:line="240" w:lineRule="auto"/>
      <w:jc w:val="center"/>
    </w:pPr>
    <w:rPr>
      <w:rFonts w:ascii="Times New Roman" w:hAnsi="Times New Roman"/>
      <w:sz w:val="26"/>
      <w:szCs w:val="26"/>
    </w:rPr>
  </w:style>
  <w:style w:type="paragraph" w:styleId="Header">
    <w:name w:val="header"/>
    <w:basedOn w:val="Normal"/>
    <w:link w:val="HeaderChar"/>
    <w:unhideWhenUsed/>
    <w:rsid w:val="008501EE"/>
    <w:pPr>
      <w:tabs>
        <w:tab w:val="center" w:pos="4680"/>
        <w:tab w:val="right" w:pos="9360"/>
      </w:tabs>
      <w:spacing w:after="0" w:line="240" w:lineRule="auto"/>
    </w:pPr>
  </w:style>
  <w:style w:type="character" w:customStyle="1" w:styleId="HeaderChar">
    <w:name w:val="Header Char"/>
    <w:basedOn w:val="DefaultParagraphFont"/>
    <w:link w:val="Header"/>
    <w:rsid w:val="008501EE"/>
    <w:rPr>
      <w:rFonts w:ascii="Calibri" w:eastAsia="Times New Roman" w:hAnsi="Calibri" w:cs="Times New Roman"/>
      <w:lang w:val="en-US"/>
    </w:rPr>
  </w:style>
  <w:style w:type="paragraph" w:styleId="Footer">
    <w:name w:val="footer"/>
    <w:basedOn w:val="Normal"/>
    <w:link w:val="FooterChar"/>
    <w:uiPriority w:val="99"/>
    <w:unhideWhenUsed/>
    <w:rsid w:val="00850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1EE"/>
    <w:rPr>
      <w:rFonts w:ascii="Calibri" w:eastAsia="Times New Roman" w:hAnsi="Calibri" w:cs="Times New Roman"/>
      <w:lang w:val="en-US"/>
    </w:rPr>
  </w:style>
  <w:style w:type="numbering" w:customStyle="1" w:styleId="NoList1">
    <w:name w:val="No List1"/>
    <w:next w:val="NoList"/>
    <w:uiPriority w:val="99"/>
    <w:semiHidden/>
    <w:unhideWhenUsed/>
    <w:rsid w:val="008501EE"/>
  </w:style>
  <w:style w:type="character" w:customStyle="1" w:styleId="BodyTextChar1">
    <w:name w:val="Body Text Char1"/>
    <w:basedOn w:val="DefaultParagraphFont"/>
    <w:uiPriority w:val="99"/>
    <w:semiHidden/>
    <w:rsid w:val="008501EE"/>
  </w:style>
  <w:style w:type="paragraph" w:styleId="FootnoteText">
    <w:name w:val="footnote text"/>
    <w:basedOn w:val="Normal"/>
    <w:link w:val="FootnoteTextChar"/>
    <w:uiPriority w:val="99"/>
    <w:unhideWhenUsed/>
    <w:rsid w:val="008501EE"/>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8501EE"/>
    <w:rPr>
      <w:rFonts w:ascii="Calibri" w:eastAsia="Calibri" w:hAnsi="Calibri" w:cs="Times New Roman"/>
      <w:sz w:val="20"/>
      <w:szCs w:val="20"/>
      <w:lang w:val="en-US"/>
    </w:rPr>
  </w:style>
  <w:style w:type="character" w:styleId="FootnoteReference">
    <w:name w:val="footnote reference"/>
    <w:semiHidden/>
    <w:rsid w:val="008501EE"/>
    <w:rPr>
      <w:vertAlign w:val="superscript"/>
    </w:rPr>
  </w:style>
  <w:style w:type="paragraph" w:styleId="EndnoteText">
    <w:name w:val="endnote text"/>
    <w:basedOn w:val="Normal"/>
    <w:link w:val="EndnoteTextChar"/>
    <w:uiPriority w:val="99"/>
    <w:semiHidden/>
    <w:unhideWhenUsed/>
    <w:rsid w:val="008501EE"/>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semiHidden/>
    <w:rsid w:val="008501EE"/>
    <w:rPr>
      <w:rFonts w:ascii="Calibri" w:eastAsia="Calibri" w:hAnsi="Calibri" w:cs="Times New Roman"/>
      <w:sz w:val="20"/>
      <w:szCs w:val="20"/>
      <w:lang w:val="en-US"/>
    </w:rPr>
  </w:style>
  <w:style w:type="character" w:styleId="EndnoteReference">
    <w:name w:val="endnote reference"/>
    <w:uiPriority w:val="99"/>
    <w:semiHidden/>
    <w:unhideWhenUsed/>
    <w:rsid w:val="008501EE"/>
    <w:rPr>
      <w:vertAlign w:val="superscript"/>
    </w:rPr>
  </w:style>
  <w:style w:type="numbering" w:customStyle="1" w:styleId="NoList2">
    <w:name w:val="No List2"/>
    <w:next w:val="NoList"/>
    <w:uiPriority w:val="99"/>
    <w:semiHidden/>
    <w:unhideWhenUsed/>
    <w:rsid w:val="008501EE"/>
  </w:style>
  <w:style w:type="numbering" w:customStyle="1" w:styleId="NoList3">
    <w:name w:val="No List3"/>
    <w:next w:val="NoList"/>
    <w:uiPriority w:val="99"/>
    <w:semiHidden/>
    <w:unhideWhenUsed/>
    <w:rsid w:val="008501EE"/>
  </w:style>
  <w:style w:type="paragraph" w:customStyle="1" w:styleId="Default">
    <w:name w:val="Default"/>
    <w:rsid w:val="008501EE"/>
    <w:pPr>
      <w:autoSpaceDE w:val="0"/>
      <w:autoSpaceDN w:val="0"/>
      <w:adjustRightInd w:val="0"/>
      <w:spacing w:after="0" w:line="240" w:lineRule="auto"/>
    </w:pPr>
    <w:rPr>
      <w:rFonts w:ascii="Calibri" w:eastAsia="Calibri" w:hAnsi="Calibri" w:cs="Calibri"/>
      <w:color w:val="000000"/>
      <w:sz w:val="24"/>
      <w:szCs w:val="24"/>
      <w:lang w:val="en-US"/>
    </w:rPr>
  </w:style>
  <w:style w:type="numbering" w:customStyle="1" w:styleId="NoList4">
    <w:name w:val="No List4"/>
    <w:next w:val="NoList"/>
    <w:semiHidden/>
    <w:rsid w:val="008501EE"/>
  </w:style>
  <w:style w:type="paragraph" w:styleId="Title">
    <w:name w:val="Title"/>
    <w:basedOn w:val="Normal"/>
    <w:link w:val="TitleChar"/>
    <w:qFormat/>
    <w:rsid w:val="008501EE"/>
    <w:pPr>
      <w:spacing w:after="0" w:line="240" w:lineRule="auto"/>
      <w:jc w:val="center"/>
    </w:pPr>
    <w:rPr>
      <w:rFonts w:ascii="Times New Roman" w:hAnsi="Times New Roman"/>
      <w:sz w:val="32"/>
      <w:szCs w:val="24"/>
      <w:lang w:val="hr-HR" w:eastAsia="en-CA"/>
    </w:rPr>
  </w:style>
  <w:style w:type="character" w:customStyle="1" w:styleId="TitleChar">
    <w:name w:val="Title Char"/>
    <w:basedOn w:val="DefaultParagraphFont"/>
    <w:link w:val="Title"/>
    <w:rsid w:val="008501EE"/>
    <w:rPr>
      <w:rFonts w:ascii="Times New Roman" w:eastAsia="Times New Roman" w:hAnsi="Times New Roman" w:cs="Times New Roman"/>
      <w:sz w:val="32"/>
      <w:szCs w:val="24"/>
      <w:lang w:val="hr-HR" w:eastAsia="en-CA"/>
    </w:rPr>
  </w:style>
  <w:style w:type="paragraph" w:styleId="Subtitle">
    <w:name w:val="Subtitle"/>
    <w:basedOn w:val="Normal"/>
    <w:link w:val="SubtitleChar"/>
    <w:qFormat/>
    <w:rsid w:val="008501EE"/>
    <w:pPr>
      <w:autoSpaceDE w:val="0"/>
      <w:autoSpaceDN w:val="0"/>
      <w:adjustRightInd w:val="0"/>
      <w:spacing w:after="0" w:line="240" w:lineRule="auto"/>
    </w:pPr>
    <w:rPr>
      <w:rFonts w:ascii="Times New Roman" w:hAnsi="Times New Roman"/>
      <w:i/>
      <w:iCs/>
      <w:sz w:val="24"/>
      <w:lang w:val="hr-HR" w:eastAsia="en-CA"/>
    </w:rPr>
  </w:style>
  <w:style w:type="character" w:customStyle="1" w:styleId="SubtitleChar">
    <w:name w:val="Subtitle Char"/>
    <w:basedOn w:val="DefaultParagraphFont"/>
    <w:link w:val="Subtitle"/>
    <w:rsid w:val="008501EE"/>
    <w:rPr>
      <w:rFonts w:ascii="Times New Roman" w:eastAsia="Times New Roman" w:hAnsi="Times New Roman" w:cs="Times New Roman"/>
      <w:i/>
      <w:iCs/>
      <w:sz w:val="24"/>
      <w:lang w:val="hr-HR" w:eastAsia="en-CA"/>
    </w:rPr>
  </w:style>
  <w:style w:type="character" w:styleId="CommentReference">
    <w:name w:val="annotation reference"/>
    <w:semiHidden/>
    <w:rsid w:val="008501EE"/>
    <w:rPr>
      <w:sz w:val="16"/>
      <w:szCs w:val="16"/>
    </w:rPr>
  </w:style>
  <w:style w:type="paragraph" w:styleId="CommentText">
    <w:name w:val="annotation text"/>
    <w:basedOn w:val="Normal"/>
    <w:link w:val="CommentTextChar"/>
    <w:semiHidden/>
    <w:rsid w:val="008501EE"/>
    <w:pPr>
      <w:spacing w:after="0" w:line="240" w:lineRule="auto"/>
    </w:pPr>
    <w:rPr>
      <w:rFonts w:ascii="Times New Roman" w:hAnsi="Times New Roman"/>
      <w:sz w:val="20"/>
      <w:szCs w:val="20"/>
      <w:lang w:val="hr-HR"/>
    </w:rPr>
  </w:style>
  <w:style w:type="character" w:customStyle="1" w:styleId="CommentTextChar">
    <w:name w:val="Comment Text Char"/>
    <w:basedOn w:val="DefaultParagraphFont"/>
    <w:link w:val="CommentText"/>
    <w:semiHidden/>
    <w:rsid w:val="008501EE"/>
    <w:rPr>
      <w:rFonts w:ascii="Times New Roman" w:eastAsia="Times New Roman" w:hAnsi="Times New Roman" w:cs="Times New Roman"/>
      <w:sz w:val="20"/>
      <w:szCs w:val="20"/>
      <w:lang w:val="hr-HR"/>
    </w:rPr>
  </w:style>
  <w:style w:type="paragraph" w:styleId="Caption">
    <w:name w:val="caption"/>
    <w:basedOn w:val="Normal"/>
    <w:next w:val="Normal"/>
    <w:qFormat/>
    <w:rsid w:val="008501EE"/>
    <w:pPr>
      <w:spacing w:after="0" w:line="240" w:lineRule="auto"/>
      <w:jc w:val="center"/>
    </w:pPr>
    <w:rPr>
      <w:rFonts w:ascii="Times New Roman" w:hAnsi="Times New Roman"/>
      <w:b/>
      <w:bCs/>
      <w:sz w:val="32"/>
      <w:szCs w:val="24"/>
      <w:lang w:val="hr-HR" w:eastAsia="en-CA"/>
    </w:rPr>
  </w:style>
  <w:style w:type="paragraph" w:styleId="BodyText2">
    <w:name w:val="Body Text 2"/>
    <w:basedOn w:val="Normal"/>
    <w:link w:val="BodyText2Char"/>
    <w:rsid w:val="008501EE"/>
    <w:pPr>
      <w:spacing w:after="0" w:line="240" w:lineRule="auto"/>
      <w:jc w:val="center"/>
    </w:pPr>
    <w:rPr>
      <w:rFonts w:ascii="Times New Roman" w:hAnsi="Times New Roman"/>
      <w:b/>
      <w:bCs/>
      <w:sz w:val="24"/>
      <w:szCs w:val="24"/>
      <w:lang w:val="hr-HR" w:eastAsia="en-CA"/>
    </w:rPr>
  </w:style>
  <w:style w:type="character" w:customStyle="1" w:styleId="BodyText2Char">
    <w:name w:val="Body Text 2 Char"/>
    <w:basedOn w:val="DefaultParagraphFont"/>
    <w:link w:val="BodyText2"/>
    <w:rsid w:val="008501EE"/>
    <w:rPr>
      <w:rFonts w:ascii="Times New Roman" w:eastAsia="Times New Roman" w:hAnsi="Times New Roman" w:cs="Times New Roman"/>
      <w:b/>
      <w:bCs/>
      <w:sz w:val="24"/>
      <w:szCs w:val="24"/>
      <w:lang w:val="hr-HR" w:eastAsia="en-CA"/>
    </w:rPr>
  </w:style>
  <w:style w:type="paragraph" w:styleId="BodyText3">
    <w:name w:val="Body Text 3"/>
    <w:basedOn w:val="Normal"/>
    <w:link w:val="BodyText3Char"/>
    <w:rsid w:val="008501EE"/>
    <w:pPr>
      <w:spacing w:after="0" w:line="240" w:lineRule="auto"/>
      <w:jc w:val="both"/>
    </w:pPr>
    <w:rPr>
      <w:rFonts w:ascii="Times New Roman" w:hAnsi="Times New Roman"/>
      <w:b/>
      <w:bCs/>
      <w:sz w:val="24"/>
      <w:szCs w:val="24"/>
      <w:lang w:val="hr-HR" w:eastAsia="en-CA"/>
    </w:rPr>
  </w:style>
  <w:style w:type="character" w:customStyle="1" w:styleId="BodyText3Char">
    <w:name w:val="Body Text 3 Char"/>
    <w:basedOn w:val="DefaultParagraphFont"/>
    <w:link w:val="BodyText3"/>
    <w:rsid w:val="008501EE"/>
    <w:rPr>
      <w:rFonts w:ascii="Times New Roman" w:eastAsia="Times New Roman" w:hAnsi="Times New Roman" w:cs="Times New Roman"/>
      <w:b/>
      <w:bCs/>
      <w:sz w:val="24"/>
      <w:szCs w:val="24"/>
      <w:lang w:val="hr-HR" w:eastAsia="en-CA"/>
    </w:rPr>
  </w:style>
  <w:style w:type="character" w:styleId="Hyperlink">
    <w:name w:val="Hyperlink"/>
    <w:rsid w:val="008501EE"/>
    <w:rPr>
      <w:color w:val="0000FF"/>
      <w:u w:val="single"/>
    </w:rPr>
  </w:style>
  <w:style w:type="character" w:customStyle="1" w:styleId="heading3char0">
    <w:name w:val="heading3char"/>
    <w:rsid w:val="008501EE"/>
    <w:rPr>
      <w:rFonts w:ascii="Arial" w:hAnsi="Arial" w:cs="Arial" w:hint="default"/>
      <w:b/>
      <w:bCs/>
    </w:rPr>
  </w:style>
  <w:style w:type="character" w:customStyle="1" w:styleId="heading2char0">
    <w:name w:val="heading2char"/>
    <w:rsid w:val="008501EE"/>
    <w:rPr>
      <w:rFonts w:ascii="Arial" w:hAnsi="Arial" w:cs="Arial" w:hint="default"/>
      <w:b/>
      <w:bCs/>
      <w:i/>
      <w:iCs/>
    </w:rPr>
  </w:style>
  <w:style w:type="character" w:styleId="PageNumber">
    <w:name w:val="page number"/>
    <w:basedOn w:val="DefaultParagraphFont"/>
    <w:rsid w:val="008501EE"/>
  </w:style>
  <w:style w:type="paragraph" w:styleId="CommentSubject">
    <w:name w:val="annotation subject"/>
    <w:basedOn w:val="CommentText"/>
    <w:next w:val="CommentText"/>
    <w:link w:val="CommentSubjectChar"/>
    <w:rsid w:val="008501EE"/>
    <w:rPr>
      <w:b/>
      <w:bCs/>
      <w:lang w:eastAsia="en-CA"/>
    </w:rPr>
  </w:style>
  <w:style w:type="character" w:customStyle="1" w:styleId="CommentSubjectChar">
    <w:name w:val="Comment Subject Char"/>
    <w:basedOn w:val="CommentTextChar"/>
    <w:link w:val="CommentSubject"/>
    <w:rsid w:val="008501EE"/>
    <w:rPr>
      <w:rFonts w:ascii="Times New Roman" w:eastAsia="Times New Roman" w:hAnsi="Times New Roman" w:cs="Times New Roman"/>
      <w:b/>
      <w:bCs/>
      <w:sz w:val="20"/>
      <w:szCs w:val="20"/>
      <w:lang w:val="hr-HR" w:eastAsia="en-CA"/>
    </w:rPr>
  </w:style>
  <w:style w:type="paragraph" w:styleId="BodyTextIndent">
    <w:name w:val="Body Text Indent"/>
    <w:basedOn w:val="Normal"/>
    <w:link w:val="BodyTextIndentChar"/>
    <w:rsid w:val="008501EE"/>
    <w:pPr>
      <w:spacing w:after="120" w:line="240" w:lineRule="auto"/>
      <w:ind w:left="283"/>
    </w:pPr>
    <w:rPr>
      <w:rFonts w:ascii="Times New Roman" w:hAnsi="Times New Roman"/>
      <w:sz w:val="24"/>
      <w:szCs w:val="24"/>
      <w:lang w:val="hr-HR" w:eastAsia="en-CA"/>
    </w:rPr>
  </w:style>
  <w:style w:type="character" w:customStyle="1" w:styleId="BodyTextIndentChar">
    <w:name w:val="Body Text Indent Char"/>
    <w:basedOn w:val="DefaultParagraphFont"/>
    <w:link w:val="BodyTextIndent"/>
    <w:rsid w:val="008501EE"/>
    <w:rPr>
      <w:rFonts w:ascii="Times New Roman" w:eastAsia="Times New Roman" w:hAnsi="Times New Roman" w:cs="Times New Roman"/>
      <w:sz w:val="24"/>
      <w:szCs w:val="24"/>
      <w:lang w:val="hr-HR" w:eastAsia="en-CA"/>
    </w:rPr>
  </w:style>
  <w:style w:type="paragraph" w:customStyle="1" w:styleId="H1">
    <w:name w:val="_ H_1"/>
    <w:basedOn w:val="Normal"/>
    <w:next w:val="SingleTxt"/>
    <w:rsid w:val="008501EE"/>
    <w:pPr>
      <w:keepNext/>
      <w:keepLines/>
      <w:suppressAutoHyphens/>
      <w:spacing w:after="0" w:line="270" w:lineRule="exact"/>
      <w:outlineLvl w:val="0"/>
    </w:pPr>
    <w:rPr>
      <w:rFonts w:ascii="Times New Roman" w:hAnsi="Times New Roman"/>
      <w:b/>
      <w:spacing w:val="4"/>
      <w:w w:val="103"/>
      <w:kern w:val="14"/>
      <w:sz w:val="24"/>
      <w:szCs w:val="20"/>
      <w:lang w:val="en-GB"/>
    </w:rPr>
  </w:style>
  <w:style w:type="paragraph" w:customStyle="1" w:styleId="SingleTxt">
    <w:name w:val="__Single Txt"/>
    <w:basedOn w:val="Normal"/>
    <w:rsid w:val="008501E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szCs w:val="20"/>
      <w:lang w:val="en-GB"/>
    </w:rPr>
  </w:style>
  <w:style w:type="paragraph" w:customStyle="1" w:styleId="H4">
    <w:name w:val="_ H_4"/>
    <w:basedOn w:val="Normal"/>
    <w:next w:val="SingleTxt"/>
    <w:rsid w:val="008501EE"/>
    <w:pPr>
      <w:keepNext/>
      <w:keepLines/>
      <w:tabs>
        <w:tab w:val="right" w:pos="360"/>
      </w:tabs>
      <w:suppressAutoHyphens/>
      <w:spacing w:after="0" w:line="240" w:lineRule="exact"/>
      <w:outlineLvl w:val="3"/>
    </w:pPr>
    <w:rPr>
      <w:rFonts w:ascii="Times New Roman" w:hAnsi="Times New Roman"/>
      <w:i/>
      <w:spacing w:val="3"/>
      <w:w w:val="103"/>
      <w:kern w:val="14"/>
      <w:sz w:val="20"/>
      <w:szCs w:val="20"/>
      <w:lang w:val="en-GB"/>
    </w:rPr>
  </w:style>
  <w:style w:type="paragraph" w:customStyle="1" w:styleId="DualTxt">
    <w:name w:val="__Dual Txt"/>
    <w:basedOn w:val="Normal"/>
    <w:rsid w:val="008501EE"/>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hAnsi="Times New Roman"/>
      <w:spacing w:val="4"/>
      <w:w w:val="103"/>
      <w:kern w:val="14"/>
      <w:sz w:val="20"/>
      <w:szCs w:val="20"/>
      <w:lang w:val="en-GB"/>
    </w:rPr>
  </w:style>
  <w:style w:type="table" w:styleId="TableGrid">
    <w:name w:val="Table Grid"/>
    <w:basedOn w:val="TableNormal"/>
    <w:rsid w:val="008501EE"/>
    <w:pPr>
      <w:spacing w:after="0" w:line="240" w:lineRule="auto"/>
    </w:pPr>
    <w:rPr>
      <w:rFonts w:ascii="Times New Roman" w:eastAsia="Times New Roman" w:hAnsi="Times New Roman" w:cs="Times New Roman"/>
      <w:sz w:val="20"/>
      <w:szCs w:val="20"/>
      <w:lang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3D1F"/>
    <w:pPr>
      <w:spacing w:after="0" w:line="240" w:lineRule="auto"/>
    </w:pPr>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B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EA6"/>
    <w:rPr>
      <w:rFonts w:ascii="Calibri" w:eastAsia="Times New Roman" w:hAnsi="Calibri" w:cs="Times New Roman"/>
      <w:lang w:val="en-US"/>
    </w:rPr>
  </w:style>
  <w:style w:type="paragraph" w:styleId="Heading1">
    <w:name w:val="heading 1"/>
    <w:basedOn w:val="Normal"/>
    <w:next w:val="Normal"/>
    <w:link w:val="Heading1Char"/>
    <w:qFormat/>
    <w:rsid w:val="008501EE"/>
    <w:pPr>
      <w:keepNext/>
      <w:spacing w:after="0" w:line="240" w:lineRule="auto"/>
      <w:outlineLvl w:val="0"/>
    </w:pPr>
    <w:rPr>
      <w:rFonts w:ascii="Times New Roman" w:hAnsi="Times New Roman"/>
      <w:b/>
      <w:bCs/>
      <w:sz w:val="24"/>
      <w:szCs w:val="24"/>
    </w:rPr>
  </w:style>
  <w:style w:type="paragraph" w:styleId="Heading2">
    <w:name w:val="heading 2"/>
    <w:basedOn w:val="Normal"/>
    <w:next w:val="Normal"/>
    <w:link w:val="Heading2Char"/>
    <w:qFormat/>
    <w:rsid w:val="008501EE"/>
    <w:pPr>
      <w:keepNext/>
      <w:spacing w:before="240" w:after="60" w:line="240" w:lineRule="auto"/>
      <w:outlineLvl w:val="1"/>
    </w:pPr>
    <w:rPr>
      <w:rFonts w:ascii="Arial" w:hAnsi="Arial" w:cs="Arial"/>
      <w:b/>
      <w:bCs/>
      <w:i/>
      <w:iCs/>
      <w:sz w:val="28"/>
      <w:szCs w:val="28"/>
      <w:lang w:val="hr-HR" w:eastAsia="en-CA"/>
    </w:rPr>
  </w:style>
  <w:style w:type="paragraph" w:styleId="Heading3">
    <w:name w:val="heading 3"/>
    <w:basedOn w:val="Normal"/>
    <w:next w:val="Normal"/>
    <w:link w:val="Heading3Char"/>
    <w:qFormat/>
    <w:rsid w:val="008501EE"/>
    <w:pPr>
      <w:keepNext/>
      <w:spacing w:after="0" w:line="240" w:lineRule="auto"/>
      <w:jc w:val="both"/>
      <w:outlineLvl w:val="2"/>
    </w:pPr>
    <w:rPr>
      <w:rFonts w:ascii="Times New Roman" w:hAnsi="Times New Roman"/>
      <w:b/>
      <w:bCs/>
      <w:sz w:val="28"/>
      <w:szCs w:val="24"/>
      <w:lang w:val="hr-HR"/>
    </w:rPr>
  </w:style>
  <w:style w:type="paragraph" w:styleId="Heading4">
    <w:name w:val="heading 4"/>
    <w:basedOn w:val="Normal"/>
    <w:next w:val="Normal"/>
    <w:link w:val="Heading4Char"/>
    <w:qFormat/>
    <w:rsid w:val="008501EE"/>
    <w:pPr>
      <w:keepNext/>
      <w:spacing w:before="240" w:after="60" w:line="240" w:lineRule="auto"/>
      <w:outlineLvl w:val="3"/>
    </w:pPr>
    <w:rPr>
      <w:rFonts w:ascii="Times New Roman" w:hAnsi="Times New Roman"/>
      <w:b/>
      <w:bCs/>
      <w:sz w:val="28"/>
      <w:szCs w:val="28"/>
      <w:lang w:val="hr-HR" w:eastAsia="en-CA"/>
    </w:rPr>
  </w:style>
  <w:style w:type="paragraph" w:styleId="Heading5">
    <w:name w:val="heading 5"/>
    <w:basedOn w:val="Normal"/>
    <w:next w:val="Normal"/>
    <w:link w:val="Heading5Char"/>
    <w:qFormat/>
    <w:rsid w:val="008501EE"/>
    <w:pPr>
      <w:keepNext/>
      <w:spacing w:after="0" w:line="240" w:lineRule="auto"/>
      <w:outlineLvl w:val="4"/>
    </w:pPr>
    <w:rPr>
      <w:rFonts w:ascii="Times New Roman" w:hAnsi="Times New Roman"/>
      <w:b/>
      <w:bCs/>
      <w:i/>
      <w:iCs/>
      <w:sz w:val="24"/>
      <w:szCs w:val="24"/>
      <w:lang w:val="hr-HR" w:eastAsia="en-CA"/>
    </w:rPr>
  </w:style>
  <w:style w:type="paragraph" w:styleId="Heading6">
    <w:name w:val="heading 6"/>
    <w:basedOn w:val="Normal"/>
    <w:next w:val="Normal"/>
    <w:link w:val="Heading6Char"/>
    <w:semiHidden/>
    <w:unhideWhenUsed/>
    <w:qFormat/>
    <w:rsid w:val="008501EE"/>
    <w:pPr>
      <w:spacing w:before="240" w:after="60" w:line="240" w:lineRule="auto"/>
      <w:outlineLvl w:val="5"/>
    </w:pPr>
    <w:rPr>
      <w:b/>
      <w:bCs/>
      <w:lang w:val="hr-HR" w:eastAsia="en-CA"/>
    </w:rPr>
  </w:style>
  <w:style w:type="paragraph" w:styleId="Heading8">
    <w:name w:val="heading 8"/>
    <w:basedOn w:val="Normal"/>
    <w:next w:val="Normal"/>
    <w:link w:val="Heading8Char"/>
    <w:qFormat/>
    <w:rsid w:val="008501EE"/>
    <w:pPr>
      <w:spacing w:before="240" w:after="60" w:line="240" w:lineRule="auto"/>
      <w:outlineLvl w:val="7"/>
    </w:pPr>
    <w:rPr>
      <w:rFonts w:ascii="Times New Roman" w:hAnsi="Times New Roman"/>
      <w:i/>
      <w:iCs/>
      <w:sz w:val="24"/>
      <w:szCs w:val="24"/>
      <w:lang w:val="hr-HR"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2CCA"/>
    <w:pPr>
      <w:ind w:left="720"/>
      <w:contextualSpacing/>
    </w:pPr>
  </w:style>
  <w:style w:type="paragraph" w:styleId="NoSpacing">
    <w:name w:val="No Spacing"/>
    <w:uiPriority w:val="1"/>
    <w:qFormat/>
    <w:rsid w:val="00E12CCA"/>
    <w:pPr>
      <w:spacing w:after="0" w:line="240" w:lineRule="auto"/>
    </w:pPr>
    <w:rPr>
      <w:rFonts w:ascii="Calibri" w:eastAsia="Calibri" w:hAnsi="Calibri" w:cs="Times New Roman"/>
      <w:lang w:val="en-US"/>
    </w:rPr>
  </w:style>
  <w:style w:type="character" w:customStyle="1" w:styleId="Heading1Char">
    <w:name w:val="Heading 1 Char"/>
    <w:basedOn w:val="DefaultParagraphFont"/>
    <w:link w:val="Heading1"/>
    <w:rsid w:val="008501EE"/>
    <w:rPr>
      <w:rFonts w:ascii="Times New Roman" w:eastAsia="Times New Roman" w:hAnsi="Times New Roman" w:cs="Times New Roman"/>
      <w:b/>
      <w:bCs/>
      <w:sz w:val="24"/>
      <w:szCs w:val="24"/>
      <w:lang w:val="en-US"/>
    </w:rPr>
  </w:style>
  <w:style w:type="character" w:customStyle="1" w:styleId="Heading2Char">
    <w:name w:val="Heading 2 Char"/>
    <w:basedOn w:val="DefaultParagraphFont"/>
    <w:link w:val="Heading2"/>
    <w:rsid w:val="008501EE"/>
    <w:rPr>
      <w:rFonts w:ascii="Arial" w:eastAsia="Times New Roman" w:hAnsi="Arial" w:cs="Arial"/>
      <w:b/>
      <w:bCs/>
      <w:i/>
      <w:iCs/>
      <w:sz w:val="28"/>
      <w:szCs w:val="28"/>
      <w:lang w:val="hr-HR" w:eastAsia="en-CA"/>
    </w:rPr>
  </w:style>
  <w:style w:type="character" w:customStyle="1" w:styleId="Heading3Char">
    <w:name w:val="Heading 3 Char"/>
    <w:basedOn w:val="DefaultParagraphFont"/>
    <w:link w:val="Heading3"/>
    <w:rsid w:val="008501EE"/>
    <w:rPr>
      <w:rFonts w:ascii="Times New Roman" w:eastAsia="Times New Roman" w:hAnsi="Times New Roman" w:cs="Times New Roman"/>
      <w:b/>
      <w:bCs/>
      <w:sz w:val="28"/>
      <w:szCs w:val="24"/>
      <w:lang w:val="hr-HR"/>
    </w:rPr>
  </w:style>
  <w:style w:type="character" w:customStyle="1" w:styleId="Heading4Char">
    <w:name w:val="Heading 4 Char"/>
    <w:basedOn w:val="DefaultParagraphFont"/>
    <w:link w:val="Heading4"/>
    <w:rsid w:val="008501EE"/>
    <w:rPr>
      <w:rFonts w:ascii="Times New Roman" w:eastAsia="Times New Roman" w:hAnsi="Times New Roman" w:cs="Times New Roman"/>
      <w:b/>
      <w:bCs/>
      <w:sz w:val="28"/>
      <w:szCs w:val="28"/>
      <w:lang w:val="hr-HR" w:eastAsia="en-CA"/>
    </w:rPr>
  </w:style>
  <w:style w:type="character" w:customStyle="1" w:styleId="Heading5Char">
    <w:name w:val="Heading 5 Char"/>
    <w:basedOn w:val="DefaultParagraphFont"/>
    <w:link w:val="Heading5"/>
    <w:rsid w:val="008501EE"/>
    <w:rPr>
      <w:rFonts w:ascii="Times New Roman" w:eastAsia="Times New Roman" w:hAnsi="Times New Roman" w:cs="Times New Roman"/>
      <w:b/>
      <w:bCs/>
      <w:i/>
      <w:iCs/>
      <w:sz w:val="24"/>
      <w:szCs w:val="24"/>
      <w:lang w:val="hr-HR" w:eastAsia="en-CA"/>
    </w:rPr>
  </w:style>
  <w:style w:type="character" w:customStyle="1" w:styleId="Heading6Char">
    <w:name w:val="Heading 6 Char"/>
    <w:basedOn w:val="DefaultParagraphFont"/>
    <w:link w:val="Heading6"/>
    <w:semiHidden/>
    <w:rsid w:val="008501EE"/>
    <w:rPr>
      <w:rFonts w:ascii="Calibri" w:eastAsia="Times New Roman" w:hAnsi="Calibri" w:cs="Times New Roman"/>
      <w:b/>
      <w:bCs/>
      <w:lang w:val="hr-HR" w:eastAsia="en-CA"/>
    </w:rPr>
  </w:style>
  <w:style w:type="character" w:customStyle="1" w:styleId="Heading8Char">
    <w:name w:val="Heading 8 Char"/>
    <w:basedOn w:val="DefaultParagraphFont"/>
    <w:link w:val="Heading8"/>
    <w:rsid w:val="008501EE"/>
    <w:rPr>
      <w:rFonts w:ascii="Times New Roman" w:eastAsia="Times New Roman" w:hAnsi="Times New Roman" w:cs="Times New Roman"/>
      <w:i/>
      <w:iCs/>
      <w:sz w:val="24"/>
      <w:szCs w:val="24"/>
      <w:lang w:val="hr-HR" w:eastAsia="en-CA"/>
    </w:rPr>
  </w:style>
  <w:style w:type="character" w:styleId="Strong">
    <w:name w:val="Strong"/>
    <w:uiPriority w:val="22"/>
    <w:qFormat/>
    <w:rsid w:val="008501EE"/>
    <w:rPr>
      <w:rFonts w:cs="Times New Roman"/>
      <w:b/>
      <w:bCs/>
    </w:rPr>
  </w:style>
  <w:style w:type="paragraph" w:styleId="BodyText">
    <w:name w:val="Body Text"/>
    <w:aliases w:val="Body Text Char4,Body Text Char2 Char,Body Text Char4 Char1 Char,Body Text Char2 Char Char Char,Body Text Char Char Char Char Char Char Char1 Char Char,uvlaka 3 Char Char Char Char Char Char Char Char Char,Body Text Char6 Char"/>
    <w:basedOn w:val="Normal"/>
    <w:link w:val="BodyTextChar"/>
    <w:rsid w:val="008501EE"/>
    <w:pPr>
      <w:tabs>
        <w:tab w:val="left" w:pos="1500"/>
      </w:tabs>
      <w:spacing w:after="0" w:line="240" w:lineRule="auto"/>
      <w:jc w:val="both"/>
    </w:pPr>
    <w:rPr>
      <w:rFonts w:ascii="Times New Roman" w:hAnsi="Times New Roman"/>
      <w:b/>
      <w:bCs/>
      <w:i/>
      <w:iCs/>
      <w:sz w:val="24"/>
      <w:szCs w:val="24"/>
      <w:lang w:val="en-GB"/>
    </w:rPr>
  </w:style>
  <w:style w:type="character" w:customStyle="1" w:styleId="BodyTextChar">
    <w:name w:val="Body Text Char"/>
    <w:aliases w:val="Body Text Char4 Char,Body Text Char2 Char Char,Body Text Char4 Char1 Char Char,Body Text Char2 Char Char Char Char,Body Text Char Char Char Char Char Char Char1 Char Char Char,uvlaka 3 Char Char Char Char Char Char Char Char Char Char"/>
    <w:basedOn w:val="DefaultParagraphFont"/>
    <w:link w:val="BodyText"/>
    <w:rsid w:val="008501EE"/>
    <w:rPr>
      <w:rFonts w:ascii="Times New Roman" w:eastAsia="Times New Roman" w:hAnsi="Times New Roman" w:cs="Times New Roman"/>
      <w:b/>
      <w:bCs/>
      <w:i/>
      <w:iCs/>
      <w:sz w:val="24"/>
      <w:szCs w:val="24"/>
      <w:lang w:val="en-GB"/>
    </w:rPr>
  </w:style>
  <w:style w:type="paragraph" w:styleId="BalloonText">
    <w:name w:val="Balloon Text"/>
    <w:basedOn w:val="Normal"/>
    <w:link w:val="BalloonTextChar"/>
    <w:semiHidden/>
    <w:unhideWhenUsed/>
    <w:rsid w:val="008501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8501EE"/>
    <w:rPr>
      <w:rFonts w:ascii="Tahoma" w:eastAsia="Times New Roman" w:hAnsi="Tahoma" w:cs="Tahoma"/>
      <w:sz w:val="16"/>
      <w:szCs w:val="16"/>
      <w:lang w:val="en-US"/>
    </w:rPr>
  </w:style>
  <w:style w:type="paragraph" w:customStyle="1" w:styleId="Question1">
    <w:name w:val="Question1"/>
    <w:basedOn w:val="Normal"/>
    <w:autoRedefine/>
    <w:rsid w:val="008501EE"/>
    <w:pPr>
      <w:spacing w:after="120" w:line="274" w:lineRule="exact"/>
      <w:ind w:left="425" w:right="23"/>
      <w:jc w:val="both"/>
    </w:pPr>
    <w:rPr>
      <w:rFonts w:ascii="Times New Roman" w:eastAsia="Calibri" w:hAnsi="Times New Roman"/>
      <w:color w:val="FF0000"/>
      <w:sz w:val="24"/>
      <w:szCs w:val="24"/>
      <w:lang w:val="sr-Cyrl-BA" w:eastAsia="bs-Latn-BA" w:bidi="bs-Latn-BA"/>
    </w:rPr>
  </w:style>
  <w:style w:type="paragraph" w:styleId="NormalWeb">
    <w:name w:val="Normal (Web)"/>
    <w:basedOn w:val="Normal"/>
    <w:uiPriority w:val="99"/>
    <w:unhideWhenUsed/>
    <w:rsid w:val="008501EE"/>
    <w:pPr>
      <w:spacing w:before="100" w:beforeAutospacing="1" w:after="100" w:afterAutospacing="1" w:line="240" w:lineRule="auto"/>
    </w:pPr>
    <w:rPr>
      <w:rFonts w:ascii="Times New Roman" w:hAnsi="Times New Roman"/>
      <w:sz w:val="24"/>
      <w:szCs w:val="24"/>
    </w:rPr>
  </w:style>
  <w:style w:type="paragraph" w:customStyle="1" w:styleId="ColorfulList-Accent11">
    <w:name w:val="Colorful List - Accent 11"/>
    <w:basedOn w:val="Normal"/>
    <w:uiPriority w:val="34"/>
    <w:qFormat/>
    <w:rsid w:val="008501EE"/>
    <w:pPr>
      <w:spacing w:before="100" w:beforeAutospacing="1" w:after="100" w:afterAutospacing="1" w:line="240" w:lineRule="auto"/>
      <w:ind w:left="720" w:firstLine="720"/>
      <w:contextualSpacing/>
      <w:jc w:val="both"/>
    </w:pPr>
    <w:rPr>
      <w:rFonts w:eastAsia="Calibri"/>
      <w:sz w:val="24"/>
    </w:rPr>
  </w:style>
  <w:style w:type="paragraph" w:customStyle="1" w:styleId="t-9-8">
    <w:name w:val="t-9-8"/>
    <w:basedOn w:val="Normal"/>
    <w:rsid w:val="008501EE"/>
    <w:pPr>
      <w:spacing w:before="100" w:beforeAutospacing="1" w:after="100" w:afterAutospacing="1" w:line="240" w:lineRule="auto"/>
      <w:ind w:firstLine="720"/>
      <w:jc w:val="both"/>
    </w:pPr>
    <w:rPr>
      <w:rFonts w:ascii="Times New Roman" w:hAnsi="Times New Roman"/>
      <w:sz w:val="24"/>
      <w:szCs w:val="24"/>
    </w:rPr>
  </w:style>
  <w:style w:type="paragraph" w:customStyle="1" w:styleId="t-10-9-sred">
    <w:name w:val="t-10-9-sred"/>
    <w:basedOn w:val="Normal"/>
    <w:rsid w:val="008501EE"/>
    <w:pPr>
      <w:spacing w:before="100" w:beforeAutospacing="1" w:after="100" w:afterAutospacing="1" w:line="240" w:lineRule="auto"/>
      <w:jc w:val="center"/>
    </w:pPr>
    <w:rPr>
      <w:rFonts w:ascii="Times New Roman" w:hAnsi="Times New Roman"/>
      <w:sz w:val="26"/>
      <w:szCs w:val="26"/>
    </w:rPr>
  </w:style>
  <w:style w:type="paragraph" w:styleId="Header">
    <w:name w:val="header"/>
    <w:basedOn w:val="Normal"/>
    <w:link w:val="HeaderChar"/>
    <w:unhideWhenUsed/>
    <w:rsid w:val="008501EE"/>
    <w:pPr>
      <w:tabs>
        <w:tab w:val="center" w:pos="4680"/>
        <w:tab w:val="right" w:pos="9360"/>
      </w:tabs>
      <w:spacing w:after="0" w:line="240" w:lineRule="auto"/>
    </w:pPr>
  </w:style>
  <w:style w:type="character" w:customStyle="1" w:styleId="HeaderChar">
    <w:name w:val="Header Char"/>
    <w:basedOn w:val="DefaultParagraphFont"/>
    <w:link w:val="Header"/>
    <w:rsid w:val="008501EE"/>
    <w:rPr>
      <w:rFonts w:ascii="Calibri" w:eastAsia="Times New Roman" w:hAnsi="Calibri" w:cs="Times New Roman"/>
      <w:lang w:val="en-US"/>
    </w:rPr>
  </w:style>
  <w:style w:type="paragraph" w:styleId="Footer">
    <w:name w:val="footer"/>
    <w:basedOn w:val="Normal"/>
    <w:link w:val="FooterChar"/>
    <w:uiPriority w:val="99"/>
    <w:unhideWhenUsed/>
    <w:rsid w:val="008501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01EE"/>
    <w:rPr>
      <w:rFonts w:ascii="Calibri" w:eastAsia="Times New Roman" w:hAnsi="Calibri" w:cs="Times New Roman"/>
      <w:lang w:val="en-US"/>
    </w:rPr>
  </w:style>
  <w:style w:type="numbering" w:customStyle="1" w:styleId="NoList1">
    <w:name w:val="No List1"/>
    <w:next w:val="NoList"/>
    <w:uiPriority w:val="99"/>
    <w:semiHidden/>
    <w:unhideWhenUsed/>
    <w:rsid w:val="008501EE"/>
  </w:style>
  <w:style w:type="character" w:customStyle="1" w:styleId="BodyTextChar1">
    <w:name w:val="Body Text Char1"/>
    <w:basedOn w:val="DefaultParagraphFont"/>
    <w:uiPriority w:val="99"/>
    <w:semiHidden/>
    <w:rsid w:val="008501EE"/>
  </w:style>
  <w:style w:type="paragraph" w:styleId="FootnoteText">
    <w:name w:val="footnote text"/>
    <w:basedOn w:val="Normal"/>
    <w:link w:val="FootnoteTextChar"/>
    <w:uiPriority w:val="99"/>
    <w:unhideWhenUsed/>
    <w:rsid w:val="008501EE"/>
    <w:pPr>
      <w:spacing w:after="0" w:line="240" w:lineRule="auto"/>
    </w:pPr>
    <w:rPr>
      <w:rFonts w:eastAsia="Calibri"/>
      <w:sz w:val="20"/>
      <w:szCs w:val="20"/>
    </w:rPr>
  </w:style>
  <w:style w:type="character" w:customStyle="1" w:styleId="FootnoteTextChar">
    <w:name w:val="Footnote Text Char"/>
    <w:basedOn w:val="DefaultParagraphFont"/>
    <w:link w:val="FootnoteText"/>
    <w:uiPriority w:val="99"/>
    <w:rsid w:val="008501EE"/>
    <w:rPr>
      <w:rFonts w:ascii="Calibri" w:eastAsia="Calibri" w:hAnsi="Calibri" w:cs="Times New Roman"/>
      <w:sz w:val="20"/>
      <w:szCs w:val="20"/>
      <w:lang w:val="en-US"/>
    </w:rPr>
  </w:style>
  <w:style w:type="character" w:styleId="FootnoteReference">
    <w:name w:val="footnote reference"/>
    <w:semiHidden/>
    <w:rsid w:val="008501EE"/>
    <w:rPr>
      <w:vertAlign w:val="superscript"/>
    </w:rPr>
  </w:style>
  <w:style w:type="paragraph" w:styleId="EndnoteText">
    <w:name w:val="endnote text"/>
    <w:basedOn w:val="Normal"/>
    <w:link w:val="EndnoteTextChar"/>
    <w:uiPriority w:val="99"/>
    <w:semiHidden/>
    <w:unhideWhenUsed/>
    <w:rsid w:val="008501EE"/>
    <w:pPr>
      <w:spacing w:after="0" w:line="240" w:lineRule="auto"/>
    </w:pPr>
    <w:rPr>
      <w:rFonts w:eastAsia="Calibri"/>
      <w:sz w:val="20"/>
      <w:szCs w:val="20"/>
    </w:rPr>
  </w:style>
  <w:style w:type="character" w:customStyle="1" w:styleId="EndnoteTextChar">
    <w:name w:val="Endnote Text Char"/>
    <w:basedOn w:val="DefaultParagraphFont"/>
    <w:link w:val="EndnoteText"/>
    <w:uiPriority w:val="99"/>
    <w:semiHidden/>
    <w:rsid w:val="008501EE"/>
    <w:rPr>
      <w:rFonts w:ascii="Calibri" w:eastAsia="Calibri" w:hAnsi="Calibri" w:cs="Times New Roman"/>
      <w:sz w:val="20"/>
      <w:szCs w:val="20"/>
      <w:lang w:val="en-US"/>
    </w:rPr>
  </w:style>
  <w:style w:type="character" w:styleId="EndnoteReference">
    <w:name w:val="endnote reference"/>
    <w:uiPriority w:val="99"/>
    <w:semiHidden/>
    <w:unhideWhenUsed/>
    <w:rsid w:val="008501EE"/>
    <w:rPr>
      <w:vertAlign w:val="superscript"/>
    </w:rPr>
  </w:style>
  <w:style w:type="numbering" w:customStyle="1" w:styleId="NoList2">
    <w:name w:val="No List2"/>
    <w:next w:val="NoList"/>
    <w:uiPriority w:val="99"/>
    <w:semiHidden/>
    <w:unhideWhenUsed/>
    <w:rsid w:val="008501EE"/>
  </w:style>
  <w:style w:type="numbering" w:customStyle="1" w:styleId="NoList3">
    <w:name w:val="No List3"/>
    <w:next w:val="NoList"/>
    <w:uiPriority w:val="99"/>
    <w:semiHidden/>
    <w:unhideWhenUsed/>
    <w:rsid w:val="008501EE"/>
  </w:style>
  <w:style w:type="paragraph" w:customStyle="1" w:styleId="Default">
    <w:name w:val="Default"/>
    <w:rsid w:val="008501EE"/>
    <w:pPr>
      <w:autoSpaceDE w:val="0"/>
      <w:autoSpaceDN w:val="0"/>
      <w:adjustRightInd w:val="0"/>
      <w:spacing w:after="0" w:line="240" w:lineRule="auto"/>
    </w:pPr>
    <w:rPr>
      <w:rFonts w:ascii="Calibri" w:eastAsia="Calibri" w:hAnsi="Calibri" w:cs="Calibri"/>
      <w:color w:val="000000"/>
      <w:sz w:val="24"/>
      <w:szCs w:val="24"/>
      <w:lang w:val="en-US"/>
    </w:rPr>
  </w:style>
  <w:style w:type="numbering" w:customStyle="1" w:styleId="NoList4">
    <w:name w:val="No List4"/>
    <w:next w:val="NoList"/>
    <w:semiHidden/>
    <w:rsid w:val="008501EE"/>
  </w:style>
  <w:style w:type="paragraph" w:styleId="Title">
    <w:name w:val="Title"/>
    <w:basedOn w:val="Normal"/>
    <w:link w:val="TitleChar"/>
    <w:qFormat/>
    <w:rsid w:val="008501EE"/>
    <w:pPr>
      <w:spacing w:after="0" w:line="240" w:lineRule="auto"/>
      <w:jc w:val="center"/>
    </w:pPr>
    <w:rPr>
      <w:rFonts w:ascii="Times New Roman" w:hAnsi="Times New Roman"/>
      <w:sz w:val="32"/>
      <w:szCs w:val="24"/>
      <w:lang w:val="hr-HR" w:eastAsia="en-CA"/>
    </w:rPr>
  </w:style>
  <w:style w:type="character" w:customStyle="1" w:styleId="TitleChar">
    <w:name w:val="Title Char"/>
    <w:basedOn w:val="DefaultParagraphFont"/>
    <w:link w:val="Title"/>
    <w:rsid w:val="008501EE"/>
    <w:rPr>
      <w:rFonts w:ascii="Times New Roman" w:eastAsia="Times New Roman" w:hAnsi="Times New Roman" w:cs="Times New Roman"/>
      <w:sz w:val="32"/>
      <w:szCs w:val="24"/>
      <w:lang w:val="hr-HR" w:eastAsia="en-CA"/>
    </w:rPr>
  </w:style>
  <w:style w:type="paragraph" w:styleId="Subtitle">
    <w:name w:val="Subtitle"/>
    <w:basedOn w:val="Normal"/>
    <w:link w:val="SubtitleChar"/>
    <w:qFormat/>
    <w:rsid w:val="008501EE"/>
    <w:pPr>
      <w:autoSpaceDE w:val="0"/>
      <w:autoSpaceDN w:val="0"/>
      <w:adjustRightInd w:val="0"/>
      <w:spacing w:after="0" w:line="240" w:lineRule="auto"/>
    </w:pPr>
    <w:rPr>
      <w:rFonts w:ascii="Times New Roman" w:hAnsi="Times New Roman"/>
      <w:i/>
      <w:iCs/>
      <w:sz w:val="24"/>
      <w:lang w:val="hr-HR" w:eastAsia="en-CA"/>
    </w:rPr>
  </w:style>
  <w:style w:type="character" w:customStyle="1" w:styleId="SubtitleChar">
    <w:name w:val="Subtitle Char"/>
    <w:basedOn w:val="DefaultParagraphFont"/>
    <w:link w:val="Subtitle"/>
    <w:rsid w:val="008501EE"/>
    <w:rPr>
      <w:rFonts w:ascii="Times New Roman" w:eastAsia="Times New Roman" w:hAnsi="Times New Roman" w:cs="Times New Roman"/>
      <w:i/>
      <w:iCs/>
      <w:sz w:val="24"/>
      <w:lang w:val="hr-HR" w:eastAsia="en-CA"/>
    </w:rPr>
  </w:style>
  <w:style w:type="character" w:styleId="CommentReference">
    <w:name w:val="annotation reference"/>
    <w:semiHidden/>
    <w:rsid w:val="008501EE"/>
    <w:rPr>
      <w:sz w:val="16"/>
      <w:szCs w:val="16"/>
    </w:rPr>
  </w:style>
  <w:style w:type="paragraph" w:styleId="CommentText">
    <w:name w:val="annotation text"/>
    <w:basedOn w:val="Normal"/>
    <w:link w:val="CommentTextChar"/>
    <w:semiHidden/>
    <w:rsid w:val="008501EE"/>
    <w:pPr>
      <w:spacing w:after="0" w:line="240" w:lineRule="auto"/>
    </w:pPr>
    <w:rPr>
      <w:rFonts w:ascii="Times New Roman" w:hAnsi="Times New Roman"/>
      <w:sz w:val="20"/>
      <w:szCs w:val="20"/>
      <w:lang w:val="hr-HR"/>
    </w:rPr>
  </w:style>
  <w:style w:type="character" w:customStyle="1" w:styleId="CommentTextChar">
    <w:name w:val="Comment Text Char"/>
    <w:basedOn w:val="DefaultParagraphFont"/>
    <w:link w:val="CommentText"/>
    <w:semiHidden/>
    <w:rsid w:val="008501EE"/>
    <w:rPr>
      <w:rFonts w:ascii="Times New Roman" w:eastAsia="Times New Roman" w:hAnsi="Times New Roman" w:cs="Times New Roman"/>
      <w:sz w:val="20"/>
      <w:szCs w:val="20"/>
      <w:lang w:val="hr-HR"/>
    </w:rPr>
  </w:style>
  <w:style w:type="paragraph" w:styleId="Caption">
    <w:name w:val="caption"/>
    <w:basedOn w:val="Normal"/>
    <w:next w:val="Normal"/>
    <w:qFormat/>
    <w:rsid w:val="008501EE"/>
    <w:pPr>
      <w:spacing w:after="0" w:line="240" w:lineRule="auto"/>
      <w:jc w:val="center"/>
    </w:pPr>
    <w:rPr>
      <w:rFonts w:ascii="Times New Roman" w:hAnsi="Times New Roman"/>
      <w:b/>
      <w:bCs/>
      <w:sz w:val="32"/>
      <w:szCs w:val="24"/>
      <w:lang w:val="hr-HR" w:eastAsia="en-CA"/>
    </w:rPr>
  </w:style>
  <w:style w:type="paragraph" w:styleId="BodyText2">
    <w:name w:val="Body Text 2"/>
    <w:basedOn w:val="Normal"/>
    <w:link w:val="BodyText2Char"/>
    <w:rsid w:val="008501EE"/>
    <w:pPr>
      <w:spacing w:after="0" w:line="240" w:lineRule="auto"/>
      <w:jc w:val="center"/>
    </w:pPr>
    <w:rPr>
      <w:rFonts w:ascii="Times New Roman" w:hAnsi="Times New Roman"/>
      <w:b/>
      <w:bCs/>
      <w:sz w:val="24"/>
      <w:szCs w:val="24"/>
      <w:lang w:val="hr-HR" w:eastAsia="en-CA"/>
    </w:rPr>
  </w:style>
  <w:style w:type="character" w:customStyle="1" w:styleId="BodyText2Char">
    <w:name w:val="Body Text 2 Char"/>
    <w:basedOn w:val="DefaultParagraphFont"/>
    <w:link w:val="BodyText2"/>
    <w:rsid w:val="008501EE"/>
    <w:rPr>
      <w:rFonts w:ascii="Times New Roman" w:eastAsia="Times New Roman" w:hAnsi="Times New Roman" w:cs="Times New Roman"/>
      <w:b/>
      <w:bCs/>
      <w:sz w:val="24"/>
      <w:szCs w:val="24"/>
      <w:lang w:val="hr-HR" w:eastAsia="en-CA"/>
    </w:rPr>
  </w:style>
  <w:style w:type="paragraph" w:styleId="BodyText3">
    <w:name w:val="Body Text 3"/>
    <w:basedOn w:val="Normal"/>
    <w:link w:val="BodyText3Char"/>
    <w:rsid w:val="008501EE"/>
    <w:pPr>
      <w:spacing w:after="0" w:line="240" w:lineRule="auto"/>
      <w:jc w:val="both"/>
    </w:pPr>
    <w:rPr>
      <w:rFonts w:ascii="Times New Roman" w:hAnsi="Times New Roman"/>
      <w:b/>
      <w:bCs/>
      <w:sz w:val="24"/>
      <w:szCs w:val="24"/>
      <w:lang w:val="hr-HR" w:eastAsia="en-CA"/>
    </w:rPr>
  </w:style>
  <w:style w:type="character" w:customStyle="1" w:styleId="BodyText3Char">
    <w:name w:val="Body Text 3 Char"/>
    <w:basedOn w:val="DefaultParagraphFont"/>
    <w:link w:val="BodyText3"/>
    <w:rsid w:val="008501EE"/>
    <w:rPr>
      <w:rFonts w:ascii="Times New Roman" w:eastAsia="Times New Roman" w:hAnsi="Times New Roman" w:cs="Times New Roman"/>
      <w:b/>
      <w:bCs/>
      <w:sz w:val="24"/>
      <w:szCs w:val="24"/>
      <w:lang w:val="hr-HR" w:eastAsia="en-CA"/>
    </w:rPr>
  </w:style>
  <w:style w:type="character" w:styleId="Hyperlink">
    <w:name w:val="Hyperlink"/>
    <w:rsid w:val="008501EE"/>
    <w:rPr>
      <w:color w:val="0000FF"/>
      <w:u w:val="single"/>
    </w:rPr>
  </w:style>
  <w:style w:type="character" w:customStyle="1" w:styleId="heading3char0">
    <w:name w:val="heading3char"/>
    <w:rsid w:val="008501EE"/>
    <w:rPr>
      <w:rFonts w:ascii="Arial" w:hAnsi="Arial" w:cs="Arial" w:hint="default"/>
      <w:b/>
      <w:bCs/>
    </w:rPr>
  </w:style>
  <w:style w:type="character" w:customStyle="1" w:styleId="heading2char0">
    <w:name w:val="heading2char"/>
    <w:rsid w:val="008501EE"/>
    <w:rPr>
      <w:rFonts w:ascii="Arial" w:hAnsi="Arial" w:cs="Arial" w:hint="default"/>
      <w:b/>
      <w:bCs/>
      <w:i/>
      <w:iCs/>
    </w:rPr>
  </w:style>
  <w:style w:type="character" w:styleId="PageNumber">
    <w:name w:val="page number"/>
    <w:basedOn w:val="DefaultParagraphFont"/>
    <w:rsid w:val="008501EE"/>
  </w:style>
  <w:style w:type="paragraph" w:styleId="CommentSubject">
    <w:name w:val="annotation subject"/>
    <w:basedOn w:val="CommentText"/>
    <w:next w:val="CommentText"/>
    <w:link w:val="CommentSubjectChar"/>
    <w:rsid w:val="008501EE"/>
    <w:rPr>
      <w:b/>
      <w:bCs/>
      <w:lang w:eastAsia="en-CA"/>
    </w:rPr>
  </w:style>
  <w:style w:type="character" w:customStyle="1" w:styleId="CommentSubjectChar">
    <w:name w:val="Comment Subject Char"/>
    <w:basedOn w:val="CommentTextChar"/>
    <w:link w:val="CommentSubject"/>
    <w:rsid w:val="008501EE"/>
    <w:rPr>
      <w:rFonts w:ascii="Times New Roman" w:eastAsia="Times New Roman" w:hAnsi="Times New Roman" w:cs="Times New Roman"/>
      <w:b/>
      <w:bCs/>
      <w:sz w:val="20"/>
      <w:szCs w:val="20"/>
      <w:lang w:val="hr-HR" w:eastAsia="en-CA"/>
    </w:rPr>
  </w:style>
  <w:style w:type="paragraph" w:styleId="BodyTextIndent">
    <w:name w:val="Body Text Indent"/>
    <w:basedOn w:val="Normal"/>
    <w:link w:val="BodyTextIndentChar"/>
    <w:rsid w:val="008501EE"/>
    <w:pPr>
      <w:spacing w:after="120" w:line="240" w:lineRule="auto"/>
      <w:ind w:left="283"/>
    </w:pPr>
    <w:rPr>
      <w:rFonts w:ascii="Times New Roman" w:hAnsi="Times New Roman"/>
      <w:sz w:val="24"/>
      <w:szCs w:val="24"/>
      <w:lang w:val="hr-HR" w:eastAsia="en-CA"/>
    </w:rPr>
  </w:style>
  <w:style w:type="character" w:customStyle="1" w:styleId="BodyTextIndentChar">
    <w:name w:val="Body Text Indent Char"/>
    <w:basedOn w:val="DefaultParagraphFont"/>
    <w:link w:val="BodyTextIndent"/>
    <w:rsid w:val="008501EE"/>
    <w:rPr>
      <w:rFonts w:ascii="Times New Roman" w:eastAsia="Times New Roman" w:hAnsi="Times New Roman" w:cs="Times New Roman"/>
      <w:sz w:val="24"/>
      <w:szCs w:val="24"/>
      <w:lang w:val="hr-HR" w:eastAsia="en-CA"/>
    </w:rPr>
  </w:style>
  <w:style w:type="paragraph" w:customStyle="1" w:styleId="H1">
    <w:name w:val="_ H_1"/>
    <w:basedOn w:val="Normal"/>
    <w:next w:val="SingleTxt"/>
    <w:rsid w:val="008501EE"/>
    <w:pPr>
      <w:keepNext/>
      <w:keepLines/>
      <w:suppressAutoHyphens/>
      <w:spacing w:after="0" w:line="270" w:lineRule="exact"/>
      <w:outlineLvl w:val="0"/>
    </w:pPr>
    <w:rPr>
      <w:rFonts w:ascii="Times New Roman" w:hAnsi="Times New Roman"/>
      <w:b/>
      <w:spacing w:val="4"/>
      <w:w w:val="103"/>
      <w:kern w:val="14"/>
      <w:sz w:val="24"/>
      <w:szCs w:val="20"/>
      <w:lang w:val="en-GB"/>
    </w:rPr>
  </w:style>
  <w:style w:type="paragraph" w:customStyle="1" w:styleId="SingleTxt">
    <w:name w:val="__Single Txt"/>
    <w:basedOn w:val="Normal"/>
    <w:rsid w:val="008501E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hAnsi="Times New Roman"/>
      <w:spacing w:val="4"/>
      <w:w w:val="103"/>
      <w:kern w:val="14"/>
      <w:sz w:val="20"/>
      <w:szCs w:val="20"/>
      <w:lang w:val="en-GB"/>
    </w:rPr>
  </w:style>
  <w:style w:type="paragraph" w:customStyle="1" w:styleId="H4">
    <w:name w:val="_ H_4"/>
    <w:basedOn w:val="Normal"/>
    <w:next w:val="SingleTxt"/>
    <w:rsid w:val="008501EE"/>
    <w:pPr>
      <w:keepNext/>
      <w:keepLines/>
      <w:tabs>
        <w:tab w:val="right" w:pos="360"/>
      </w:tabs>
      <w:suppressAutoHyphens/>
      <w:spacing w:after="0" w:line="240" w:lineRule="exact"/>
      <w:outlineLvl w:val="3"/>
    </w:pPr>
    <w:rPr>
      <w:rFonts w:ascii="Times New Roman" w:hAnsi="Times New Roman"/>
      <w:i/>
      <w:spacing w:val="3"/>
      <w:w w:val="103"/>
      <w:kern w:val="14"/>
      <w:sz w:val="20"/>
      <w:szCs w:val="20"/>
      <w:lang w:val="en-GB"/>
    </w:rPr>
  </w:style>
  <w:style w:type="paragraph" w:customStyle="1" w:styleId="DualTxt">
    <w:name w:val="__Dual Txt"/>
    <w:basedOn w:val="Normal"/>
    <w:rsid w:val="008501EE"/>
    <w:pPr>
      <w:tabs>
        <w:tab w:val="left" w:pos="480"/>
        <w:tab w:val="left" w:pos="960"/>
        <w:tab w:val="left" w:pos="1440"/>
        <w:tab w:val="left" w:pos="1915"/>
        <w:tab w:val="left" w:pos="2405"/>
        <w:tab w:val="left" w:pos="2880"/>
        <w:tab w:val="left" w:pos="3355"/>
      </w:tabs>
      <w:suppressAutoHyphens/>
      <w:spacing w:after="120" w:line="240" w:lineRule="exact"/>
      <w:jc w:val="both"/>
    </w:pPr>
    <w:rPr>
      <w:rFonts w:ascii="Times New Roman" w:hAnsi="Times New Roman"/>
      <w:spacing w:val="4"/>
      <w:w w:val="103"/>
      <w:kern w:val="14"/>
      <w:sz w:val="20"/>
      <w:szCs w:val="20"/>
      <w:lang w:val="en-GB"/>
    </w:rPr>
  </w:style>
  <w:style w:type="table" w:styleId="TableGrid">
    <w:name w:val="Table Grid"/>
    <w:basedOn w:val="TableNormal"/>
    <w:rsid w:val="008501EE"/>
    <w:pPr>
      <w:spacing w:after="0" w:line="240" w:lineRule="auto"/>
    </w:pPr>
    <w:rPr>
      <w:rFonts w:ascii="Times New Roman" w:eastAsia="Times New Roman" w:hAnsi="Times New Roman" w:cs="Times New Roman"/>
      <w:sz w:val="20"/>
      <w:szCs w:val="20"/>
      <w:lang w:eastAsia="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73D1F"/>
    <w:pPr>
      <w:spacing w:after="0" w:line="240" w:lineRule="auto"/>
    </w:pPr>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3024081">
      <w:bodyDiv w:val="1"/>
      <w:marLeft w:val="0"/>
      <w:marRight w:val="0"/>
      <w:marTop w:val="0"/>
      <w:marBottom w:val="0"/>
      <w:divBdr>
        <w:top w:val="none" w:sz="0" w:space="0" w:color="auto"/>
        <w:left w:val="none" w:sz="0" w:space="0" w:color="auto"/>
        <w:bottom w:val="none" w:sz="0" w:space="0" w:color="auto"/>
        <w:right w:val="none" w:sz="0" w:space="0" w:color="auto"/>
      </w:divBdr>
      <w:divsChild>
        <w:div w:id="266542713">
          <w:marLeft w:val="0"/>
          <w:marRight w:val="0"/>
          <w:marTop w:val="0"/>
          <w:marBottom w:val="0"/>
          <w:divBdr>
            <w:top w:val="none" w:sz="0" w:space="0" w:color="auto"/>
            <w:left w:val="none" w:sz="0" w:space="0" w:color="auto"/>
            <w:bottom w:val="none" w:sz="0" w:space="0" w:color="auto"/>
            <w:right w:val="none" w:sz="0" w:space="0" w:color="auto"/>
          </w:divBdr>
        </w:div>
        <w:div w:id="1693678468">
          <w:marLeft w:val="0"/>
          <w:marRight w:val="0"/>
          <w:marTop w:val="0"/>
          <w:marBottom w:val="0"/>
          <w:divBdr>
            <w:top w:val="none" w:sz="0" w:space="0" w:color="auto"/>
            <w:left w:val="none" w:sz="0" w:space="0" w:color="auto"/>
            <w:bottom w:val="none" w:sz="0" w:space="0" w:color="auto"/>
            <w:right w:val="none" w:sz="0" w:space="0" w:color="auto"/>
          </w:divBdr>
        </w:div>
        <w:div w:id="575088145">
          <w:marLeft w:val="0"/>
          <w:marRight w:val="0"/>
          <w:marTop w:val="0"/>
          <w:marBottom w:val="0"/>
          <w:divBdr>
            <w:top w:val="none" w:sz="0" w:space="0" w:color="auto"/>
            <w:left w:val="none" w:sz="0" w:space="0" w:color="auto"/>
            <w:bottom w:val="none" w:sz="0" w:space="0" w:color="auto"/>
            <w:right w:val="none" w:sz="0" w:space="0" w:color="auto"/>
          </w:divBdr>
        </w:div>
        <w:div w:id="1980719609">
          <w:marLeft w:val="0"/>
          <w:marRight w:val="0"/>
          <w:marTop w:val="0"/>
          <w:marBottom w:val="0"/>
          <w:divBdr>
            <w:top w:val="none" w:sz="0" w:space="0" w:color="auto"/>
            <w:left w:val="none" w:sz="0" w:space="0" w:color="auto"/>
            <w:bottom w:val="none" w:sz="0" w:space="0" w:color="auto"/>
            <w:right w:val="none" w:sz="0" w:space="0" w:color="auto"/>
          </w:divBdr>
        </w:div>
        <w:div w:id="1152526809">
          <w:marLeft w:val="0"/>
          <w:marRight w:val="0"/>
          <w:marTop w:val="0"/>
          <w:marBottom w:val="0"/>
          <w:divBdr>
            <w:top w:val="none" w:sz="0" w:space="0" w:color="auto"/>
            <w:left w:val="none" w:sz="0" w:space="0" w:color="auto"/>
            <w:bottom w:val="none" w:sz="0" w:space="0" w:color="auto"/>
            <w:right w:val="none" w:sz="0" w:space="0" w:color="auto"/>
          </w:divBdr>
        </w:div>
        <w:div w:id="85228931">
          <w:marLeft w:val="0"/>
          <w:marRight w:val="0"/>
          <w:marTop w:val="0"/>
          <w:marBottom w:val="0"/>
          <w:divBdr>
            <w:top w:val="none" w:sz="0" w:space="0" w:color="auto"/>
            <w:left w:val="none" w:sz="0" w:space="0" w:color="auto"/>
            <w:bottom w:val="none" w:sz="0" w:space="0" w:color="auto"/>
            <w:right w:val="none" w:sz="0" w:space="0" w:color="auto"/>
          </w:divBdr>
        </w:div>
        <w:div w:id="949700646">
          <w:marLeft w:val="0"/>
          <w:marRight w:val="0"/>
          <w:marTop w:val="0"/>
          <w:marBottom w:val="0"/>
          <w:divBdr>
            <w:top w:val="none" w:sz="0" w:space="0" w:color="auto"/>
            <w:left w:val="none" w:sz="0" w:space="0" w:color="auto"/>
            <w:bottom w:val="none" w:sz="0" w:space="0" w:color="auto"/>
            <w:right w:val="none" w:sz="0" w:space="0" w:color="auto"/>
          </w:divBdr>
        </w:div>
        <w:div w:id="1988777004">
          <w:marLeft w:val="0"/>
          <w:marRight w:val="0"/>
          <w:marTop w:val="0"/>
          <w:marBottom w:val="0"/>
          <w:divBdr>
            <w:top w:val="none" w:sz="0" w:space="0" w:color="auto"/>
            <w:left w:val="none" w:sz="0" w:space="0" w:color="auto"/>
            <w:bottom w:val="none" w:sz="0" w:space="0" w:color="auto"/>
            <w:right w:val="none" w:sz="0" w:space="0" w:color="auto"/>
          </w:divBdr>
          <w:divsChild>
            <w:div w:id="103036457">
              <w:marLeft w:val="0"/>
              <w:marRight w:val="0"/>
              <w:marTop w:val="0"/>
              <w:marBottom w:val="0"/>
              <w:divBdr>
                <w:top w:val="none" w:sz="0" w:space="0" w:color="auto"/>
                <w:left w:val="none" w:sz="0" w:space="0" w:color="auto"/>
                <w:bottom w:val="none" w:sz="0" w:space="0" w:color="auto"/>
                <w:right w:val="none" w:sz="0" w:space="0" w:color="auto"/>
              </w:divBdr>
            </w:div>
            <w:div w:id="1316950673">
              <w:marLeft w:val="0"/>
              <w:marRight w:val="0"/>
              <w:marTop w:val="0"/>
              <w:marBottom w:val="0"/>
              <w:divBdr>
                <w:top w:val="none" w:sz="0" w:space="0" w:color="auto"/>
                <w:left w:val="none" w:sz="0" w:space="0" w:color="auto"/>
                <w:bottom w:val="none" w:sz="0" w:space="0" w:color="auto"/>
                <w:right w:val="none" w:sz="0" w:space="0" w:color="auto"/>
              </w:divBdr>
            </w:div>
            <w:div w:id="1224750804">
              <w:marLeft w:val="0"/>
              <w:marRight w:val="0"/>
              <w:marTop w:val="0"/>
              <w:marBottom w:val="0"/>
              <w:divBdr>
                <w:top w:val="none" w:sz="0" w:space="0" w:color="auto"/>
                <w:left w:val="none" w:sz="0" w:space="0" w:color="auto"/>
                <w:bottom w:val="none" w:sz="0" w:space="0" w:color="auto"/>
                <w:right w:val="none" w:sz="0" w:space="0" w:color="auto"/>
              </w:divBdr>
            </w:div>
          </w:divsChild>
        </w:div>
        <w:div w:id="358750278">
          <w:marLeft w:val="0"/>
          <w:marRight w:val="0"/>
          <w:marTop w:val="0"/>
          <w:marBottom w:val="0"/>
          <w:divBdr>
            <w:top w:val="none" w:sz="0" w:space="0" w:color="auto"/>
            <w:left w:val="none" w:sz="0" w:space="0" w:color="auto"/>
            <w:bottom w:val="none" w:sz="0" w:space="0" w:color="auto"/>
            <w:right w:val="none" w:sz="0" w:space="0" w:color="auto"/>
          </w:divBdr>
          <w:divsChild>
            <w:div w:id="734593676">
              <w:marLeft w:val="0"/>
              <w:marRight w:val="0"/>
              <w:marTop w:val="0"/>
              <w:marBottom w:val="0"/>
              <w:divBdr>
                <w:top w:val="none" w:sz="0" w:space="0" w:color="auto"/>
                <w:left w:val="none" w:sz="0" w:space="0" w:color="auto"/>
                <w:bottom w:val="none" w:sz="0" w:space="0" w:color="auto"/>
                <w:right w:val="none" w:sz="0" w:space="0" w:color="auto"/>
              </w:divBdr>
            </w:div>
            <w:div w:id="930964333">
              <w:marLeft w:val="0"/>
              <w:marRight w:val="0"/>
              <w:marTop w:val="0"/>
              <w:marBottom w:val="0"/>
              <w:divBdr>
                <w:top w:val="none" w:sz="0" w:space="0" w:color="auto"/>
                <w:left w:val="none" w:sz="0" w:space="0" w:color="auto"/>
                <w:bottom w:val="none" w:sz="0" w:space="0" w:color="auto"/>
                <w:right w:val="none" w:sz="0" w:space="0" w:color="auto"/>
              </w:divBdr>
            </w:div>
            <w:div w:id="67114002">
              <w:marLeft w:val="0"/>
              <w:marRight w:val="0"/>
              <w:marTop w:val="0"/>
              <w:marBottom w:val="0"/>
              <w:divBdr>
                <w:top w:val="none" w:sz="0" w:space="0" w:color="auto"/>
                <w:left w:val="none" w:sz="0" w:space="0" w:color="auto"/>
                <w:bottom w:val="none" w:sz="0" w:space="0" w:color="auto"/>
                <w:right w:val="none" w:sz="0" w:space="0" w:color="auto"/>
              </w:divBdr>
              <w:divsChild>
                <w:div w:id="1696809872">
                  <w:marLeft w:val="0"/>
                  <w:marRight w:val="0"/>
                  <w:marTop w:val="0"/>
                  <w:marBottom w:val="0"/>
                  <w:divBdr>
                    <w:top w:val="none" w:sz="0" w:space="0" w:color="auto"/>
                    <w:left w:val="none" w:sz="0" w:space="0" w:color="auto"/>
                    <w:bottom w:val="none" w:sz="0" w:space="0" w:color="auto"/>
                    <w:right w:val="none" w:sz="0" w:space="0" w:color="auto"/>
                  </w:divBdr>
                  <w:divsChild>
                    <w:div w:id="1964071251">
                      <w:marLeft w:val="0"/>
                      <w:marRight w:val="0"/>
                      <w:marTop w:val="0"/>
                      <w:marBottom w:val="0"/>
                      <w:divBdr>
                        <w:top w:val="none" w:sz="0" w:space="0" w:color="auto"/>
                        <w:left w:val="none" w:sz="0" w:space="0" w:color="auto"/>
                        <w:bottom w:val="none" w:sz="0" w:space="0" w:color="auto"/>
                        <w:right w:val="none" w:sz="0" w:space="0" w:color="auto"/>
                      </w:divBdr>
                      <w:divsChild>
                        <w:div w:id="1873953766">
                          <w:marLeft w:val="0"/>
                          <w:marRight w:val="0"/>
                          <w:marTop w:val="0"/>
                          <w:marBottom w:val="0"/>
                          <w:divBdr>
                            <w:top w:val="none" w:sz="0" w:space="0" w:color="auto"/>
                            <w:left w:val="none" w:sz="0" w:space="0" w:color="auto"/>
                            <w:bottom w:val="none" w:sz="0" w:space="0" w:color="auto"/>
                            <w:right w:val="none" w:sz="0" w:space="0" w:color="auto"/>
                          </w:divBdr>
                        </w:div>
                        <w:div w:id="192618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338481">
                  <w:marLeft w:val="0"/>
                  <w:marRight w:val="0"/>
                  <w:marTop w:val="0"/>
                  <w:marBottom w:val="0"/>
                  <w:divBdr>
                    <w:top w:val="none" w:sz="0" w:space="0" w:color="auto"/>
                    <w:left w:val="none" w:sz="0" w:space="0" w:color="auto"/>
                    <w:bottom w:val="none" w:sz="0" w:space="0" w:color="auto"/>
                    <w:right w:val="none" w:sz="0" w:space="0" w:color="auto"/>
                  </w:divBdr>
                </w:div>
                <w:div w:id="730274307">
                  <w:marLeft w:val="0"/>
                  <w:marRight w:val="0"/>
                  <w:marTop w:val="0"/>
                  <w:marBottom w:val="0"/>
                  <w:divBdr>
                    <w:top w:val="none" w:sz="0" w:space="0" w:color="auto"/>
                    <w:left w:val="none" w:sz="0" w:space="0" w:color="auto"/>
                    <w:bottom w:val="none" w:sz="0" w:space="0" w:color="auto"/>
                    <w:right w:val="none" w:sz="0" w:space="0" w:color="auto"/>
                  </w:divBdr>
                </w:div>
                <w:div w:id="1853954970">
                  <w:marLeft w:val="0"/>
                  <w:marRight w:val="0"/>
                  <w:marTop w:val="0"/>
                  <w:marBottom w:val="0"/>
                  <w:divBdr>
                    <w:top w:val="none" w:sz="0" w:space="0" w:color="auto"/>
                    <w:left w:val="none" w:sz="0" w:space="0" w:color="auto"/>
                    <w:bottom w:val="none" w:sz="0" w:space="0" w:color="auto"/>
                    <w:right w:val="none" w:sz="0" w:space="0" w:color="auto"/>
                  </w:divBdr>
                </w:div>
                <w:div w:id="1834683668">
                  <w:marLeft w:val="0"/>
                  <w:marRight w:val="0"/>
                  <w:marTop w:val="0"/>
                  <w:marBottom w:val="0"/>
                  <w:divBdr>
                    <w:top w:val="none" w:sz="0" w:space="0" w:color="auto"/>
                    <w:left w:val="none" w:sz="0" w:space="0" w:color="auto"/>
                    <w:bottom w:val="none" w:sz="0" w:space="0" w:color="auto"/>
                    <w:right w:val="none" w:sz="0" w:space="0" w:color="auto"/>
                  </w:divBdr>
                </w:div>
                <w:div w:id="866791761">
                  <w:marLeft w:val="0"/>
                  <w:marRight w:val="0"/>
                  <w:marTop w:val="0"/>
                  <w:marBottom w:val="0"/>
                  <w:divBdr>
                    <w:top w:val="none" w:sz="0" w:space="0" w:color="auto"/>
                    <w:left w:val="none" w:sz="0" w:space="0" w:color="auto"/>
                    <w:bottom w:val="none" w:sz="0" w:space="0" w:color="auto"/>
                    <w:right w:val="none" w:sz="0" w:space="0" w:color="auto"/>
                  </w:divBdr>
                </w:div>
                <w:div w:id="73763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23102">
      <w:bodyDiv w:val="1"/>
      <w:marLeft w:val="0"/>
      <w:marRight w:val="0"/>
      <w:marTop w:val="0"/>
      <w:marBottom w:val="0"/>
      <w:divBdr>
        <w:top w:val="none" w:sz="0" w:space="0" w:color="auto"/>
        <w:left w:val="none" w:sz="0" w:space="0" w:color="auto"/>
        <w:bottom w:val="none" w:sz="0" w:space="0" w:color="auto"/>
        <w:right w:val="none" w:sz="0" w:space="0" w:color="auto"/>
      </w:divBdr>
      <w:divsChild>
        <w:div w:id="2050496882">
          <w:marLeft w:val="0"/>
          <w:marRight w:val="0"/>
          <w:marTop w:val="75"/>
          <w:marBottom w:val="75"/>
          <w:divBdr>
            <w:top w:val="none" w:sz="0" w:space="0" w:color="auto"/>
            <w:left w:val="none" w:sz="0" w:space="0" w:color="auto"/>
            <w:bottom w:val="none" w:sz="0" w:space="0" w:color="auto"/>
            <w:right w:val="none" w:sz="0" w:space="0" w:color="auto"/>
          </w:divBdr>
        </w:div>
        <w:div w:id="23093895">
          <w:marLeft w:val="0"/>
          <w:marRight w:val="0"/>
          <w:marTop w:val="0"/>
          <w:marBottom w:val="0"/>
          <w:divBdr>
            <w:top w:val="none" w:sz="0" w:space="0" w:color="auto"/>
            <w:left w:val="none" w:sz="0" w:space="0" w:color="auto"/>
            <w:bottom w:val="none" w:sz="0" w:space="0" w:color="auto"/>
            <w:right w:val="none" w:sz="0" w:space="0" w:color="auto"/>
          </w:divBdr>
        </w:div>
        <w:div w:id="223180404">
          <w:marLeft w:val="0"/>
          <w:marRight w:val="0"/>
          <w:marTop w:val="0"/>
          <w:marBottom w:val="0"/>
          <w:divBdr>
            <w:top w:val="none" w:sz="0" w:space="0" w:color="auto"/>
            <w:left w:val="none" w:sz="0" w:space="0" w:color="auto"/>
            <w:bottom w:val="none" w:sz="0" w:space="0" w:color="auto"/>
            <w:right w:val="none" w:sz="0" w:space="0" w:color="auto"/>
          </w:divBdr>
        </w:div>
        <w:div w:id="1878422486">
          <w:marLeft w:val="0"/>
          <w:marRight w:val="0"/>
          <w:marTop w:val="0"/>
          <w:marBottom w:val="0"/>
          <w:divBdr>
            <w:top w:val="none" w:sz="0" w:space="0" w:color="auto"/>
            <w:left w:val="none" w:sz="0" w:space="0" w:color="auto"/>
            <w:bottom w:val="none" w:sz="0" w:space="0" w:color="auto"/>
            <w:right w:val="none" w:sz="0" w:space="0" w:color="auto"/>
          </w:divBdr>
        </w:div>
        <w:div w:id="1976326720">
          <w:marLeft w:val="0"/>
          <w:marRight w:val="0"/>
          <w:marTop w:val="0"/>
          <w:marBottom w:val="0"/>
          <w:divBdr>
            <w:top w:val="none" w:sz="0" w:space="0" w:color="auto"/>
            <w:left w:val="none" w:sz="0" w:space="0" w:color="auto"/>
            <w:bottom w:val="none" w:sz="0" w:space="0" w:color="auto"/>
            <w:right w:val="none" w:sz="0" w:space="0" w:color="auto"/>
          </w:divBdr>
        </w:div>
        <w:div w:id="1807507127">
          <w:marLeft w:val="0"/>
          <w:marRight w:val="0"/>
          <w:marTop w:val="0"/>
          <w:marBottom w:val="0"/>
          <w:divBdr>
            <w:top w:val="none" w:sz="0" w:space="0" w:color="auto"/>
            <w:left w:val="none" w:sz="0" w:space="0" w:color="auto"/>
            <w:bottom w:val="none" w:sz="0" w:space="0" w:color="auto"/>
            <w:right w:val="none" w:sz="0" w:space="0" w:color="auto"/>
          </w:divBdr>
        </w:div>
        <w:div w:id="1090588247">
          <w:marLeft w:val="0"/>
          <w:marRight w:val="0"/>
          <w:marTop w:val="0"/>
          <w:marBottom w:val="0"/>
          <w:divBdr>
            <w:top w:val="none" w:sz="0" w:space="0" w:color="auto"/>
            <w:left w:val="none" w:sz="0" w:space="0" w:color="auto"/>
            <w:bottom w:val="none" w:sz="0" w:space="0" w:color="auto"/>
            <w:right w:val="none" w:sz="0" w:space="0" w:color="auto"/>
          </w:divBdr>
        </w:div>
        <w:div w:id="417823571">
          <w:marLeft w:val="0"/>
          <w:marRight w:val="0"/>
          <w:marTop w:val="0"/>
          <w:marBottom w:val="0"/>
          <w:divBdr>
            <w:top w:val="none" w:sz="0" w:space="0" w:color="auto"/>
            <w:left w:val="none" w:sz="0" w:space="0" w:color="auto"/>
            <w:bottom w:val="none" w:sz="0" w:space="0" w:color="auto"/>
            <w:right w:val="none" w:sz="0" w:space="0" w:color="auto"/>
          </w:divBdr>
        </w:div>
        <w:div w:id="958728306">
          <w:marLeft w:val="0"/>
          <w:marRight w:val="0"/>
          <w:marTop w:val="0"/>
          <w:marBottom w:val="0"/>
          <w:divBdr>
            <w:top w:val="none" w:sz="0" w:space="0" w:color="auto"/>
            <w:left w:val="none" w:sz="0" w:space="0" w:color="auto"/>
            <w:bottom w:val="none" w:sz="0" w:space="0" w:color="auto"/>
            <w:right w:val="none" w:sz="0" w:space="0" w:color="auto"/>
          </w:divBdr>
        </w:div>
        <w:div w:id="143664077">
          <w:marLeft w:val="0"/>
          <w:marRight w:val="0"/>
          <w:marTop w:val="0"/>
          <w:marBottom w:val="0"/>
          <w:divBdr>
            <w:top w:val="none" w:sz="0" w:space="0" w:color="auto"/>
            <w:left w:val="none" w:sz="0" w:space="0" w:color="auto"/>
            <w:bottom w:val="none" w:sz="0" w:space="0" w:color="auto"/>
            <w:right w:val="none" w:sz="0" w:space="0" w:color="auto"/>
          </w:divBdr>
        </w:div>
        <w:div w:id="1477493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chart" Target="charts/chart1.xml"/><Relationship Id="rId26" Type="http://schemas.openxmlformats.org/officeDocument/2006/relationships/diagramData" Target="diagrams/data3.xml"/><Relationship Id="rId39" Type="http://schemas.openxmlformats.org/officeDocument/2006/relationships/diagramColors" Target="diagrams/colors5.xml"/><Relationship Id="rId3" Type="http://schemas.openxmlformats.org/officeDocument/2006/relationships/styles" Target="styles.xml"/><Relationship Id="rId21" Type="http://schemas.openxmlformats.org/officeDocument/2006/relationships/diagramQuickStyle" Target="diagrams/quickStyle2.xml"/><Relationship Id="rId34" Type="http://schemas.openxmlformats.org/officeDocument/2006/relationships/diagramColors" Target="diagrams/colors4.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image" Target="media/image10.jpeg"/><Relationship Id="rId25" Type="http://schemas.openxmlformats.org/officeDocument/2006/relationships/image" Target="media/image12.jpeg"/><Relationship Id="rId33" Type="http://schemas.openxmlformats.org/officeDocument/2006/relationships/diagramQuickStyle" Target="diagrams/quickStyle4.xml"/><Relationship Id="rId38" Type="http://schemas.openxmlformats.org/officeDocument/2006/relationships/diagramQuickStyle" Target="diagrams/quickStyle5.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2.xml"/><Relationship Id="rId29" Type="http://schemas.openxmlformats.org/officeDocument/2006/relationships/diagramColors" Target="diagrams/colors3.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diagramLayout" Target="diagrams/layout4.xml"/><Relationship Id="rId37" Type="http://schemas.openxmlformats.org/officeDocument/2006/relationships/diagramLayout" Target="diagrams/layout5.xml"/><Relationship Id="rId40" Type="http://schemas.microsoft.com/office/2007/relationships/diagramDrawing" Target="diagrams/drawing5.xml"/><Relationship Id="rId5" Type="http://schemas.openxmlformats.org/officeDocument/2006/relationships/settings" Target="settings.xml"/><Relationship Id="rId15" Type="http://schemas.microsoft.com/office/2007/relationships/diagramDrawing" Target="diagrams/drawing1.xml"/><Relationship Id="rId23" Type="http://schemas.microsoft.com/office/2007/relationships/diagramDrawing" Target="diagrams/drawing2.xml"/><Relationship Id="rId28" Type="http://schemas.openxmlformats.org/officeDocument/2006/relationships/diagramQuickStyle" Target="diagrams/quickStyle3.xml"/><Relationship Id="rId36" Type="http://schemas.openxmlformats.org/officeDocument/2006/relationships/diagramData" Target="diagrams/data5.xml"/><Relationship Id="rId10" Type="http://schemas.openxmlformats.org/officeDocument/2006/relationships/image" Target="media/image1.emf"/><Relationship Id="rId19" Type="http://schemas.openxmlformats.org/officeDocument/2006/relationships/diagramData" Target="diagrams/data2.xml"/><Relationship Id="rId31" Type="http://schemas.openxmlformats.org/officeDocument/2006/relationships/diagramData" Target="diagrams/data4.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diagramColors" Target="diagrams/colors1.xml"/><Relationship Id="rId22" Type="http://schemas.openxmlformats.org/officeDocument/2006/relationships/diagramColors" Target="diagrams/colors2.xml"/><Relationship Id="rId27" Type="http://schemas.openxmlformats.org/officeDocument/2006/relationships/diagramLayout" Target="diagrams/layout3.xml"/><Relationship Id="rId30" Type="http://schemas.microsoft.com/office/2007/relationships/diagramDrawing" Target="diagrams/drawing3.xml"/><Relationship Id="rId35" Type="http://schemas.microsoft.com/office/2007/relationships/diagramDrawing" Target="diagrams/drawing4.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Sheet1!$B$1</c:f>
              <c:strCache>
                <c:ptCount val="1"/>
                <c:pt idx="0">
                  <c:v>Sales</c:v>
                </c:pt>
              </c:strCache>
            </c:strRef>
          </c:tx>
          <c:explosion val="25"/>
          <c:dPt>
            <c:idx val="0"/>
            <c:bubble3D val="0"/>
            <c:extLst xmlns:c16r2="http://schemas.microsoft.com/office/drawing/2015/06/chart">
              <c:ext xmlns:c16="http://schemas.microsoft.com/office/drawing/2014/chart" uri="{C3380CC4-5D6E-409C-BE32-E72D297353CC}">
                <c16:uniqueId val="{00000000-22F5-40E0-9B75-624B1D932C8A}"/>
              </c:ext>
            </c:extLst>
          </c:dPt>
          <c:dPt>
            <c:idx val="1"/>
            <c:bubble3D val="0"/>
            <c:extLst xmlns:c16r2="http://schemas.microsoft.com/office/drawing/2015/06/chart">
              <c:ext xmlns:c16="http://schemas.microsoft.com/office/drawing/2014/chart" uri="{C3380CC4-5D6E-409C-BE32-E72D297353CC}">
                <c16:uniqueId val="{00000001-22F5-40E0-9B75-624B1D932C8A}"/>
              </c:ext>
            </c:extLst>
          </c:dPt>
          <c:dPt>
            <c:idx val="2"/>
            <c:bubble3D val="0"/>
            <c:extLst xmlns:c16r2="http://schemas.microsoft.com/office/drawing/2015/06/chart">
              <c:ext xmlns:c16="http://schemas.microsoft.com/office/drawing/2014/chart" uri="{C3380CC4-5D6E-409C-BE32-E72D297353CC}">
                <c16:uniqueId val="{00000002-22F5-40E0-9B75-624B1D932C8A}"/>
              </c:ext>
            </c:extLst>
          </c:dPt>
          <c:dPt>
            <c:idx val="3"/>
            <c:bubble3D val="0"/>
            <c:extLst xmlns:c16r2="http://schemas.microsoft.com/office/drawing/2015/06/chart">
              <c:ext xmlns:c16="http://schemas.microsoft.com/office/drawing/2014/chart" uri="{C3380CC4-5D6E-409C-BE32-E72D297353CC}">
                <c16:uniqueId val="{00000003-22F5-40E0-9B75-624B1D932C8A}"/>
              </c:ext>
            </c:extLst>
          </c:dPt>
          <c:dLbls>
            <c:dLbl>
              <c:idx val="1"/>
              <c:layout>
                <c:manualLayout>
                  <c:x val="0.13020386986510407"/>
                  <c:y val="-0.18105090618613384"/>
                </c:manualLayout>
              </c:layout>
              <c:spPr>
                <a:noFill/>
                <a:ln w="25329">
                  <a:noFill/>
                </a:ln>
              </c:spPr>
              <c:txPr>
                <a:bodyPr/>
                <a:lstStyle/>
                <a:p>
                  <a:pPr>
                    <a:defRPr/>
                  </a:pPr>
                  <a:endParaRPr lang="en-US"/>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2F5-40E0-9B75-624B1D932C8A}"/>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2F5-40E0-9B75-624B1D932C8A}"/>
                </c:ext>
              </c:extLst>
            </c:dLbl>
            <c:spPr>
              <a:noFill/>
              <a:ln w="25329">
                <a:noFill/>
              </a:ln>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Sheet1!$A$2:$A$5</c:f>
              <c:strCache>
                <c:ptCount val="3"/>
                <c:pt idx="0">
                  <c:v>Говор тијела</c:v>
                </c:pt>
                <c:pt idx="1">
                  <c:v>Ријечи</c:v>
                </c:pt>
                <c:pt idx="2">
                  <c:v>Тон гласа</c:v>
                </c:pt>
              </c:strCache>
            </c:strRef>
          </c:cat>
          <c:val>
            <c:numRef>
              <c:f>Sheet1!$B$2:$B$5</c:f>
              <c:numCache>
                <c:formatCode>General</c:formatCode>
                <c:ptCount val="4"/>
                <c:pt idx="0">
                  <c:v>55</c:v>
                </c:pt>
                <c:pt idx="1">
                  <c:v>7</c:v>
                </c:pt>
                <c:pt idx="2">
                  <c:v>38</c:v>
                </c:pt>
              </c:numCache>
            </c:numRef>
          </c:val>
          <c:extLst xmlns:c16r2="http://schemas.microsoft.com/office/drawing/2015/06/chart">
            <c:ext xmlns:c16="http://schemas.microsoft.com/office/drawing/2014/chart" uri="{C3380CC4-5D6E-409C-BE32-E72D297353CC}">
              <c16:uniqueId val="{00000004-22F5-40E0-9B75-624B1D932C8A}"/>
            </c:ext>
          </c:extLst>
        </c:ser>
        <c:dLbls>
          <c:showLegendKey val="0"/>
          <c:showVal val="0"/>
          <c:showCatName val="0"/>
          <c:showSerName val="0"/>
          <c:showPercent val="0"/>
          <c:showBubbleSize val="0"/>
          <c:showLeaderLines val="1"/>
        </c:dLbls>
      </c:pie3DChart>
      <c:spPr>
        <a:noFill/>
        <a:ln w="25329">
          <a:noFill/>
        </a:ln>
      </c:spPr>
    </c:plotArea>
    <c:plotVisOnly val="1"/>
    <c:dispBlanksAs val="zero"/>
    <c:showDLblsOverMax val="0"/>
  </c:chart>
  <c:externalData r:id="rId2">
    <c:autoUpdate val="0"/>
  </c:externalData>
</c:chartSpace>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ata3.xml.rels><?xml version="1.0" encoding="UTF-8" standalone="yes"?>
<Relationships xmlns="http://schemas.openxmlformats.org/package/2006/relationships"><Relationship Id="rId1" Type="http://schemas.openxmlformats.org/officeDocument/2006/relationships/image" Target="../media/image13.png"/></Relationships>
</file>

<file path=word/diagrams/_rels/data4.xml.rels><?xml version="1.0" encoding="UTF-8" standalone="yes"?>
<Relationships xmlns="http://schemas.openxmlformats.org/package/2006/relationships"><Relationship Id="rId1" Type="http://schemas.openxmlformats.org/officeDocument/2006/relationships/image" Target="../media/image14.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1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F31BB28-19A3-4D20-BCA6-0F4FB13EDEEC}" type="doc">
      <dgm:prSet loTypeId="urn:microsoft.com/office/officeart/2005/8/layout/hList7" loCatId="process" qsTypeId="urn:microsoft.com/office/officeart/2005/8/quickstyle/simple1" qsCatId="simple" csTypeId="urn:microsoft.com/office/officeart/2005/8/colors/accent1_2" csCatId="accent1" phldr="1"/>
      <dgm:spPr/>
      <dgm:t>
        <a:bodyPr/>
        <a:lstStyle/>
        <a:p>
          <a:endParaRPr lang="en-US"/>
        </a:p>
      </dgm:t>
    </dgm:pt>
    <dgm:pt modelId="{F355AE37-7028-4618-8CC5-AEDB18F57533}">
      <dgm:prSet phldrT="[Text]"/>
      <dgm:spPr>
        <a:xfrm>
          <a:off x="2602"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Информисање о поступку</a:t>
          </a:r>
          <a:endParaRPr lang="en-US">
            <a:solidFill>
              <a:sysClr val="window" lastClr="FFFFFF"/>
            </a:solidFill>
            <a:latin typeface="Calibri"/>
            <a:ea typeface="+mn-ea"/>
            <a:cs typeface="+mn-cs"/>
          </a:endParaRPr>
        </a:p>
      </dgm:t>
    </dgm:pt>
    <dgm:pt modelId="{3B272B0B-3CF2-4935-B775-1CE838A6FB55}" type="parTrans" cxnId="{76095884-3429-4A65-8B46-448525FA4F10}">
      <dgm:prSet/>
      <dgm:spPr/>
      <dgm:t>
        <a:bodyPr/>
        <a:lstStyle/>
        <a:p>
          <a:endParaRPr lang="en-US"/>
        </a:p>
      </dgm:t>
    </dgm:pt>
    <dgm:pt modelId="{D6EE8175-A0CE-49F4-AEEB-9C803513BBFD}" type="sibTrans" cxnId="{76095884-3429-4A65-8B46-448525FA4F10}">
      <dgm:prSet/>
      <dgm:spPr/>
      <dgm:t>
        <a:bodyPr/>
        <a:lstStyle/>
        <a:p>
          <a:endParaRPr lang="en-US"/>
        </a:p>
      </dgm:t>
    </dgm:pt>
    <dgm:pt modelId="{80AF6C27-CE2D-4743-BDCE-1EC6E874F5EA}">
      <dgm:prSet phldrT="[Text]"/>
      <dgm:spPr>
        <a:xfrm>
          <a:off x="901493"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Охрабривање дијалога</a:t>
          </a:r>
          <a:endParaRPr lang="en-US">
            <a:solidFill>
              <a:sysClr val="window" lastClr="FFFFFF"/>
            </a:solidFill>
            <a:latin typeface="Calibri"/>
            <a:ea typeface="+mn-ea"/>
            <a:cs typeface="+mn-cs"/>
          </a:endParaRPr>
        </a:p>
      </dgm:t>
    </dgm:pt>
    <dgm:pt modelId="{8A8FD7E1-3C8D-411D-BB5B-A2FDFB873CC5}" type="parTrans" cxnId="{F15A55EE-8AF6-4DE4-851D-0262F7855CE2}">
      <dgm:prSet/>
      <dgm:spPr/>
      <dgm:t>
        <a:bodyPr/>
        <a:lstStyle/>
        <a:p>
          <a:endParaRPr lang="en-US"/>
        </a:p>
      </dgm:t>
    </dgm:pt>
    <dgm:pt modelId="{899B4693-6460-4870-B925-E5022F59ECAE}" type="sibTrans" cxnId="{F15A55EE-8AF6-4DE4-851D-0262F7855CE2}">
      <dgm:prSet/>
      <dgm:spPr/>
      <dgm:t>
        <a:bodyPr/>
        <a:lstStyle/>
        <a:p>
          <a:endParaRPr lang="en-US"/>
        </a:p>
      </dgm:t>
    </dgm:pt>
    <dgm:pt modelId="{5A13EC7F-3A46-4BB5-A398-8CC051F6DA67}">
      <dgm:prSet phldrT="[Text]"/>
      <dgm:spPr>
        <a:xfrm>
          <a:off x="1800384"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Активно слушање</a:t>
          </a:r>
          <a:endParaRPr lang="en-US">
            <a:solidFill>
              <a:sysClr val="window" lastClr="FFFFFF"/>
            </a:solidFill>
            <a:latin typeface="Calibri"/>
            <a:ea typeface="+mn-ea"/>
            <a:cs typeface="+mn-cs"/>
          </a:endParaRPr>
        </a:p>
      </dgm:t>
    </dgm:pt>
    <dgm:pt modelId="{0C59CB73-195A-4184-B728-0D2FE7B757F3}" type="parTrans" cxnId="{ECA62D88-EE0B-46B9-83C4-C250C5C4ABDD}">
      <dgm:prSet/>
      <dgm:spPr/>
      <dgm:t>
        <a:bodyPr/>
        <a:lstStyle/>
        <a:p>
          <a:endParaRPr lang="en-US"/>
        </a:p>
      </dgm:t>
    </dgm:pt>
    <dgm:pt modelId="{AB149414-6F63-4240-961B-3E383071935A}" type="sibTrans" cxnId="{ECA62D88-EE0B-46B9-83C4-C250C5C4ABDD}">
      <dgm:prSet/>
      <dgm:spPr/>
      <dgm:t>
        <a:bodyPr/>
        <a:lstStyle/>
        <a:p>
          <a:endParaRPr lang="en-US"/>
        </a:p>
      </dgm:t>
    </dgm:pt>
    <dgm:pt modelId="{302763F1-418B-4146-A235-38B4EB433FCF}">
      <dgm:prSet phldrT="[Text]"/>
      <dgm:spPr>
        <a:xfrm>
          <a:off x="2699275"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Препознавање и указивање на интересе</a:t>
          </a:r>
          <a:endParaRPr lang="en-US">
            <a:solidFill>
              <a:sysClr val="window" lastClr="FFFFFF"/>
            </a:solidFill>
            <a:latin typeface="Calibri"/>
            <a:ea typeface="+mn-ea"/>
            <a:cs typeface="+mn-cs"/>
          </a:endParaRPr>
        </a:p>
      </dgm:t>
    </dgm:pt>
    <dgm:pt modelId="{1A716BE9-D7FD-4D1C-B1E0-5155F3D82DF3}" type="parTrans" cxnId="{3CE84DC5-8AFE-4D1D-A24F-4AA9ABE2663E}">
      <dgm:prSet/>
      <dgm:spPr/>
      <dgm:t>
        <a:bodyPr/>
        <a:lstStyle/>
        <a:p>
          <a:endParaRPr lang="en-US"/>
        </a:p>
      </dgm:t>
    </dgm:pt>
    <dgm:pt modelId="{101D6A9C-6690-4A1E-BD4A-1B86189980D4}" type="sibTrans" cxnId="{3CE84DC5-8AFE-4D1D-A24F-4AA9ABE2663E}">
      <dgm:prSet/>
      <dgm:spPr/>
      <dgm:t>
        <a:bodyPr/>
        <a:lstStyle/>
        <a:p>
          <a:endParaRPr lang="en-US"/>
        </a:p>
      </dgm:t>
    </dgm:pt>
    <dgm:pt modelId="{394DF8FD-EF8B-46F7-9AAF-4363B726534F}">
      <dgm:prSet phldrT="[Text]"/>
      <dgm:spPr>
        <a:xfrm>
          <a:off x="3598166"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Указивање на објективне критеријуме</a:t>
          </a:r>
          <a:endParaRPr lang="en-US">
            <a:solidFill>
              <a:sysClr val="window" lastClr="FFFFFF"/>
            </a:solidFill>
            <a:latin typeface="Calibri"/>
            <a:ea typeface="+mn-ea"/>
            <a:cs typeface="+mn-cs"/>
          </a:endParaRPr>
        </a:p>
      </dgm:t>
    </dgm:pt>
    <dgm:pt modelId="{E9A915B6-5CFF-4EF4-84FF-155A1D00876B}" type="parTrans" cxnId="{1818FBE4-0234-473B-83B8-CCA8857CE1F8}">
      <dgm:prSet/>
      <dgm:spPr/>
      <dgm:t>
        <a:bodyPr/>
        <a:lstStyle/>
        <a:p>
          <a:endParaRPr lang="en-US"/>
        </a:p>
      </dgm:t>
    </dgm:pt>
    <dgm:pt modelId="{442E1384-DB5E-487B-BD27-27A1DF7FCBA4}" type="sibTrans" cxnId="{1818FBE4-0234-473B-83B8-CCA8857CE1F8}">
      <dgm:prSet/>
      <dgm:spPr/>
      <dgm:t>
        <a:bodyPr/>
        <a:lstStyle/>
        <a:p>
          <a:endParaRPr lang="en-US"/>
        </a:p>
      </dgm:t>
    </dgm:pt>
    <dgm:pt modelId="{E68BAD04-9004-4094-935B-AF3A0A5FD985}">
      <dgm:prSet phldrT="[Text]"/>
      <dgm:spPr>
        <a:xfrm>
          <a:off x="4497056"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Формулисање споразума</a:t>
          </a:r>
          <a:endParaRPr lang="en-US">
            <a:solidFill>
              <a:sysClr val="window" lastClr="FFFFFF"/>
            </a:solidFill>
            <a:latin typeface="Calibri"/>
            <a:ea typeface="+mn-ea"/>
            <a:cs typeface="+mn-cs"/>
          </a:endParaRPr>
        </a:p>
      </dgm:t>
    </dgm:pt>
    <dgm:pt modelId="{D988152F-20F5-484E-97D0-5EE8434DF1E0}" type="parTrans" cxnId="{A3DDCCC0-9909-4220-AFDF-A621E09D988B}">
      <dgm:prSet/>
      <dgm:spPr/>
      <dgm:t>
        <a:bodyPr/>
        <a:lstStyle/>
        <a:p>
          <a:endParaRPr lang="en-US"/>
        </a:p>
      </dgm:t>
    </dgm:pt>
    <dgm:pt modelId="{CC0845E8-5A46-4886-8790-09F26CF6C25F}" type="sibTrans" cxnId="{A3DDCCC0-9909-4220-AFDF-A621E09D988B}">
      <dgm:prSet/>
      <dgm:spPr/>
      <dgm:t>
        <a:bodyPr/>
        <a:lstStyle/>
        <a:p>
          <a:endParaRPr lang="en-US"/>
        </a:p>
      </dgm:t>
    </dgm:pt>
    <dgm:pt modelId="{623B3E85-D5B9-4B25-A992-8F626E781C8D}">
      <dgm:prSet phldrT="[Text]"/>
      <dgm:spPr>
        <a:xfrm>
          <a:off x="5395947" y="-45720"/>
          <a:ext cx="872709" cy="3200400"/>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Праћење реализације споразума</a:t>
          </a:r>
          <a:endParaRPr lang="en-US">
            <a:solidFill>
              <a:sysClr val="window" lastClr="FFFFFF"/>
            </a:solidFill>
            <a:latin typeface="Calibri"/>
            <a:ea typeface="+mn-ea"/>
            <a:cs typeface="+mn-cs"/>
          </a:endParaRPr>
        </a:p>
      </dgm:t>
    </dgm:pt>
    <dgm:pt modelId="{4D788526-B271-4A6A-B221-6E302BCA82FF}" type="parTrans" cxnId="{4AA98192-7109-48B1-B11B-F49382C82BCD}">
      <dgm:prSet/>
      <dgm:spPr/>
      <dgm:t>
        <a:bodyPr/>
        <a:lstStyle/>
        <a:p>
          <a:endParaRPr lang="en-US"/>
        </a:p>
      </dgm:t>
    </dgm:pt>
    <dgm:pt modelId="{8F7A0BDB-AF8F-4BE2-A426-4B0A3355B032}" type="sibTrans" cxnId="{4AA98192-7109-48B1-B11B-F49382C82BCD}">
      <dgm:prSet/>
      <dgm:spPr/>
      <dgm:t>
        <a:bodyPr/>
        <a:lstStyle/>
        <a:p>
          <a:endParaRPr lang="en-US"/>
        </a:p>
      </dgm:t>
    </dgm:pt>
    <dgm:pt modelId="{648038A8-4CB3-4BF9-A604-7F44599B1586}" type="pres">
      <dgm:prSet presAssocID="{6F31BB28-19A3-4D20-BCA6-0F4FB13EDEEC}" presName="Name0" presStyleCnt="0">
        <dgm:presLayoutVars>
          <dgm:dir/>
          <dgm:resizeHandles val="exact"/>
        </dgm:presLayoutVars>
      </dgm:prSet>
      <dgm:spPr/>
      <dgm:t>
        <a:bodyPr/>
        <a:lstStyle/>
        <a:p>
          <a:endParaRPr lang="en-US"/>
        </a:p>
      </dgm:t>
    </dgm:pt>
    <dgm:pt modelId="{D4CD04E6-EA68-44F8-B1FD-95E2077935AE}" type="pres">
      <dgm:prSet presAssocID="{6F31BB28-19A3-4D20-BCA6-0F4FB13EDEEC}" presName="fgShape" presStyleLbl="fgShp" presStyleIdx="0" presStyleCnt="1" custScaleY="204762"/>
      <dgm:spPr>
        <a:xfrm>
          <a:off x="250850" y="2263139"/>
          <a:ext cx="5769559" cy="982980"/>
        </a:xfrm>
        <a:prstGeom prst="leftRightArrow">
          <a:avLst/>
        </a:prstGeom>
        <a:solidFill>
          <a:srgbClr val="4F81BD">
            <a:lumMod val="75000"/>
          </a:srgbClr>
        </a:solidFill>
        <a:ln w="25400" cap="flat" cmpd="sng" algn="ctr">
          <a:solidFill>
            <a:sysClr val="window" lastClr="FFFFFF">
              <a:hueOff val="0"/>
              <a:satOff val="0"/>
              <a:lumOff val="0"/>
              <a:alphaOff val="0"/>
            </a:sysClr>
          </a:solidFill>
          <a:prstDash val="solid"/>
        </a:ln>
        <a:effectLst/>
      </dgm:spPr>
    </dgm:pt>
    <dgm:pt modelId="{C8288741-6DD3-499E-9B60-659DB7036216}" type="pres">
      <dgm:prSet presAssocID="{6F31BB28-19A3-4D20-BCA6-0F4FB13EDEEC}" presName="linComp" presStyleCnt="0"/>
      <dgm:spPr/>
    </dgm:pt>
    <dgm:pt modelId="{DD6327DF-5294-4155-A0F2-51615E32F0BB}" type="pres">
      <dgm:prSet presAssocID="{F355AE37-7028-4618-8CC5-AEDB18F57533}" presName="compNode" presStyleCnt="0"/>
      <dgm:spPr/>
    </dgm:pt>
    <dgm:pt modelId="{7BEEA1B3-41B7-4245-AE54-4D6621FD78CB}" type="pres">
      <dgm:prSet presAssocID="{F355AE37-7028-4618-8CC5-AEDB18F57533}" presName="bkgdShape" presStyleLbl="node1" presStyleIdx="0" presStyleCnt="7"/>
      <dgm:spPr>
        <a:prstGeom prst="roundRect">
          <a:avLst>
            <a:gd name="adj" fmla="val 10000"/>
          </a:avLst>
        </a:prstGeom>
      </dgm:spPr>
      <dgm:t>
        <a:bodyPr/>
        <a:lstStyle/>
        <a:p>
          <a:endParaRPr lang="en-US"/>
        </a:p>
      </dgm:t>
    </dgm:pt>
    <dgm:pt modelId="{958A549B-4578-4CFC-80CB-AF2108895089}" type="pres">
      <dgm:prSet presAssocID="{F355AE37-7028-4618-8CC5-AEDB18F57533}" presName="nodeTx" presStyleLbl="node1" presStyleIdx="0" presStyleCnt="7">
        <dgm:presLayoutVars>
          <dgm:bulletEnabled val="1"/>
        </dgm:presLayoutVars>
      </dgm:prSet>
      <dgm:spPr/>
      <dgm:t>
        <a:bodyPr/>
        <a:lstStyle/>
        <a:p>
          <a:endParaRPr lang="en-US"/>
        </a:p>
      </dgm:t>
    </dgm:pt>
    <dgm:pt modelId="{473D5E79-CEB7-440F-908F-792A2237B8BA}" type="pres">
      <dgm:prSet presAssocID="{F355AE37-7028-4618-8CC5-AEDB18F57533}" presName="invisiNode" presStyleLbl="node1" presStyleIdx="0" presStyleCnt="7"/>
      <dgm:spPr/>
    </dgm:pt>
    <dgm:pt modelId="{9FBC4208-6879-48B3-9C49-770CB4E75F0A}" type="pres">
      <dgm:prSet presAssocID="{F355AE37-7028-4618-8CC5-AEDB18F57533}" presName="imagNode" presStyleLbl="fgImgPlace1" presStyleIdx="0" presStyleCnt="7"/>
      <dgm:spPr>
        <a:xfrm>
          <a:off x="28784" y="146303"/>
          <a:ext cx="820346" cy="1065733"/>
        </a:xfrm>
        <a:prstGeom prst="ellipse">
          <a:avLst/>
        </a:prstGeom>
        <a:blipFill rotWithShape="1">
          <a:blip xmlns:r="http://schemas.openxmlformats.org/officeDocument/2006/relationships" r:embed="rId1"/>
          <a:srcRect/>
          <a:stretch>
            <a:fillRect l="-15000" r="-15000"/>
          </a:stretch>
        </a:blipFill>
        <a:ln w="25400" cap="flat" cmpd="sng" algn="ctr">
          <a:solidFill>
            <a:sysClr val="window" lastClr="FFFFFF">
              <a:hueOff val="0"/>
              <a:satOff val="0"/>
              <a:lumOff val="0"/>
              <a:alphaOff val="0"/>
            </a:sysClr>
          </a:solidFill>
          <a:prstDash val="solid"/>
        </a:ln>
        <a:effectLst/>
      </dgm:spPr>
    </dgm:pt>
    <dgm:pt modelId="{55FB1A99-73C8-4A9B-BB27-975BAF6B6216}" type="pres">
      <dgm:prSet presAssocID="{D6EE8175-A0CE-49F4-AEEB-9C803513BBFD}" presName="sibTrans" presStyleLbl="sibTrans2D1" presStyleIdx="0" presStyleCnt="0"/>
      <dgm:spPr/>
      <dgm:t>
        <a:bodyPr/>
        <a:lstStyle/>
        <a:p>
          <a:endParaRPr lang="en-US"/>
        </a:p>
      </dgm:t>
    </dgm:pt>
    <dgm:pt modelId="{B6DEF9ED-57E3-430D-88F9-0E8C2F9EDE16}" type="pres">
      <dgm:prSet presAssocID="{80AF6C27-CE2D-4743-BDCE-1EC6E874F5EA}" presName="compNode" presStyleCnt="0"/>
      <dgm:spPr/>
    </dgm:pt>
    <dgm:pt modelId="{F53F35D8-D28D-4681-A2ED-26E682D1BBB5}" type="pres">
      <dgm:prSet presAssocID="{80AF6C27-CE2D-4743-BDCE-1EC6E874F5EA}" presName="bkgdShape" presStyleLbl="node1" presStyleIdx="1" presStyleCnt="7"/>
      <dgm:spPr>
        <a:prstGeom prst="roundRect">
          <a:avLst>
            <a:gd name="adj" fmla="val 10000"/>
          </a:avLst>
        </a:prstGeom>
      </dgm:spPr>
      <dgm:t>
        <a:bodyPr/>
        <a:lstStyle/>
        <a:p>
          <a:endParaRPr lang="en-US"/>
        </a:p>
      </dgm:t>
    </dgm:pt>
    <dgm:pt modelId="{0482ACCA-492A-4397-BCF3-71F2CDBC0720}" type="pres">
      <dgm:prSet presAssocID="{80AF6C27-CE2D-4743-BDCE-1EC6E874F5EA}" presName="nodeTx" presStyleLbl="node1" presStyleIdx="1" presStyleCnt="7">
        <dgm:presLayoutVars>
          <dgm:bulletEnabled val="1"/>
        </dgm:presLayoutVars>
      </dgm:prSet>
      <dgm:spPr/>
      <dgm:t>
        <a:bodyPr/>
        <a:lstStyle/>
        <a:p>
          <a:endParaRPr lang="en-US"/>
        </a:p>
      </dgm:t>
    </dgm:pt>
    <dgm:pt modelId="{3B296FC7-D3E0-4A19-BF2C-377B7F68952A}" type="pres">
      <dgm:prSet presAssocID="{80AF6C27-CE2D-4743-BDCE-1EC6E874F5EA}" presName="invisiNode" presStyleLbl="node1" presStyleIdx="1" presStyleCnt="7"/>
      <dgm:spPr/>
    </dgm:pt>
    <dgm:pt modelId="{4E2FBA44-F56D-4A58-9F08-2C60B904B1B7}" type="pres">
      <dgm:prSet presAssocID="{80AF6C27-CE2D-4743-BDCE-1EC6E874F5EA}" presName="imagNode" presStyleLbl="fgImgPlace1" presStyleIdx="1" presStyleCnt="7"/>
      <dgm:spPr>
        <a:xfrm>
          <a:off x="927674" y="146303"/>
          <a:ext cx="820346" cy="1065733"/>
        </a:xfrm>
        <a:prstGeom prst="ellipse">
          <a:avLst/>
        </a:prstGeom>
        <a:blipFill rotWithShape="1">
          <a:blip xmlns:r="http://schemas.openxmlformats.org/officeDocument/2006/relationships" r:embed="rId2"/>
          <a:srcRect/>
          <a:stretch>
            <a:fillRect l="-67000" r="-67000"/>
          </a:stretch>
        </a:blipFill>
        <a:ln w="25400" cap="flat" cmpd="sng" algn="ctr">
          <a:solidFill>
            <a:sysClr val="window" lastClr="FFFFFF">
              <a:hueOff val="0"/>
              <a:satOff val="0"/>
              <a:lumOff val="0"/>
              <a:alphaOff val="0"/>
            </a:sysClr>
          </a:solidFill>
          <a:prstDash val="solid"/>
        </a:ln>
        <a:effectLst/>
      </dgm:spPr>
    </dgm:pt>
    <dgm:pt modelId="{6727542D-A376-4D0F-8827-93BF820B9415}" type="pres">
      <dgm:prSet presAssocID="{899B4693-6460-4870-B925-E5022F59ECAE}" presName="sibTrans" presStyleLbl="sibTrans2D1" presStyleIdx="0" presStyleCnt="0"/>
      <dgm:spPr/>
      <dgm:t>
        <a:bodyPr/>
        <a:lstStyle/>
        <a:p>
          <a:endParaRPr lang="en-US"/>
        </a:p>
      </dgm:t>
    </dgm:pt>
    <dgm:pt modelId="{008106AA-E833-4976-9FAC-A9A7092FCA86}" type="pres">
      <dgm:prSet presAssocID="{5A13EC7F-3A46-4BB5-A398-8CC051F6DA67}" presName="compNode" presStyleCnt="0"/>
      <dgm:spPr/>
    </dgm:pt>
    <dgm:pt modelId="{A9AB4628-7FBA-48E5-841D-D4D26646AB1B}" type="pres">
      <dgm:prSet presAssocID="{5A13EC7F-3A46-4BB5-A398-8CC051F6DA67}" presName="bkgdShape" presStyleLbl="node1" presStyleIdx="2" presStyleCnt="7"/>
      <dgm:spPr>
        <a:prstGeom prst="roundRect">
          <a:avLst>
            <a:gd name="adj" fmla="val 10000"/>
          </a:avLst>
        </a:prstGeom>
      </dgm:spPr>
      <dgm:t>
        <a:bodyPr/>
        <a:lstStyle/>
        <a:p>
          <a:endParaRPr lang="en-US"/>
        </a:p>
      </dgm:t>
    </dgm:pt>
    <dgm:pt modelId="{A6B89831-06A0-4AA0-91D6-AE8728982DBC}" type="pres">
      <dgm:prSet presAssocID="{5A13EC7F-3A46-4BB5-A398-8CC051F6DA67}" presName="nodeTx" presStyleLbl="node1" presStyleIdx="2" presStyleCnt="7">
        <dgm:presLayoutVars>
          <dgm:bulletEnabled val="1"/>
        </dgm:presLayoutVars>
      </dgm:prSet>
      <dgm:spPr/>
      <dgm:t>
        <a:bodyPr/>
        <a:lstStyle/>
        <a:p>
          <a:endParaRPr lang="en-US"/>
        </a:p>
      </dgm:t>
    </dgm:pt>
    <dgm:pt modelId="{A1B615CA-924A-4D65-96BF-9A0530D23220}" type="pres">
      <dgm:prSet presAssocID="{5A13EC7F-3A46-4BB5-A398-8CC051F6DA67}" presName="invisiNode" presStyleLbl="node1" presStyleIdx="2" presStyleCnt="7"/>
      <dgm:spPr/>
    </dgm:pt>
    <dgm:pt modelId="{73131837-DEAC-4BD3-A55B-119B71063BCE}" type="pres">
      <dgm:prSet presAssocID="{5A13EC7F-3A46-4BB5-A398-8CC051F6DA67}" presName="imagNode" presStyleLbl="fgImgPlace1" presStyleIdx="2" presStyleCnt="7"/>
      <dgm:spPr>
        <a:xfrm>
          <a:off x="1826565" y="146303"/>
          <a:ext cx="820346" cy="1065733"/>
        </a:xfrm>
        <a:prstGeom prst="ellipse">
          <a:avLst/>
        </a:prstGeom>
        <a:blipFill rotWithShape="1">
          <a:blip xmlns:r="http://schemas.openxmlformats.org/officeDocument/2006/relationships" r:embed="rId3"/>
          <a:srcRect/>
          <a:stretch>
            <a:fillRect l="-49000" r="-49000"/>
          </a:stretch>
        </a:blipFill>
        <a:ln w="25400" cap="flat" cmpd="sng" algn="ctr">
          <a:solidFill>
            <a:sysClr val="window" lastClr="FFFFFF">
              <a:hueOff val="0"/>
              <a:satOff val="0"/>
              <a:lumOff val="0"/>
              <a:alphaOff val="0"/>
            </a:sysClr>
          </a:solidFill>
          <a:prstDash val="solid"/>
        </a:ln>
        <a:effectLst/>
      </dgm:spPr>
    </dgm:pt>
    <dgm:pt modelId="{D368761D-6B19-439C-BE20-C42BD0D90335}" type="pres">
      <dgm:prSet presAssocID="{AB149414-6F63-4240-961B-3E383071935A}" presName="sibTrans" presStyleLbl="sibTrans2D1" presStyleIdx="0" presStyleCnt="0"/>
      <dgm:spPr/>
      <dgm:t>
        <a:bodyPr/>
        <a:lstStyle/>
        <a:p>
          <a:endParaRPr lang="en-US"/>
        </a:p>
      </dgm:t>
    </dgm:pt>
    <dgm:pt modelId="{6BFE57E0-201A-4CA9-AAF9-8BB4194B3C94}" type="pres">
      <dgm:prSet presAssocID="{302763F1-418B-4146-A235-38B4EB433FCF}" presName="compNode" presStyleCnt="0"/>
      <dgm:spPr/>
    </dgm:pt>
    <dgm:pt modelId="{E4CA2937-F9AD-461B-9E9D-AEEEE161A6D0}" type="pres">
      <dgm:prSet presAssocID="{302763F1-418B-4146-A235-38B4EB433FCF}" presName="bkgdShape" presStyleLbl="node1" presStyleIdx="3" presStyleCnt="7"/>
      <dgm:spPr>
        <a:prstGeom prst="roundRect">
          <a:avLst>
            <a:gd name="adj" fmla="val 10000"/>
          </a:avLst>
        </a:prstGeom>
      </dgm:spPr>
      <dgm:t>
        <a:bodyPr/>
        <a:lstStyle/>
        <a:p>
          <a:endParaRPr lang="en-US"/>
        </a:p>
      </dgm:t>
    </dgm:pt>
    <dgm:pt modelId="{DBD2C69C-28A5-4485-917B-CDC03C2193C5}" type="pres">
      <dgm:prSet presAssocID="{302763F1-418B-4146-A235-38B4EB433FCF}" presName="nodeTx" presStyleLbl="node1" presStyleIdx="3" presStyleCnt="7">
        <dgm:presLayoutVars>
          <dgm:bulletEnabled val="1"/>
        </dgm:presLayoutVars>
      </dgm:prSet>
      <dgm:spPr/>
      <dgm:t>
        <a:bodyPr/>
        <a:lstStyle/>
        <a:p>
          <a:endParaRPr lang="en-US"/>
        </a:p>
      </dgm:t>
    </dgm:pt>
    <dgm:pt modelId="{E0F805AF-BEC4-4544-966A-D9F68C920DDA}" type="pres">
      <dgm:prSet presAssocID="{302763F1-418B-4146-A235-38B4EB433FCF}" presName="invisiNode" presStyleLbl="node1" presStyleIdx="3" presStyleCnt="7"/>
      <dgm:spPr/>
    </dgm:pt>
    <dgm:pt modelId="{D30B04C0-336B-427A-BF0A-B8EF68B1D9AD}" type="pres">
      <dgm:prSet presAssocID="{302763F1-418B-4146-A235-38B4EB433FCF}" presName="imagNode" presStyleLbl="fgImgPlace1" presStyleIdx="3" presStyleCnt="7"/>
      <dgm:spPr>
        <a:xfrm>
          <a:off x="2725456" y="146303"/>
          <a:ext cx="820346" cy="1065733"/>
        </a:xfrm>
        <a:prstGeom prst="ellipse">
          <a:avLst/>
        </a:prstGeom>
        <a:blipFill rotWithShape="1">
          <a:blip xmlns:r="http://schemas.openxmlformats.org/officeDocument/2006/relationships" r:embed="rId4"/>
          <a:srcRect/>
          <a:stretch>
            <a:fillRect l="-20000" r="-20000"/>
          </a:stretch>
        </a:blipFill>
        <a:ln w="25400" cap="flat" cmpd="sng" algn="ctr">
          <a:solidFill>
            <a:sysClr val="window" lastClr="FFFFFF">
              <a:hueOff val="0"/>
              <a:satOff val="0"/>
              <a:lumOff val="0"/>
              <a:alphaOff val="0"/>
            </a:sysClr>
          </a:solidFill>
          <a:prstDash val="solid"/>
        </a:ln>
        <a:effectLst/>
      </dgm:spPr>
    </dgm:pt>
    <dgm:pt modelId="{587BD35F-2601-4F02-958E-FF07FF1C8E4C}" type="pres">
      <dgm:prSet presAssocID="{101D6A9C-6690-4A1E-BD4A-1B86189980D4}" presName="sibTrans" presStyleLbl="sibTrans2D1" presStyleIdx="0" presStyleCnt="0"/>
      <dgm:spPr/>
      <dgm:t>
        <a:bodyPr/>
        <a:lstStyle/>
        <a:p>
          <a:endParaRPr lang="en-US"/>
        </a:p>
      </dgm:t>
    </dgm:pt>
    <dgm:pt modelId="{C36397DD-E5E3-4062-9821-C133BD0C3D30}" type="pres">
      <dgm:prSet presAssocID="{394DF8FD-EF8B-46F7-9AAF-4363B726534F}" presName="compNode" presStyleCnt="0"/>
      <dgm:spPr/>
    </dgm:pt>
    <dgm:pt modelId="{BB08F3B9-364E-4091-8801-8F702EB12A49}" type="pres">
      <dgm:prSet presAssocID="{394DF8FD-EF8B-46F7-9AAF-4363B726534F}" presName="bkgdShape" presStyleLbl="node1" presStyleIdx="4" presStyleCnt="7"/>
      <dgm:spPr>
        <a:prstGeom prst="roundRect">
          <a:avLst>
            <a:gd name="adj" fmla="val 10000"/>
          </a:avLst>
        </a:prstGeom>
      </dgm:spPr>
      <dgm:t>
        <a:bodyPr/>
        <a:lstStyle/>
        <a:p>
          <a:endParaRPr lang="en-US"/>
        </a:p>
      </dgm:t>
    </dgm:pt>
    <dgm:pt modelId="{6A6C8389-A0F7-40CF-B476-65DA086C6C96}" type="pres">
      <dgm:prSet presAssocID="{394DF8FD-EF8B-46F7-9AAF-4363B726534F}" presName="nodeTx" presStyleLbl="node1" presStyleIdx="4" presStyleCnt="7">
        <dgm:presLayoutVars>
          <dgm:bulletEnabled val="1"/>
        </dgm:presLayoutVars>
      </dgm:prSet>
      <dgm:spPr/>
      <dgm:t>
        <a:bodyPr/>
        <a:lstStyle/>
        <a:p>
          <a:endParaRPr lang="en-US"/>
        </a:p>
      </dgm:t>
    </dgm:pt>
    <dgm:pt modelId="{B361AB19-1D3B-441D-B084-25722B08E5C1}" type="pres">
      <dgm:prSet presAssocID="{394DF8FD-EF8B-46F7-9AAF-4363B726534F}" presName="invisiNode" presStyleLbl="node1" presStyleIdx="4" presStyleCnt="7"/>
      <dgm:spPr/>
    </dgm:pt>
    <dgm:pt modelId="{0DF1ECFC-E8B3-4A44-868D-05E3F8B564C0}" type="pres">
      <dgm:prSet presAssocID="{394DF8FD-EF8B-46F7-9AAF-4363B726534F}" presName="imagNode" presStyleLbl="fgImgPlace1" presStyleIdx="4" presStyleCnt="7"/>
      <dgm:spPr>
        <a:xfrm>
          <a:off x="3624347" y="146303"/>
          <a:ext cx="820346" cy="1065733"/>
        </a:xfrm>
        <a:prstGeom prst="ellipse">
          <a:avLst/>
        </a:prstGeom>
        <a:blipFill rotWithShape="1">
          <a:blip xmlns:r="http://schemas.openxmlformats.org/officeDocument/2006/relationships" r:embed="rId5"/>
          <a:srcRect/>
          <a:stretch>
            <a:fillRect l="-15000" r="-15000"/>
          </a:stretch>
        </a:blipFill>
        <a:ln w="25400" cap="flat" cmpd="sng" algn="ctr">
          <a:solidFill>
            <a:sysClr val="window" lastClr="FFFFFF">
              <a:hueOff val="0"/>
              <a:satOff val="0"/>
              <a:lumOff val="0"/>
              <a:alphaOff val="0"/>
            </a:sysClr>
          </a:solidFill>
          <a:prstDash val="solid"/>
        </a:ln>
        <a:effectLst/>
      </dgm:spPr>
    </dgm:pt>
    <dgm:pt modelId="{6256DE1D-C1D4-4BAB-B3BE-ED674570B32F}" type="pres">
      <dgm:prSet presAssocID="{442E1384-DB5E-487B-BD27-27A1DF7FCBA4}" presName="sibTrans" presStyleLbl="sibTrans2D1" presStyleIdx="0" presStyleCnt="0"/>
      <dgm:spPr/>
      <dgm:t>
        <a:bodyPr/>
        <a:lstStyle/>
        <a:p>
          <a:endParaRPr lang="en-US"/>
        </a:p>
      </dgm:t>
    </dgm:pt>
    <dgm:pt modelId="{D720B7E2-9FB0-4DA7-89A8-7B174F0FAE0A}" type="pres">
      <dgm:prSet presAssocID="{E68BAD04-9004-4094-935B-AF3A0A5FD985}" presName="compNode" presStyleCnt="0"/>
      <dgm:spPr/>
    </dgm:pt>
    <dgm:pt modelId="{19E644E6-66CE-4BCB-87F3-CEAF9566776E}" type="pres">
      <dgm:prSet presAssocID="{E68BAD04-9004-4094-935B-AF3A0A5FD985}" presName="bkgdShape" presStyleLbl="node1" presStyleIdx="5" presStyleCnt="7"/>
      <dgm:spPr>
        <a:prstGeom prst="roundRect">
          <a:avLst>
            <a:gd name="adj" fmla="val 10000"/>
          </a:avLst>
        </a:prstGeom>
      </dgm:spPr>
      <dgm:t>
        <a:bodyPr/>
        <a:lstStyle/>
        <a:p>
          <a:endParaRPr lang="en-US"/>
        </a:p>
      </dgm:t>
    </dgm:pt>
    <dgm:pt modelId="{93E7132B-7CDE-4457-B71B-A70C96881DBB}" type="pres">
      <dgm:prSet presAssocID="{E68BAD04-9004-4094-935B-AF3A0A5FD985}" presName="nodeTx" presStyleLbl="node1" presStyleIdx="5" presStyleCnt="7">
        <dgm:presLayoutVars>
          <dgm:bulletEnabled val="1"/>
        </dgm:presLayoutVars>
      </dgm:prSet>
      <dgm:spPr/>
      <dgm:t>
        <a:bodyPr/>
        <a:lstStyle/>
        <a:p>
          <a:endParaRPr lang="en-US"/>
        </a:p>
      </dgm:t>
    </dgm:pt>
    <dgm:pt modelId="{F4EBC96C-7453-4D05-92E9-074FFA8CCD08}" type="pres">
      <dgm:prSet presAssocID="{E68BAD04-9004-4094-935B-AF3A0A5FD985}" presName="invisiNode" presStyleLbl="node1" presStyleIdx="5" presStyleCnt="7"/>
      <dgm:spPr/>
    </dgm:pt>
    <dgm:pt modelId="{6593F5D2-E7CF-4E28-A3BA-9416FA5DCED6}" type="pres">
      <dgm:prSet presAssocID="{E68BAD04-9004-4094-935B-AF3A0A5FD985}" presName="imagNode" presStyleLbl="fgImgPlace1" presStyleIdx="5" presStyleCnt="7"/>
      <dgm:spPr>
        <a:xfrm>
          <a:off x="4523238" y="146303"/>
          <a:ext cx="820346" cy="1065733"/>
        </a:xfrm>
        <a:prstGeom prst="ellipse">
          <a:avLst/>
        </a:prstGeom>
        <a:blipFill rotWithShape="1">
          <a:blip xmlns:r="http://schemas.openxmlformats.org/officeDocument/2006/relationships" r:embed="rId6"/>
          <a:srcRect/>
          <a:stretch>
            <a:fillRect l="-25000" r="-25000"/>
          </a:stretch>
        </a:blipFill>
        <a:ln w="25400" cap="flat" cmpd="sng" algn="ctr">
          <a:solidFill>
            <a:sysClr val="window" lastClr="FFFFFF">
              <a:hueOff val="0"/>
              <a:satOff val="0"/>
              <a:lumOff val="0"/>
              <a:alphaOff val="0"/>
            </a:sysClr>
          </a:solidFill>
          <a:prstDash val="solid"/>
        </a:ln>
        <a:effectLst/>
      </dgm:spPr>
    </dgm:pt>
    <dgm:pt modelId="{AF16F276-7EC0-46AA-A139-BBC9647E4832}" type="pres">
      <dgm:prSet presAssocID="{CC0845E8-5A46-4886-8790-09F26CF6C25F}" presName="sibTrans" presStyleLbl="sibTrans2D1" presStyleIdx="0" presStyleCnt="0"/>
      <dgm:spPr/>
      <dgm:t>
        <a:bodyPr/>
        <a:lstStyle/>
        <a:p>
          <a:endParaRPr lang="en-US"/>
        </a:p>
      </dgm:t>
    </dgm:pt>
    <dgm:pt modelId="{ED92BF59-ADC0-4FF2-8C6E-BB9EC1C85A22}" type="pres">
      <dgm:prSet presAssocID="{623B3E85-D5B9-4B25-A992-8F626E781C8D}" presName="compNode" presStyleCnt="0"/>
      <dgm:spPr/>
    </dgm:pt>
    <dgm:pt modelId="{3EB0F843-7FBC-4C12-B01C-DE28EE37099C}" type="pres">
      <dgm:prSet presAssocID="{623B3E85-D5B9-4B25-A992-8F626E781C8D}" presName="bkgdShape" presStyleLbl="node1" presStyleIdx="6" presStyleCnt="7"/>
      <dgm:spPr>
        <a:prstGeom prst="roundRect">
          <a:avLst>
            <a:gd name="adj" fmla="val 10000"/>
          </a:avLst>
        </a:prstGeom>
      </dgm:spPr>
      <dgm:t>
        <a:bodyPr/>
        <a:lstStyle/>
        <a:p>
          <a:endParaRPr lang="en-US"/>
        </a:p>
      </dgm:t>
    </dgm:pt>
    <dgm:pt modelId="{B1F34F34-D07E-40EB-8574-5CB2D014B857}" type="pres">
      <dgm:prSet presAssocID="{623B3E85-D5B9-4B25-A992-8F626E781C8D}" presName="nodeTx" presStyleLbl="node1" presStyleIdx="6" presStyleCnt="7">
        <dgm:presLayoutVars>
          <dgm:bulletEnabled val="1"/>
        </dgm:presLayoutVars>
      </dgm:prSet>
      <dgm:spPr/>
      <dgm:t>
        <a:bodyPr/>
        <a:lstStyle/>
        <a:p>
          <a:endParaRPr lang="en-US"/>
        </a:p>
      </dgm:t>
    </dgm:pt>
    <dgm:pt modelId="{F6237D41-D952-4B99-AD0B-188A5D38D304}" type="pres">
      <dgm:prSet presAssocID="{623B3E85-D5B9-4B25-A992-8F626E781C8D}" presName="invisiNode" presStyleLbl="node1" presStyleIdx="6" presStyleCnt="7"/>
      <dgm:spPr/>
    </dgm:pt>
    <dgm:pt modelId="{22BA7260-EAD5-4DE0-BE68-FAE16F1BF9DF}" type="pres">
      <dgm:prSet presAssocID="{623B3E85-D5B9-4B25-A992-8F626E781C8D}" presName="imagNode" presStyleLbl="fgImgPlace1" presStyleIdx="6" presStyleCnt="7"/>
      <dgm:spPr>
        <a:xfrm>
          <a:off x="5422128" y="146303"/>
          <a:ext cx="820346" cy="1065733"/>
        </a:xfrm>
        <a:prstGeom prst="ellipse">
          <a:avLst/>
        </a:prstGeom>
        <a:blipFill rotWithShape="1">
          <a:blip xmlns:r="http://schemas.openxmlformats.org/officeDocument/2006/relationships" r:embed="rId7"/>
          <a:srcRect/>
          <a:stretch>
            <a:fillRect l="-62000" r="-62000"/>
          </a:stretch>
        </a:blipFill>
        <a:ln w="25400" cap="flat" cmpd="sng" algn="ctr">
          <a:solidFill>
            <a:sysClr val="window" lastClr="FFFFFF">
              <a:hueOff val="0"/>
              <a:satOff val="0"/>
              <a:lumOff val="0"/>
              <a:alphaOff val="0"/>
            </a:sysClr>
          </a:solidFill>
          <a:prstDash val="solid"/>
        </a:ln>
        <a:effectLst/>
      </dgm:spPr>
    </dgm:pt>
  </dgm:ptLst>
  <dgm:cxnLst>
    <dgm:cxn modelId="{F15A55EE-8AF6-4DE4-851D-0262F7855CE2}" srcId="{6F31BB28-19A3-4D20-BCA6-0F4FB13EDEEC}" destId="{80AF6C27-CE2D-4743-BDCE-1EC6E874F5EA}" srcOrd="1" destOrd="0" parTransId="{8A8FD7E1-3C8D-411D-BB5B-A2FDFB873CC5}" sibTransId="{899B4693-6460-4870-B925-E5022F59ECAE}"/>
    <dgm:cxn modelId="{4AA98192-7109-48B1-B11B-F49382C82BCD}" srcId="{6F31BB28-19A3-4D20-BCA6-0F4FB13EDEEC}" destId="{623B3E85-D5B9-4B25-A992-8F626E781C8D}" srcOrd="6" destOrd="0" parTransId="{4D788526-B271-4A6A-B221-6E302BCA82FF}" sibTransId="{8F7A0BDB-AF8F-4BE2-A426-4B0A3355B032}"/>
    <dgm:cxn modelId="{3A400AC2-69CA-44D3-AA63-7D56944B2FE5}" type="presOf" srcId="{D6EE8175-A0CE-49F4-AEEB-9C803513BBFD}" destId="{55FB1A99-73C8-4A9B-BB27-975BAF6B6216}" srcOrd="0" destOrd="0" presId="urn:microsoft.com/office/officeart/2005/8/layout/hList7"/>
    <dgm:cxn modelId="{C8BA9B63-0B9D-4D6F-BE74-DD684A8508DD}" type="presOf" srcId="{623B3E85-D5B9-4B25-A992-8F626E781C8D}" destId="{3EB0F843-7FBC-4C12-B01C-DE28EE37099C}" srcOrd="0" destOrd="0" presId="urn:microsoft.com/office/officeart/2005/8/layout/hList7"/>
    <dgm:cxn modelId="{76095884-3429-4A65-8B46-448525FA4F10}" srcId="{6F31BB28-19A3-4D20-BCA6-0F4FB13EDEEC}" destId="{F355AE37-7028-4618-8CC5-AEDB18F57533}" srcOrd="0" destOrd="0" parTransId="{3B272B0B-3CF2-4935-B775-1CE838A6FB55}" sibTransId="{D6EE8175-A0CE-49F4-AEEB-9C803513BBFD}"/>
    <dgm:cxn modelId="{4899E757-891F-4101-AF1F-0189405F6CD2}" type="presOf" srcId="{899B4693-6460-4870-B925-E5022F59ECAE}" destId="{6727542D-A376-4D0F-8827-93BF820B9415}" srcOrd="0" destOrd="0" presId="urn:microsoft.com/office/officeart/2005/8/layout/hList7"/>
    <dgm:cxn modelId="{DF809C5A-D843-47F3-9C8A-EC92C67AD2E1}" type="presOf" srcId="{80AF6C27-CE2D-4743-BDCE-1EC6E874F5EA}" destId="{F53F35D8-D28D-4681-A2ED-26E682D1BBB5}" srcOrd="0" destOrd="0" presId="urn:microsoft.com/office/officeart/2005/8/layout/hList7"/>
    <dgm:cxn modelId="{722E9603-F2ED-427C-A0A9-CE28FB10E2E4}" type="presOf" srcId="{80AF6C27-CE2D-4743-BDCE-1EC6E874F5EA}" destId="{0482ACCA-492A-4397-BCF3-71F2CDBC0720}" srcOrd="1" destOrd="0" presId="urn:microsoft.com/office/officeart/2005/8/layout/hList7"/>
    <dgm:cxn modelId="{11B0E856-5BC2-4697-AF2C-E74B803EDADD}" type="presOf" srcId="{F355AE37-7028-4618-8CC5-AEDB18F57533}" destId="{7BEEA1B3-41B7-4245-AE54-4D6621FD78CB}" srcOrd="0" destOrd="0" presId="urn:microsoft.com/office/officeart/2005/8/layout/hList7"/>
    <dgm:cxn modelId="{832B4252-37C8-4671-9FE5-ED9249ACBBC6}" type="presOf" srcId="{E68BAD04-9004-4094-935B-AF3A0A5FD985}" destId="{93E7132B-7CDE-4457-B71B-A70C96881DBB}" srcOrd="1" destOrd="0" presId="urn:microsoft.com/office/officeart/2005/8/layout/hList7"/>
    <dgm:cxn modelId="{ECA62D88-EE0B-46B9-83C4-C250C5C4ABDD}" srcId="{6F31BB28-19A3-4D20-BCA6-0F4FB13EDEEC}" destId="{5A13EC7F-3A46-4BB5-A398-8CC051F6DA67}" srcOrd="2" destOrd="0" parTransId="{0C59CB73-195A-4184-B728-0D2FE7B757F3}" sibTransId="{AB149414-6F63-4240-961B-3E383071935A}"/>
    <dgm:cxn modelId="{BE28E8BB-F26E-4988-AAD4-4478346A128C}" type="presOf" srcId="{CC0845E8-5A46-4886-8790-09F26CF6C25F}" destId="{AF16F276-7EC0-46AA-A139-BBC9647E4832}" srcOrd="0" destOrd="0" presId="urn:microsoft.com/office/officeart/2005/8/layout/hList7"/>
    <dgm:cxn modelId="{9BD3034A-F260-4AAD-A46C-09574C4A325E}" type="presOf" srcId="{101D6A9C-6690-4A1E-BD4A-1B86189980D4}" destId="{587BD35F-2601-4F02-958E-FF07FF1C8E4C}" srcOrd="0" destOrd="0" presId="urn:microsoft.com/office/officeart/2005/8/layout/hList7"/>
    <dgm:cxn modelId="{F327110E-C1AD-4002-955A-04E2AB2F74DE}" type="presOf" srcId="{394DF8FD-EF8B-46F7-9AAF-4363B726534F}" destId="{BB08F3B9-364E-4091-8801-8F702EB12A49}" srcOrd="0" destOrd="0" presId="urn:microsoft.com/office/officeart/2005/8/layout/hList7"/>
    <dgm:cxn modelId="{A3695D0F-8240-46A9-AC55-6CC3813A1232}" type="presOf" srcId="{6F31BB28-19A3-4D20-BCA6-0F4FB13EDEEC}" destId="{648038A8-4CB3-4BF9-A604-7F44599B1586}" srcOrd="0" destOrd="0" presId="urn:microsoft.com/office/officeart/2005/8/layout/hList7"/>
    <dgm:cxn modelId="{B3FAA5A8-FAFF-4B19-890E-99A57E468257}" type="presOf" srcId="{5A13EC7F-3A46-4BB5-A398-8CC051F6DA67}" destId="{A6B89831-06A0-4AA0-91D6-AE8728982DBC}" srcOrd="1" destOrd="0" presId="urn:microsoft.com/office/officeart/2005/8/layout/hList7"/>
    <dgm:cxn modelId="{A3DDCCC0-9909-4220-AFDF-A621E09D988B}" srcId="{6F31BB28-19A3-4D20-BCA6-0F4FB13EDEEC}" destId="{E68BAD04-9004-4094-935B-AF3A0A5FD985}" srcOrd="5" destOrd="0" parTransId="{D988152F-20F5-484E-97D0-5EE8434DF1E0}" sibTransId="{CC0845E8-5A46-4886-8790-09F26CF6C25F}"/>
    <dgm:cxn modelId="{3CE84DC5-8AFE-4D1D-A24F-4AA9ABE2663E}" srcId="{6F31BB28-19A3-4D20-BCA6-0F4FB13EDEEC}" destId="{302763F1-418B-4146-A235-38B4EB433FCF}" srcOrd="3" destOrd="0" parTransId="{1A716BE9-D7FD-4D1C-B1E0-5155F3D82DF3}" sibTransId="{101D6A9C-6690-4A1E-BD4A-1B86189980D4}"/>
    <dgm:cxn modelId="{294C0E0D-826E-4773-B640-9E78A173B66A}" type="presOf" srcId="{623B3E85-D5B9-4B25-A992-8F626E781C8D}" destId="{B1F34F34-D07E-40EB-8574-5CB2D014B857}" srcOrd="1" destOrd="0" presId="urn:microsoft.com/office/officeart/2005/8/layout/hList7"/>
    <dgm:cxn modelId="{7A69CC1A-7AC1-4EE1-96F1-B175993CAB1A}" type="presOf" srcId="{442E1384-DB5E-487B-BD27-27A1DF7FCBA4}" destId="{6256DE1D-C1D4-4BAB-B3BE-ED674570B32F}" srcOrd="0" destOrd="0" presId="urn:microsoft.com/office/officeart/2005/8/layout/hList7"/>
    <dgm:cxn modelId="{A22072D6-FA24-4F48-97F0-6ABE077E18BB}" type="presOf" srcId="{AB149414-6F63-4240-961B-3E383071935A}" destId="{D368761D-6B19-439C-BE20-C42BD0D90335}" srcOrd="0" destOrd="0" presId="urn:microsoft.com/office/officeart/2005/8/layout/hList7"/>
    <dgm:cxn modelId="{1818FBE4-0234-473B-83B8-CCA8857CE1F8}" srcId="{6F31BB28-19A3-4D20-BCA6-0F4FB13EDEEC}" destId="{394DF8FD-EF8B-46F7-9AAF-4363B726534F}" srcOrd="4" destOrd="0" parTransId="{E9A915B6-5CFF-4EF4-84FF-155A1D00876B}" sibTransId="{442E1384-DB5E-487B-BD27-27A1DF7FCBA4}"/>
    <dgm:cxn modelId="{A139BEA8-C52C-4A23-8EA2-008344C0B4A4}" type="presOf" srcId="{394DF8FD-EF8B-46F7-9AAF-4363B726534F}" destId="{6A6C8389-A0F7-40CF-B476-65DA086C6C96}" srcOrd="1" destOrd="0" presId="urn:microsoft.com/office/officeart/2005/8/layout/hList7"/>
    <dgm:cxn modelId="{ADC953A2-2D25-4016-BC42-F680C1D88CA0}" type="presOf" srcId="{E68BAD04-9004-4094-935B-AF3A0A5FD985}" destId="{19E644E6-66CE-4BCB-87F3-CEAF9566776E}" srcOrd="0" destOrd="0" presId="urn:microsoft.com/office/officeart/2005/8/layout/hList7"/>
    <dgm:cxn modelId="{12FC9C9E-F09A-4D8F-B24C-373AC8B7AD1D}" type="presOf" srcId="{F355AE37-7028-4618-8CC5-AEDB18F57533}" destId="{958A549B-4578-4CFC-80CB-AF2108895089}" srcOrd="1" destOrd="0" presId="urn:microsoft.com/office/officeart/2005/8/layout/hList7"/>
    <dgm:cxn modelId="{ADEFB147-AB5B-4859-B319-8C75E05C8729}" type="presOf" srcId="{5A13EC7F-3A46-4BB5-A398-8CC051F6DA67}" destId="{A9AB4628-7FBA-48E5-841D-D4D26646AB1B}" srcOrd="0" destOrd="0" presId="urn:microsoft.com/office/officeart/2005/8/layout/hList7"/>
    <dgm:cxn modelId="{96DE36A6-ADA3-4351-A58F-A42468A07A06}" type="presOf" srcId="{302763F1-418B-4146-A235-38B4EB433FCF}" destId="{E4CA2937-F9AD-461B-9E9D-AEEEE161A6D0}" srcOrd="0" destOrd="0" presId="urn:microsoft.com/office/officeart/2005/8/layout/hList7"/>
    <dgm:cxn modelId="{FB4B3E40-D634-4912-883B-CC8775FB5B90}" type="presOf" srcId="{302763F1-418B-4146-A235-38B4EB433FCF}" destId="{DBD2C69C-28A5-4485-917B-CDC03C2193C5}" srcOrd="1" destOrd="0" presId="urn:microsoft.com/office/officeart/2005/8/layout/hList7"/>
    <dgm:cxn modelId="{A166E075-A1A7-43E8-87C9-76CB66F434E6}" type="presParOf" srcId="{648038A8-4CB3-4BF9-A604-7F44599B1586}" destId="{D4CD04E6-EA68-44F8-B1FD-95E2077935AE}" srcOrd="0" destOrd="0" presId="urn:microsoft.com/office/officeart/2005/8/layout/hList7"/>
    <dgm:cxn modelId="{A973EA86-BA34-423B-82C4-F166CB5F6FC2}" type="presParOf" srcId="{648038A8-4CB3-4BF9-A604-7F44599B1586}" destId="{C8288741-6DD3-499E-9B60-659DB7036216}" srcOrd="1" destOrd="0" presId="urn:microsoft.com/office/officeart/2005/8/layout/hList7"/>
    <dgm:cxn modelId="{583E65E2-DEC1-4F08-83A0-518EA543E428}" type="presParOf" srcId="{C8288741-6DD3-499E-9B60-659DB7036216}" destId="{DD6327DF-5294-4155-A0F2-51615E32F0BB}" srcOrd="0" destOrd="0" presId="urn:microsoft.com/office/officeart/2005/8/layout/hList7"/>
    <dgm:cxn modelId="{6015BA77-8A7B-429A-8009-E2F3B948C9D1}" type="presParOf" srcId="{DD6327DF-5294-4155-A0F2-51615E32F0BB}" destId="{7BEEA1B3-41B7-4245-AE54-4D6621FD78CB}" srcOrd="0" destOrd="0" presId="urn:microsoft.com/office/officeart/2005/8/layout/hList7"/>
    <dgm:cxn modelId="{FFADE9CE-C703-4060-8DC5-DD3B21B87AEC}" type="presParOf" srcId="{DD6327DF-5294-4155-A0F2-51615E32F0BB}" destId="{958A549B-4578-4CFC-80CB-AF2108895089}" srcOrd="1" destOrd="0" presId="urn:microsoft.com/office/officeart/2005/8/layout/hList7"/>
    <dgm:cxn modelId="{364432AF-8C0B-4801-B1FE-206E96C2397A}" type="presParOf" srcId="{DD6327DF-5294-4155-A0F2-51615E32F0BB}" destId="{473D5E79-CEB7-440F-908F-792A2237B8BA}" srcOrd="2" destOrd="0" presId="urn:microsoft.com/office/officeart/2005/8/layout/hList7"/>
    <dgm:cxn modelId="{2295C99E-2D1B-4396-8DEF-0F3430544426}" type="presParOf" srcId="{DD6327DF-5294-4155-A0F2-51615E32F0BB}" destId="{9FBC4208-6879-48B3-9C49-770CB4E75F0A}" srcOrd="3" destOrd="0" presId="urn:microsoft.com/office/officeart/2005/8/layout/hList7"/>
    <dgm:cxn modelId="{BC3F166B-4136-4EAC-8731-CFA55E8D210F}" type="presParOf" srcId="{C8288741-6DD3-499E-9B60-659DB7036216}" destId="{55FB1A99-73C8-4A9B-BB27-975BAF6B6216}" srcOrd="1" destOrd="0" presId="urn:microsoft.com/office/officeart/2005/8/layout/hList7"/>
    <dgm:cxn modelId="{851BC49A-C068-464E-BE59-3080A16C6ABB}" type="presParOf" srcId="{C8288741-6DD3-499E-9B60-659DB7036216}" destId="{B6DEF9ED-57E3-430D-88F9-0E8C2F9EDE16}" srcOrd="2" destOrd="0" presId="urn:microsoft.com/office/officeart/2005/8/layout/hList7"/>
    <dgm:cxn modelId="{0EE8B790-1E1F-4792-9978-6B74BE0FEA35}" type="presParOf" srcId="{B6DEF9ED-57E3-430D-88F9-0E8C2F9EDE16}" destId="{F53F35D8-D28D-4681-A2ED-26E682D1BBB5}" srcOrd="0" destOrd="0" presId="urn:microsoft.com/office/officeart/2005/8/layout/hList7"/>
    <dgm:cxn modelId="{49FCE465-1921-4456-BB71-525CE9431DF9}" type="presParOf" srcId="{B6DEF9ED-57E3-430D-88F9-0E8C2F9EDE16}" destId="{0482ACCA-492A-4397-BCF3-71F2CDBC0720}" srcOrd="1" destOrd="0" presId="urn:microsoft.com/office/officeart/2005/8/layout/hList7"/>
    <dgm:cxn modelId="{10CC88F1-D940-4E5F-A03E-E7BB25AFD658}" type="presParOf" srcId="{B6DEF9ED-57E3-430D-88F9-0E8C2F9EDE16}" destId="{3B296FC7-D3E0-4A19-BF2C-377B7F68952A}" srcOrd="2" destOrd="0" presId="urn:microsoft.com/office/officeart/2005/8/layout/hList7"/>
    <dgm:cxn modelId="{C582B8CA-1384-45C5-81F4-8641C8C68748}" type="presParOf" srcId="{B6DEF9ED-57E3-430D-88F9-0E8C2F9EDE16}" destId="{4E2FBA44-F56D-4A58-9F08-2C60B904B1B7}" srcOrd="3" destOrd="0" presId="urn:microsoft.com/office/officeart/2005/8/layout/hList7"/>
    <dgm:cxn modelId="{15EBBEA6-C8F5-43B8-8C3D-0D6C4025D8D8}" type="presParOf" srcId="{C8288741-6DD3-499E-9B60-659DB7036216}" destId="{6727542D-A376-4D0F-8827-93BF820B9415}" srcOrd="3" destOrd="0" presId="urn:microsoft.com/office/officeart/2005/8/layout/hList7"/>
    <dgm:cxn modelId="{68D61C7A-427D-4B38-BC24-5EC8A55B9335}" type="presParOf" srcId="{C8288741-6DD3-499E-9B60-659DB7036216}" destId="{008106AA-E833-4976-9FAC-A9A7092FCA86}" srcOrd="4" destOrd="0" presId="urn:microsoft.com/office/officeart/2005/8/layout/hList7"/>
    <dgm:cxn modelId="{967A2740-3C3A-4F74-A409-46C1D5CE3EB3}" type="presParOf" srcId="{008106AA-E833-4976-9FAC-A9A7092FCA86}" destId="{A9AB4628-7FBA-48E5-841D-D4D26646AB1B}" srcOrd="0" destOrd="0" presId="urn:microsoft.com/office/officeart/2005/8/layout/hList7"/>
    <dgm:cxn modelId="{9135A03A-E0FA-4334-912F-132B6A32F11C}" type="presParOf" srcId="{008106AA-E833-4976-9FAC-A9A7092FCA86}" destId="{A6B89831-06A0-4AA0-91D6-AE8728982DBC}" srcOrd="1" destOrd="0" presId="urn:microsoft.com/office/officeart/2005/8/layout/hList7"/>
    <dgm:cxn modelId="{909E796F-544C-44A0-A146-73EDC2E8D069}" type="presParOf" srcId="{008106AA-E833-4976-9FAC-A9A7092FCA86}" destId="{A1B615CA-924A-4D65-96BF-9A0530D23220}" srcOrd="2" destOrd="0" presId="urn:microsoft.com/office/officeart/2005/8/layout/hList7"/>
    <dgm:cxn modelId="{36853C1A-DB75-4F89-BBDC-175D57B98D5C}" type="presParOf" srcId="{008106AA-E833-4976-9FAC-A9A7092FCA86}" destId="{73131837-DEAC-4BD3-A55B-119B71063BCE}" srcOrd="3" destOrd="0" presId="urn:microsoft.com/office/officeart/2005/8/layout/hList7"/>
    <dgm:cxn modelId="{39297F80-AE67-42F7-886A-94FE77752490}" type="presParOf" srcId="{C8288741-6DD3-499E-9B60-659DB7036216}" destId="{D368761D-6B19-439C-BE20-C42BD0D90335}" srcOrd="5" destOrd="0" presId="urn:microsoft.com/office/officeart/2005/8/layout/hList7"/>
    <dgm:cxn modelId="{F185BFE1-A5AE-4F19-99FB-82605677F80A}" type="presParOf" srcId="{C8288741-6DD3-499E-9B60-659DB7036216}" destId="{6BFE57E0-201A-4CA9-AAF9-8BB4194B3C94}" srcOrd="6" destOrd="0" presId="urn:microsoft.com/office/officeart/2005/8/layout/hList7"/>
    <dgm:cxn modelId="{3CB25B5D-AFE0-429C-A7EE-F2FEE430F2A4}" type="presParOf" srcId="{6BFE57E0-201A-4CA9-AAF9-8BB4194B3C94}" destId="{E4CA2937-F9AD-461B-9E9D-AEEEE161A6D0}" srcOrd="0" destOrd="0" presId="urn:microsoft.com/office/officeart/2005/8/layout/hList7"/>
    <dgm:cxn modelId="{36B47FC9-09AF-48E9-8B7E-E1EDD2823FF1}" type="presParOf" srcId="{6BFE57E0-201A-4CA9-AAF9-8BB4194B3C94}" destId="{DBD2C69C-28A5-4485-917B-CDC03C2193C5}" srcOrd="1" destOrd="0" presId="urn:microsoft.com/office/officeart/2005/8/layout/hList7"/>
    <dgm:cxn modelId="{BCBC5466-B70E-4588-B1D1-7E9C6DFAF03F}" type="presParOf" srcId="{6BFE57E0-201A-4CA9-AAF9-8BB4194B3C94}" destId="{E0F805AF-BEC4-4544-966A-D9F68C920DDA}" srcOrd="2" destOrd="0" presId="urn:microsoft.com/office/officeart/2005/8/layout/hList7"/>
    <dgm:cxn modelId="{4A52A351-D91F-44AD-914A-14E467706580}" type="presParOf" srcId="{6BFE57E0-201A-4CA9-AAF9-8BB4194B3C94}" destId="{D30B04C0-336B-427A-BF0A-B8EF68B1D9AD}" srcOrd="3" destOrd="0" presId="urn:microsoft.com/office/officeart/2005/8/layout/hList7"/>
    <dgm:cxn modelId="{0C69C5F3-4130-4D92-96C5-95B416ED6FD9}" type="presParOf" srcId="{C8288741-6DD3-499E-9B60-659DB7036216}" destId="{587BD35F-2601-4F02-958E-FF07FF1C8E4C}" srcOrd="7" destOrd="0" presId="urn:microsoft.com/office/officeart/2005/8/layout/hList7"/>
    <dgm:cxn modelId="{FC199223-6E20-4435-BAC7-ADA9C59E70DC}" type="presParOf" srcId="{C8288741-6DD3-499E-9B60-659DB7036216}" destId="{C36397DD-E5E3-4062-9821-C133BD0C3D30}" srcOrd="8" destOrd="0" presId="urn:microsoft.com/office/officeart/2005/8/layout/hList7"/>
    <dgm:cxn modelId="{9979C76D-47A1-41EF-A7F6-B817FB1A38C9}" type="presParOf" srcId="{C36397DD-E5E3-4062-9821-C133BD0C3D30}" destId="{BB08F3B9-364E-4091-8801-8F702EB12A49}" srcOrd="0" destOrd="0" presId="urn:microsoft.com/office/officeart/2005/8/layout/hList7"/>
    <dgm:cxn modelId="{6EFB6F05-ECD0-4308-A421-28B5C701BC48}" type="presParOf" srcId="{C36397DD-E5E3-4062-9821-C133BD0C3D30}" destId="{6A6C8389-A0F7-40CF-B476-65DA086C6C96}" srcOrd="1" destOrd="0" presId="urn:microsoft.com/office/officeart/2005/8/layout/hList7"/>
    <dgm:cxn modelId="{3BECD5B2-B2CA-4A2F-8F29-5E6E76A89F98}" type="presParOf" srcId="{C36397DD-E5E3-4062-9821-C133BD0C3D30}" destId="{B361AB19-1D3B-441D-B084-25722B08E5C1}" srcOrd="2" destOrd="0" presId="urn:microsoft.com/office/officeart/2005/8/layout/hList7"/>
    <dgm:cxn modelId="{030CFE78-0B0F-455C-93BE-0E6F6FF8CD41}" type="presParOf" srcId="{C36397DD-E5E3-4062-9821-C133BD0C3D30}" destId="{0DF1ECFC-E8B3-4A44-868D-05E3F8B564C0}" srcOrd="3" destOrd="0" presId="urn:microsoft.com/office/officeart/2005/8/layout/hList7"/>
    <dgm:cxn modelId="{4A05E71F-A016-4608-AEE7-C38D9C9633E7}" type="presParOf" srcId="{C8288741-6DD3-499E-9B60-659DB7036216}" destId="{6256DE1D-C1D4-4BAB-B3BE-ED674570B32F}" srcOrd="9" destOrd="0" presId="urn:microsoft.com/office/officeart/2005/8/layout/hList7"/>
    <dgm:cxn modelId="{9CD3CD3C-EF51-4EDE-A025-F44479949CED}" type="presParOf" srcId="{C8288741-6DD3-499E-9B60-659DB7036216}" destId="{D720B7E2-9FB0-4DA7-89A8-7B174F0FAE0A}" srcOrd="10" destOrd="0" presId="urn:microsoft.com/office/officeart/2005/8/layout/hList7"/>
    <dgm:cxn modelId="{E4F2D4E2-288F-4972-AFAA-C06D39517E04}" type="presParOf" srcId="{D720B7E2-9FB0-4DA7-89A8-7B174F0FAE0A}" destId="{19E644E6-66CE-4BCB-87F3-CEAF9566776E}" srcOrd="0" destOrd="0" presId="urn:microsoft.com/office/officeart/2005/8/layout/hList7"/>
    <dgm:cxn modelId="{AB36DA84-D514-40F4-A0BF-8A446F2D4725}" type="presParOf" srcId="{D720B7E2-9FB0-4DA7-89A8-7B174F0FAE0A}" destId="{93E7132B-7CDE-4457-B71B-A70C96881DBB}" srcOrd="1" destOrd="0" presId="urn:microsoft.com/office/officeart/2005/8/layout/hList7"/>
    <dgm:cxn modelId="{E4093AD7-2FD1-4725-BE00-C873E60CB873}" type="presParOf" srcId="{D720B7E2-9FB0-4DA7-89A8-7B174F0FAE0A}" destId="{F4EBC96C-7453-4D05-92E9-074FFA8CCD08}" srcOrd="2" destOrd="0" presId="urn:microsoft.com/office/officeart/2005/8/layout/hList7"/>
    <dgm:cxn modelId="{72F54CB9-7939-4ABD-A0F9-3442EBC09DD9}" type="presParOf" srcId="{D720B7E2-9FB0-4DA7-89A8-7B174F0FAE0A}" destId="{6593F5D2-E7CF-4E28-A3BA-9416FA5DCED6}" srcOrd="3" destOrd="0" presId="urn:microsoft.com/office/officeart/2005/8/layout/hList7"/>
    <dgm:cxn modelId="{01887088-8F4F-479C-B887-65C66FBC1C97}" type="presParOf" srcId="{C8288741-6DD3-499E-9B60-659DB7036216}" destId="{AF16F276-7EC0-46AA-A139-BBC9647E4832}" srcOrd="11" destOrd="0" presId="urn:microsoft.com/office/officeart/2005/8/layout/hList7"/>
    <dgm:cxn modelId="{DFE746FC-7782-4D06-A339-B0148F9D8660}" type="presParOf" srcId="{C8288741-6DD3-499E-9B60-659DB7036216}" destId="{ED92BF59-ADC0-4FF2-8C6E-BB9EC1C85A22}" srcOrd="12" destOrd="0" presId="urn:microsoft.com/office/officeart/2005/8/layout/hList7"/>
    <dgm:cxn modelId="{E483976A-488D-4DB3-B27B-3CEB72753257}" type="presParOf" srcId="{ED92BF59-ADC0-4FF2-8C6E-BB9EC1C85A22}" destId="{3EB0F843-7FBC-4C12-B01C-DE28EE37099C}" srcOrd="0" destOrd="0" presId="urn:microsoft.com/office/officeart/2005/8/layout/hList7"/>
    <dgm:cxn modelId="{C82707B8-08FC-4470-88AA-46B6E461AA14}" type="presParOf" srcId="{ED92BF59-ADC0-4FF2-8C6E-BB9EC1C85A22}" destId="{B1F34F34-D07E-40EB-8574-5CB2D014B857}" srcOrd="1" destOrd="0" presId="urn:microsoft.com/office/officeart/2005/8/layout/hList7"/>
    <dgm:cxn modelId="{1A44FB51-C2A0-435E-9DE0-7D22A58F6A18}" type="presParOf" srcId="{ED92BF59-ADC0-4FF2-8C6E-BB9EC1C85A22}" destId="{F6237D41-D952-4B99-AD0B-188A5D38D304}" srcOrd="2" destOrd="0" presId="urn:microsoft.com/office/officeart/2005/8/layout/hList7"/>
    <dgm:cxn modelId="{F09344DA-4E8B-4380-9D44-BF3FB70C5FC9}" type="presParOf" srcId="{ED92BF59-ADC0-4FF2-8C6E-BB9EC1C85A22}" destId="{22BA7260-EAD5-4DE0-BE68-FAE16F1BF9DF}" srcOrd="3" destOrd="0" presId="urn:microsoft.com/office/officeart/2005/8/layout/hList7"/>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84480F8-4F11-4D8A-8B01-3BDC96BCE649}" type="doc">
      <dgm:prSet loTypeId="urn:microsoft.com/office/officeart/2005/8/layout/cycle8" loCatId="cycle" qsTypeId="urn:microsoft.com/office/officeart/2005/8/quickstyle/simple1" qsCatId="simple" csTypeId="urn:microsoft.com/office/officeart/2005/8/colors/accent1_2" csCatId="accent1" phldr="1"/>
      <dgm:spPr/>
    </dgm:pt>
    <dgm:pt modelId="{24231994-952A-47AF-92E1-609DA0D5D34E}">
      <dgm:prSet phldrT="[Text]"/>
      <dgm:spPr>
        <a:xfrm>
          <a:off x="1454398" y="208025"/>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1.</a:t>
          </a:r>
          <a:r>
            <a:rPr lang="sr-Cyrl-RS">
              <a:solidFill>
                <a:sysClr val="window" lastClr="FFFFFF"/>
              </a:solidFill>
              <a:latin typeface="Calibri"/>
              <a:ea typeface="+mn-ea"/>
              <a:cs typeface="+mn-cs"/>
            </a:rPr>
            <a:t> </a:t>
          </a:r>
          <a:r>
            <a:rPr lang="sr-Latn-RS">
              <a:solidFill>
                <a:sysClr val="window" lastClr="FFFFFF"/>
              </a:solidFill>
              <a:latin typeface="Calibri"/>
              <a:ea typeface="+mn-ea"/>
              <a:cs typeface="+mn-cs"/>
            </a:rPr>
            <a:t>Слушати</a:t>
          </a:r>
          <a:endParaRPr lang="en-US">
            <a:solidFill>
              <a:sysClr val="window" lastClr="FFFFFF"/>
            </a:solidFill>
            <a:latin typeface="Calibri"/>
            <a:ea typeface="+mn-ea"/>
            <a:cs typeface="+mn-cs"/>
          </a:endParaRPr>
        </a:p>
      </dgm:t>
    </dgm:pt>
    <dgm:pt modelId="{6EB05438-D7A9-4E0C-B63E-4E803EE266C6}" type="parTrans" cxnId="{027B348F-7917-4C84-B791-44D635454771}">
      <dgm:prSet/>
      <dgm:spPr/>
      <dgm:t>
        <a:bodyPr/>
        <a:lstStyle/>
        <a:p>
          <a:endParaRPr lang="en-US"/>
        </a:p>
      </dgm:t>
    </dgm:pt>
    <dgm:pt modelId="{3F345CD9-536E-42DB-84A9-C237ABD16FEE}" type="sibTrans" cxnId="{027B348F-7917-4C84-B791-44D635454771}">
      <dgm:prSet/>
      <dgm:spPr/>
      <dgm:t>
        <a:bodyPr/>
        <a:lstStyle/>
        <a:p>
          <a:endParaRPr lang="en-US"/>
        </a:p>
      </dgm:t>
    </dgm:pt>
    <dgm:pt modelId="{D6990CA1-7000-420C-B4AB-5FF249E7FA35}">
      <dgm:prSet phldrT="[Text]"/>
      <dgm:spPr>
        <a:xfrm>
          <a:off x="1399031" y="304037"/>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2.</a:t>
          </a:r>
          <a:r>
            <a:rPr lang="sr-Cyrl-RS">
              <a:solidFill>
                <a:sysClr val="window" lastClr="FFFFFF"/>
              </a:solidFill>
              <a:latin typeface="Calibri"/>
              <a:ea typeface="+mn-ea"/>
              <a:cs typeface="+mn-cs"/>
            </a:rPr>
            <a:t> </a:t>
          </a:r>
          <a:r>
            <a:rPr lang="sr-Latn-RS">
              <a:solidFill>
                <a:sysClr val="window" lastClr="FFFFFF"/>
              </a:solidFill>
              <a:latin typeface="Calibri"/>
              <a:ea typeface="+mn-ea"/>
              <a:cs typeface="+mn-cs"/>
            </a:rPr>
            <a:t>Чути</a:t>
          </a:r>
          <a:endParaRPr lang="en-US">
            <a:solidFill>
              <a:sysClr val="window" lastClr="FFFFFF"/>
            </a:solidFill>
            <a:latin typeface="Calibri"/>
            <a:ea typeface="+mn-ea"/>
            <a:cs typeface="+mn-cs"/>
          </a:endParaRPr>
        </a:p>
      </dgm:t>
    </dgm:pt>
    <dgm:pt modelId="{51C12130-C99D-43B0-801F-25BBBF5A1431}" type="parTrans" cxnId="{B6B7F2C4-8E8A-4E6A-ACA8-B8DB812FEAE8}">
      <dgm:prSet/>
      <dgm:spPr/>
      <dgm:t>
        <a:bodyPr/>
        <a:lstStyle/>
        <a:p>
          <a:endParaRPr lang="en-US"/>
        </a:p>
      </dgm:t>
    </dgm:pt>
    <dgm:pt modelId="{459642BF-98D9-4727-97F0-AF4979E6C5D7}" type="sibTrans" cxnId="{B6B7F2C4-8E8A-4E6A-ACA8-B8DB812FEAE8}">
      <dgm:prSet/>
      <dgm:spPr/>
      <dgm:t>
        <a:bodyPr/>
        <a:lstStyle/>
        <a:p>
          <a:endParaRPr lang="en-US"/>
        </a:p>
      </dgm:t>
    </dgm:pt>
    <dgm:pt modelId="{2563E057-AC93-4372-9B3F-292ACA29BBEA}">
      <dgm:prSet phldrT="[Text]"/>
      <dgm:spPr>
        <a:xfrm>
          <a:off x="1343665" y="208025"/>
          <a:ext cx="2688336" cy="268833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3.</a:t>
          </a:r>
          <a:r>
            <a:rPr lang="sr-Cyrl-RS">
              <a:solidFill>
                <a:sysClr val="window" lastClr="FFFFFF"/>
              </a:solidFill>
              <a:latin typeface="Calibri"/>
              <a:ea typeface="+mn-ea"/>
              <a:cs typeface="+mn-cs"/>
            </a:rPr>
            <a:t> </a:t>
          </a:r>
          <a:r>
            <a:rPr lang="sr-Latn-RS">
              <a:solidFill>
                <a:sysClr val="window" lastClr="FFFFFF"/>
              </a:solidFill>
              <a:latin typeface="Calibri"/>
              <a:ea typeface="+mn-ea"/>
              <a:cs typeface="+mn-cs"/>
            </a:rPr>
            <a:t>Разумјети</a:t>
          </a:r>
          <a:endParaRPr lang="en-US">
            <a:solidFill>
              <a:sysClr val="window" lastClr="FFFFFF"/>
            </a:solidFill>
            <a:latin typeface="Calibri"/>
            <a:ea typeface="+mn-ea"/>
            <a:cs typeface="+mn-cs"/>
          </a:endParaRPr>
        </a:p>
      </dgm:t>
    </dgm:pt>
    <dgm:pt modelId="{FE7FE55D-68AD-418B-8918-13F397B9BDF8}" type="parTrans" cxnId="{1AE764A7-4948-43A4-BF6B-2304782C75AA}">
      <dgm:prSet/>
      <dgm:spPr/>
      <dgm:t>
        <a:bodyPr/>
        <a:lstStyle/>
        <a:p>
          <a:endParaRPr lang="en-US"/>
        </a:p>
      </dgm:t>
    </dgm:pt>
    <dgm:pt modelId="{DA963ADB-FE46-4F6A-9A95-6ED322ABF552}" type="sibTrans" cxnId="{1AE764A7-4948-43A4-BF6B-2304782C75AA}">
      <dgm:prSet/>
      <dgm:spPr/>
      <dgm:t>
        <a:bodyPr/>
        <a:lstStyle/>
        <a:p>
          <a:endParaRPr lang="en-US"/>
        </a:p>
      </dgm:t>
    </dgm:pt>
    <dgm:pt modelId="{C9A59846-B068-4D0F-A29C-C12E51952E45}" type="pres">
      <dgm:prSet presAssocID="{084480F8-4F11-4D8A-8B01-3BDC96BCE649}" presName="compositeShape" presStyleCnt="0">
        <dgm:presLayoutVars>
          <dgm:chMax val="7"/>
          <dgm:dir/>
          <dgm:resizeHandles val="exact"/>
        </dgm:presLayoutVars>
      </dgm:prSet>
      <dgm:spPr/>
    </dgm:pt>
    <dgm:pt modelId="{136E8677-5BBA-4D10-BD9F-184116069A09}" type="pres">
      <dgm:prSet presAssocID="{084480F8-4F11-4D8A-8B01-3BDC96BCE649}" presName="wedge1" presStyleLbl="node1" presStyleIdx="0" presStyleCnt="3"/>
      <dgm:spPr>
        <a:prstGeom prst="pie">
          <a:avLst>
            <a:gd name="adj1" fmla="val 16200000"/>
            <a:gd name="adj2" fmla="val 1800000"/>
          </a:avLst>
        </a:prstGeom>
      </dgm:spPr>
      <dgm:t>
        <a:bodyPr/>
        <a:lstStyle/>
        <a:p>
          <a:endParaRPr lang="en-US"/>
        </a:p>
      </dgm:t>
    </dgm:pt>
    <dgm:pt modelId="{AED9A3F3-2020-4EC0-AA01-CE16B8811563}" type="pres">
      <dgm:prSet presAssocID="{084480F8-4F11-4D8A-8B01-3BDC96BCE649}" presName="dummy1a" presStyleCnt="0"/>
      <dgm:spPr/>
    </dgm:pt>
    <dgm:pt modelId="{DC2AFA85-9420-4982-9C92-E5D52CCAF583}" type="pres">
      <dgm:prSet presAssocID="{084480F8-4F11-4D8A-8B01-3BDC96BCE649}" presName="dummy1b" presStyleCnt="0"/>
      <dgm:spPr/>
    </dgm:pt>
    <dgm:pt modelId="{AD733B32-F4F7-4926-AAF6-AE19F74A2075}" type="pres">
      <dgm:prSet presAssocID="{084480F8-4F11-4D8A-8B01-3BDC96BCE649}" presName="wedge1Tx" presStyleLbl="node1" presStyleIdx="0" presStyleCnt="3">
        <dgm:presLayoutVars>
          <dgm:chMax val="0"/>
          <dgm:chPref val="0"/>
          <dgm:bulletEnabled val="1"/>
        </dgm:presLayoutVars>
      </dgm:prSet>
      <dgm:spPr/>
      <dgm:t>
        <a:bodyPr/>
        <a:lstStyle/>
        <a:p>
          <a:endParaRPr lang="en-US"/>
        </a:p>
      </dgm:t>
    </dgm:pt>
    <dgm:pt modelId="{E1B8806A-81E0-4C6B-A053-06227020EC41}" type="pres">
      <dgm:prSet presAssocID="{084480F8-4F11-4D8A-8B01-3BDC96BCE649}" presName="wedge2" presStyleLbl="node1" presStyleIdx="1" presStyleCnt="3"/>
      <dgm:spPr>
        <a:prstGeom prst="pie">
          <a:avLst>
            <a:gd name="adj1" fmla="val 1800000"/>
            <a:gd name="adj2" fmla="val 9000000"/>
          </a:avLst>
        </a:prstGeom>
      </dgm:spPr>
      <dgm:t>
        <a:bodyPr/>
        <a:lstStyle/>
        <a:p>
          <a:endParaRPr lang="en-US"/>
        </a:p>
      </dgm:t>
    </dgm:pt>
    <dgm:pt modelId="{BCEEE2B5-87DF-43C2-A9EA-BA21126B1CF1}" type="pres">
      <dgm:prSet presAssocID="{084480F8-4F11-4D8A-8B01-3BDC96BCE649}" presName="dummy2a" presStyleCnt="0"/>
      <dgm:spPr/>
    </dgm:pt>
    <dgm:pt modelId="{40CCAE0D-B91F-4A28-901D-BAFDE96EDD6E}" type="pres">
      <dgm:prSet presAssocID="{084480F8-4F11-4D8A-8B01-3BDC96BCE649}" presName="dummy2b" presStyleCnt="0"/>
      <dgm:spPr/>
    </dgm:pt>
    <dgm:pt modelId="{BAA11E2C-8FF3-4604-8FCC-6750F4DD66D7}" type="pres">
      <dgm:prSet presAssocID="{084480F8-4F11-4D8A-8B01-3BDC96BCE649}" presName="wedge2Tx" presStyleLbl="node1" presStyleIdx="1" presStyleCnt="3">
        <dgm:presLayoutVars>
          <dgm:chMax val="0"/>
          <dgm:chPref val="0"/>
          <dgm:bulletEnabled val="1"/>
        </dgm:presLayoutVars>
      </dgm:prSet>
      <dgm:spPr/>
      <dgm:t>
        <a:bodyPr/>
        <a:lstStyle/>
        <a:p>
          <a:endParaRPr lang="en-US"/>
        </a:p>
      </dgm:t>
    </dgm:pt>
    <dgm:pt modelId="{E663D1BF-4E31-4731-BE49-F9E231EEADF0}" type="pres">
      <dgm:prSet presAssocID="{084480F8-4F11-4D8A-8B01-3BDC96BCE649}" presName="wedge3" presStyleLbl="node1" presStyleIdx="2" presStyleCnt="3"/>
      <dgm:spPr>
        <a:prstGeom prst="pie">
          <a:avLst>
            <a:gd name="adj1" fmla="val 9000000"/>
            <a:gd name="adj2" fmla="val 16200000"/>
          </a:avLst>
        </a:prstGeom>
      </dgm:spPr>
      <dgm:t>
        <a:bodyPr/>
        <a:lstStyle/>
        <a:p>
          <a:endParaRPr lang="en-US"/>
        </a:p>
      </dgm:t>
    </dgm:pt>
    <dgm:pt modelId="{F76AFBF8-803F-427F-98D5-FA07AA91981A}" type="pres">
      <dgm:prSet presAssocID="{084480F8-4F11-4D8A-8B01-3BDC96BCE649}" presName="dummy3a" presStyleCnt="0"/>
      <dgm:spPr/>
    </dgm:pt>
    <dgm:pt modelId="{1C6CDB92-94BA-48B5-ACE2-AFC93ECC092D}" type="pres">
      <dgm:prSet presAssocID="{084480F8-4F11-4D8A-8B01-3BDC96BCE649}" presName="dummy3b" presStyleCnt="0"/>
      <dgm:spPr/>
    </dgm:pt>
    <dgm:pt modelId="{8B1ACD08-10B8-4B0C-B01A-0921D4FC644A}" type="pres">
      <dgm:prSet presAssocID="{084480F8-4F11-4D8A-8B01-3BDC96BCE649}" presName="wedge3Tx" presStyleLbl="node1" presStyleIdx="2" presStyleCnt="3">
        <dgm:presLayoutVars>
          <dgm:chMax val="0"/>
          <dgm:chPref val="0"/>
          <dgm:bulletEnabled val="1"/>
        </dgm:presLayoutVars>
      </dgm:prSet>
      <dgm:spPr/>
      <dgm:t>
        <a:bodyPr/>
        <a:lstStyle/>
        <a:p>
          <a:endParaRPr lang="en-US"/>
        </a:p>
      </dgm:t>
    </dgm:pt>
    <dgm:pt modelId="{8C957E92-971F-4854-A768-CACC912E7407}" type="pres">
      <dgm:prSet presAssocID="{3F345CD9-536E-42DB-84A9-C237ABD16FEE}" presName="arrowWedge1" presStyleLbl="fgSibTrans2D1" presStyleIdx="0" presStyleCnt="3"/>
      <dgm:spPr>
        <a:xfrm>
          <a:off x="1288200" y="41605"/>
          <a:ext cx="3021177" cy="3021177"/>
        </a:xfrm>
        <a:prstGeom prst="circularArrow">
          <a:avLst>
            <a:gd name="adj1" fmla="val 5085"/>
            <a:gd name="adj2" fmla="val 327528"/>
            <a:gd name="adj3" fmla="val 1472472"/>
            <a:gd name="adj4" fmla="val 16199432"/>
            <a:gd name="adj5" fmla="val 5932"/>
          </a:avLst>
        </a:prstGeom>
        <a:solidFill>
          <a:srgbClr val="4F81BD">
            <a:tint val="60000"/>
            <a:hueOff val="0"/>
            <a:satOff val="0"/>
            <a:lumOff val="0"/>
            <a:alphaOff val="0"/>
          </a:srgbClr>
        </a:solidFill>
        <a:ln>
          <a:noFill/>
        </a:ln>
        <a:effectLst/>
      </dgm:spPr>
    </dgm:pt>
    <dgm:pt modelId="{844A2E43-5A2B-41CB-91E6-A0B6832B14A0}" type="pres">
      <dgm:prSet presAssocID="{459642BF-98D9-4727-97F0-AF4979E6C5D7}" presName="arrowWedge2" presStyleLbl="fgSibTrans2D1" presStyleIdx="1" presStyleCnt="3"/>
      <dgm:spPr>
        <a:xfrm>
          <a:off x="1232611" y="137447"/>
          <a:ext cx="3021177" cy="3021177"/>
        </a:xfrm>
        <a:prstGeom prst="circularArrow">
          <a:avLst>
            <a:gd name="adj1" fmla="val 5085"/>
            <a:gd name="adj2" fmla="val 327528"/>
            <a:gd name="adj3" fmla="val 8671970"/>
            <a:gd name="adj4" fmla="val 1800502"/>
            <a:gd name="adj5" fmla="val 5932"/>
          </a:avLst>
        </a:prstGeom>
        <a:solidFill>
          <a:srgbClr val="4F81BD">
            <a:tint val="60000"/>
            <a:hueOff val="0"/>
            <a:satOff val="0"/>
            <a:lumOff val="0"/>
            <a:alphaOff val="0"/>
          </a:srgbClr>
        </a:solidFill>
        <a:ln>
          <a:noFill/>
        </a:ln>
        <a:effectLst/>
      </dgm:spPr>
    </dgm:pt>
    <dgm:pt modelId="{8E40F061-BE05-4090-8288-630AE74E8C70}" type="pres">
      <dgm:prSet presAssocID="{DA963ADB-FE46-4F6A-9A95-6ED322ABF552}" presName="arrowWedge3" presStyleLbl="fgSibTrans2D1" presStyleIdx="2" presStyleCnt="3"/>
      <dgm:spPr>
        <a:xfrm>
          <a:off x="1177022" y="41605"/>
          <a:ext cx="3021177" cy="3021177"/>
        </a:xfrm>
        <a:prstGeom prst="circularArrow">
          <a:avLst>
            <a:gd name="adj1" fmla="val 5085"/>
            <a:gd name="adj2" fmla="val 327528"/>
            <a:gd name="adj3" fmla="val 15873039"/>
            <a:gd name="adj4" fmla="val 9000000"/>
            <a:gd name="adj5" fmla="val 5932"/>
          </a:avLst>
        </a:prstGeom>
        <a:solidFill>
          <a:srgbClr val="4F81BD">
            <a:tint val="60000"/>
            <a:hueOff val="0"/>
            <a:satOff val="0"/>
            <a:lumOff val="0"/>
            <a:alphaOff val="0"/>
          </a:srgbClr>
        </a:solidFill>
        <a:ln>
          <a:noFill/>
        </a:ln>
        <a:effectLst/>
      </dgm:spPr>
    </dgm:pt>
  </dgm:ptLst>
  <dgm:cxnLst>
    <dgm:cxn modelId="{5D6313AE-83AE-4F14-8D09-15FBF1789555}" type="presOf" srcId="{084480F8-4F11-4D8A-8B01-3BDC96BCE649}" destId="{C9A59846-B068-4D0F-A29C-C12E51952E45}" srcOrd="0" destOrd="0" presId="urn:microsoft.com/office/officeart/2005/8/layout/cycle8"/>
    <dgm:cxn modelId="{7A8DB836-970B-41B0-8297-C1738DABB778}" type="presOf" srcId="{2563E057-AC93-4372-9B3F-292ACA29BBEA}" destId="{E663D1BF-4E31-4731-BE49-F9E231EEADF0}" srcOrd="0" destOrd="0" presId="urn:microsoft.com/office/officeart/2005/8/layout/cycle8"/>
    <dgm:cxn modelId="{E830A71B-C0DC-4FC7-9C06-C50CB162B182}" type="presOf" srcId="{D6990CA1-7000-420C-B4AB-5FF249E7FA35}" destId="{BAA11E2C-8FF3-4604-8FCC-6750F4DD66D7}" srcOrd="1" destOrd="0" presId="urn:microsoft.com/office/officeart/2005/8/layout/cycle8"/>
    <dgm:cxn modelId="{5656879A-C8DA-42B2-90DF-8B826EC9E78A}" type="presOf" srcId="{D6990CA1-7000-420C-B4AB-5FF249E7FA35}" destId="{E1B8806A-81E0-4C6B-A053-06227020EC41}" srcOrd="0" destOrd="0" presId="urn:microsoft.com/office/officeart/2005/8/layout/cycle8"/>
    <dgm:cxn modelId="{B6B7F2C4-8E8A-4E6A-ACA8-B8DB812FEAE8}" srcId="{084480F8-4F11-4D8A-8B01-3BDC96BCE649}" destId="{D6990CA1-7000-420C-B4AB-5FF249E7FA35}" srcOrd="1" destOrd="0" parTransId="{51C12130-C99D-43B0-801F-25BBBF5A1431}" sibTransId="{459642BF-98D9-4727-97F0-AF4979E6C5D7}"/>
    <dgm:cxn modelId="{F5BAFF7B-F4B0-4D73-8299-1EBE0A09D896}" type="presOf" srcId="{24231994-952A-47AF-92E1-609DA0D5D34E}" destId="{AD733B32-F4F7-4926-AAF6-AE19F74A2075}" srcOrd="1" destOrd="0" presId="urn:microsoft.com/office/officeart/2005/8/layout/cycle8"/>
    <dgm:cxn modelId="{6337FED4-E4CF-478B-9DCC-1F803FFD5763}" type="presOf" srcId="{24231994-952A-47AF-92E1-609DA0D5D34E}" destId="{136E8677-5BBA-4D10-BD9F-184116069A09}" srcOrd="0" destOrd="0" presId="urn:microsoft.com/office/officeart/2005/8/layout/cycle8"/>
    <dgm:cxn modelId="{1AE764A7-4948-43A4-BF6B-2304782C75AA}" srcId="{084480F8-4F11-4D8A-8B01-3BDC96BCE649}" destId="{2563E057-AC93-4372-9B3F-292ACA29BBEA}" srcOrd="2" destOrd="0" parTransId="{FE7FE55D-68AD-418B-8918-13F397B9BDF8}" sibTransId="{DA963ADB-FE46-4F6A-9A95-6ED322ABF552}"/>
    <dgm:cxn modelId="{2618B35A-4816-4E1F-A97A-5AE6AB72C341}" type="presOf" srcId="{2563E057-AC93-4372-9B3F-292ACA29BBEA}" destId="{8B1ACD08-10B8-4B0C-B01A-0921D4FC644A}" srcOrd="1" destOrd="0" presId="urn:microsoft.com/office/officeart/2005/8/layout/cycle8"/>
    <dgm:cxn modelId="{027B348F-7917-4C84-B791-44D635454771}" srcId="{084480F8-4F11-4D8A-8B01-3BDC96BCE649}" destId="{24231994-952A-47AF-92E1-609DA0D5D34E}" srcOrd="0" destOrd="0" parTransId="{6EB05438-D7A9-4E0C-B63E-4E803EE266C6}" sibTransId="{3F345CD9-536E-42DB-84A9-C237ABD16FEE}"/>
    <dgm:cxn modelId="{19CBFB37-9180-4B63-A28F-C88835C51719}" type="presParOf" srcId="{C9A59846-B068-4D0F-A29C-C12E51952E45}" destId="{136E8677-5BBA-4D10-BD9F-184116069A09}" srcOrd="0" destOrd="0" presId="urn:microsoft.com/office/officeart/2005/8/layout/cycle8"/>
    <dgm:cxn modelId="{0FE161D6-BEE0-4EA5-BCA4-1E223B1CAD8A}" type="presParOf" srcId="{C9A59846-B068-4D0F-A29C-C12E51952E45}" destId="{AED9A3F3-2020-4EC0-AA01-CE16B8811563}" srcOrd="1" destOrd="0" presId="urn:microsoft.com/office/officeart/2005/8/layout/cycle8"/>
    <dgm:cxn modelId="{E1396550-95A8-4C9F-A5DA-3B92760B09FF}" type="presParOf" srcId="{C9A59846-B068-4D0F-A29C-C12E51952E45}" destId="{DC2AFA85-9420-4982-9C92-E5D52CCAF583}" srcOrd="2" destOrd="0" presId="urn:microsoft.com/office/officeart/2005/8/layout/cycle8"/>
    <dgm:cxn modelId="{234BB163-6EA4-480B-9729-471E91CFDA20}" type="presParOf" srcId="{C9A59846-B068-4D0F-A29C-C12E51952E45}" destId="{AD733B32-F4F7-4926-AAF6-AE19F74A2075}" srcOrd="3" destOrd="0" presId="urn:microsoft.com/office/officeart/2005/8/layout/cycle8"/>
    <dgm:cxn modelId="{BBC10497-95F5-47B3-9A16-6DDCF8DB7F8D}" type="presParOf" srcId="{C9A59846-B068-4D0F-A29C-C12E51952E45}" destId="{E1B8806A-81E0-4C6B-A053-06227020EC41}" srcOrd="4" destOrd="0" presId="urn:microsoft.com/office/officeart/2005/8/layout/cycle8"/>
    <dgm:cxn modelId="{C6172182-B584-4664-A266-219F4CF08F15}" type="presParOf" srcId="{C9A59846-B068-4D0F-A29C-C12E51952E45}" destId="{BCEEE2B5-87DF-43C2-A9EA-BA21126B1CF1}" srcOrd="5" destOrd="0" presId="urn:microsoft.com/office/officeart/2005/8/layout/cycle8"/>
    <dgm:cxn modelId="{2E42C54F-826C-4E24-985F-9B0E5F404029}" type="presParOf" srcId="{C9A59846-B068-4D0F-A29C-C12E51952E45}" destId="{40CCAE0D-B91F-4A28-901D-BAFDE96EDD6E}" srcOrd="6" destOrd="0" presId="urn:microsoft.com/office/officeart/2005/8/layout/cycle8"/>
    <dgm:cxn modelId="{43A0D108-7965-40BD-B6B5-7BD0261DAFF0}" type="presParOf" srcId="{C9A59846-B068-4D0F-A29C-C12E51952E45}" destId="{BAA11E2C-8FF3-4604-8FCC-6750F4DD66D7}" srcOrd="7" destOrd="0" presId="urn:microsoft.com/office/officeart/2005/8/layout/cycle8"/>
    <dgm:cxn modelId="{AA45F98D-D589-4345-B86C-853DDA1C8248}" type="presParOf" srcId="{C9A59846-B068-4D0F-A29C-C12E51952E45}" destId="{E663D1BF-4E31-4731-BE49-F9E231EEADF0}" srcOrd="8" destOrd="0" presId="urn:microsoft.com/office/officeart/2005/8/layout/cycle8"/>
    <dgm:cxn modelId="{8054625A-0214-4213-AE67-8C5F9B141A1F}" type="presParOf" srcId="{C9A59846-B068-4D0F-A29C-C12E51952E45}" destId="{F76AFBF8-803F-427F-98D5-FA07AA91981A}" srcOrd="9" destOrd="0" presId="urn:microsoft.com/office/officeart/2005/8/layout/cycle8"/>
    <dgm:cxn modelId="{CC349F28-F11E-4A00-A8AE-723EFE48F4C9}" type="presParOf" srcId="{C9A59846-B068-4D0F-A29C-C12E51952E45}" destId="{1C6CDB92-94BA-48B5-ACE2-AFC93ECC092D}" srcOrd="10" destOrd="0" presId="urn:microsoft.com/office/officeart/2005/8/layout/cycle8"/>
    <dgm:cxn modelId="{4F846A2B-2455-400A-B621-731C5D2D222F}" type="presParOf" srcId="{C9A59846-B068-4D0F-A29C-C12E51952E45}" destId="{8B1ACD08-10B8-4B0C-B01A-0921D4FC644A}" srcOrd="11" destOrd="0" presId="urn:microsoft.com/office/officeart/2005/8/layout/cycle8"/>
    <dgm:cxn modelId="{D40D2630-F261-4F27-B1E7-195E5841A65E}" type="presParOf" srcId="{C9A59846-B068-4D0F-A29C-C12E51952E45}" destId="{8C957E92-971F-4854-A768-CACC912E7407}" srcOrd="12" destOrd="0" presId="urn:microsoft.com/office/officeart/2005/8/layout/cycle8"/>
    <dgm:cxn modelId="{0C58A3A1-87BA-48D9-B8D0-95C1C013534F}" type="presParOf" srcId="{C9A59846-B068-4D0F-A29C-C12E51952E45}" destId="{844A2E43-5A2B-41CB-91E6-A0B6832B14A0}" srcOrd="13" destOrd="0" presId="urn:microsoft.com/office/officeart/2005/8/layout/cycle8"/>
    <dgm:cxn modelId="{5CC10D6A-B1F7-4753-9952-B2F2A6375D8D}" type="presParOf" srcId="{C9A59846-B068-4D0F-A29C-C12E51952E45}" destId="{8E40F061-BE05-4090-8288-630AE74E8C70}" srcOrd="14" destOrd="0" presId="urn:microsoft.com/office/officeart/2005/8/layout/cycle8"/>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D1BDF3-632A-4EA7-8C33-39EF4A9CF7D0}" type="doc">
      <dgm:prSet loTypeId="urn:microsoft.com/office/officeart/2005/8/layout/pList2" loCatId="list" qsTypeId="urn:microsoft.com/office/officeart/2005/8/quickstyle/simple1" qsCatId="simple" csTypeId="urn:microsoft.com/office/officeart/2005/8/colors/accent1_2" csCatId="accent1" phldr="1"/>
      <dgm:spPr/>
    </dgm:pt>
    <dgm:pt modelId="{01BF71B9-06E4-4129-A367-F89D2B293846}">
      <dgm:prSet phldrT="[Text]"/>
      <dgm:spPr>
        <a:xfrm rot="10800000">
          <a:off x="46419" y="1659385"/>
          <a:ext cx="1431161" cy="27298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r-Latn-RS">
              <a:solidFill>
                <a:sysClr val="window" lastClr="FFFFFF"/>
              </a:solidFill>
              <a:latin typeface="Calibri"/>
              <a:ea typeface="+mn-ea"/>
              <a:cs typeface="+mn-cs"/>
            </a:rPr>
            <a:t>Оптужбе</a:t>
          </a:r>
        </a:p>
        <a:p>
          <a:r>
            <a:rPr lang="sr-Latn-RS">
              <a:solidFill>
                <a:sysClr val="window" lastClr="FFFFFF"/>
              </a:solidFill>
              <a:latin typeface="Calibri"/>
              <a:ea typeface="+mn-ea"/>
              <a:cs typeface="+mn-cs"/>
            </a:rPr>
            <a:t>Пријетње</a:t>
          </a:r>
        </a:p>
        <a:p>
          <a:r>
            <a:rPr lang="sr-Latn-RS">
              <a:solidFill>
                <a:sysClr val="window" lastClr="FFFFFF"/>
              </a:solidFill>
              <a:latin typeface="Calibri"/>
              <a:ea typeface="+mn-ea"/>
              <a:cs typeface="+mn-cs"/>
            </a:rPr>
            <a:t>Лични проблем</a:t>
          </a:r>
        </a:p>
        <a:p>
          <a:r>
            <a:rPr lang="sr-Latn-RS">
              <a:solidFill>
                <a:sysClr val="window" lastClr="FFFFFF"/>
              </a:solidFill>
              <a:latin typeface="Calibri"/>
              <a:ea typeface="+mn-ea"/>
              <a:cs typeface="+mn-cs"/>
            </a:rPr>
            <a:t>Прошлост</a:t>
          </a:r>
        </a:p>
        <a:p>
          <a:r>
            <a:rPr lang="sr-Latn-RS">
              <a:solidFill>
                <a:sysClr val="window" lastClr="FFFFFF"/>
              </a:solidFill>
              <a:latin typeface="Calibri"/>
              <a:ea typeface="+mn-ea"/>
              <a:cs typeface="+mn-cs"/>
            </a:rPr>
            <a:t>Субјективно</a:t>
          </a:r>
        </a:p>
        <a:p>
          <a:r>
            <a:rPr lang="sr-Latn-RS">
              <a:solidFill>
                <a:sysClr val="window" lastClr="FFFFFF"/>
              </a:solidFill>
              <a:latin typeface="Calibri"/>
              <a:ea typeface="+mn-ea"/>
              <a:cs typeface="+mn-cs"/>
            </a:rPr>
            <a:t>Вриједности</a:t>
          </a:r>
          <a:endParaRPr lang="en-US">
            <a:solidFill>
              <a:sysClr val="window" lastClr="FFFFFF"/>
            </a:solidFill>
            <a:latin typeface="Calibri"/>
            <a:ea typeface="+mn-ea"/>
            <a:cs typeface="+mn-cs"/>
          </a:endParaRPr>
        </a:p>
      </dgm:t>
    </dgm:pt>
    <dgm:pt modelId="{9270A2C8-99A7-4085-AA8C-FB0C243A9465}" type="parTrans" cxnId="{38F73782-9269-40CF-9E15-F66457868DCC}">
      <dgm:prSet/>
      <dgm:spPr/>
      <dgm:t>
        <a:bodyPr/>
        <a:lstStyle/>
        <a:p>
          <a:endParaRPr lang="en-US"/>
        </a:p>
      </dgm:t>
    </dgm:pt>
    <dgm:pt modelId="{C07099F0-83D0-4605-A1FA-24F7E11C093B}" type="sibTrans" cxnId="{38F73782-9269-40CF-9E15-F66457868DCC}">
      <dgm:prSet/>
      <dgm:spPr/>
      <dgm:t>
        <a:bodyPr/>
        <a:lstStyle/>
        <a:p>
          <a:endParaRPr lang="en-US"/>
        </a:p>
      </dgm:t>
    </dgm:pt>
    <dgm:pt modelId="{5E61C1B7-1A52-4AC4-8BC3-863DAE92B63C}" type="pres">
      <dgm:prSet presAssocID="{5AD1BDF3-632A-4EA7-8C33-39EF4A9CF7D0}" presName="Name0" presStyleCnt="0">
        <dgm:presLayoutVars>
          <dgm:dir/>
          <dgm:resizeHandles val="exact"/>
        </dgm:presLayoutVars>
      </dgm:prSet>
      <dgm:spPr/>
    </dgm:pt>
    <dgm:pt modelId="{9F3DFB16-4CEC-4C01-AB79-5593E9DFD315}" type="pres">
      <dgm:prSet presAssocID="{5AD1BDF3-632A-4EA7-8C33-39EF4A9CF7D0}" presName="bkgdShp" presStyleLbl="alignAccFollowNode1" presStyleIdx="0" presStyleCnt="1" custScaleX="83000" custScaleY="72406" custLinFactNeighborY="-3899"/>
      <dgm:spPr>
        <a:xfrm>
          <a:off x="129539" y="191422"/>
          <a:ext cx="1264920" cy="140030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52FB7920-D27F-46AE-9766-211C0A601AA2}" type="pres">
      <dgm:prSet presAssocID="{5AD1BDF3-632A-4EA7-8C33-39EF4A9CF7D0}" presName="linComp" presStyleCnt="0"/>
      <dgm:spPr/>
    </dgm:pt>
    <dgm:pt modelId="{AB1000DD-1E71-439D-97B2-AE53E1E94A98}" type="pres">
      <dgm:prSet presAssocID="{01BF71B9-06E4-4129-A367-F89D2B293846}" presName="compNode" presStyleCnt="0"/>
      <dgm:spPr/>
    </dgm:pt>
    <dgm:pt modelId="{DB35234E-B9F7-4BB9-A6F8-C42D5D584D27}" type="pres">
      <dgm:prSet presAssocID="{01BF71B9-06E4-4129-A367-F89D2B293846}" presName="node" presStyleLbl="node1" presStyleIdx="0" presStyleCnt="1" custScaleY="115488">
        <dgm:presLayoutVars>
          <dgm:bulletEnabled val="1"/>
        </dgm:presLayoutVars>
      </dgm:prSet>
      <dgm:spPr>
        <a:prstGeom prst="round2SameRect">
          <a:avLst>
            <a:gd name="adj1" fmla="val 10500"/>
            <a:gd name="adj2" fmla="val 0"/>
          </a:avLst>
        </a:prstGeom>
      </dgm:spPr>
      <dgm:t>
        <a:bodyPr/>
        <a:lstStyle/>
        <a:p>
          <a:endParaRPr lang="en-US"/>
        </a:p>
      </dgm:t>
    </dgm:pt>
    <dgm:pt modelId="{126DD476-69A5-4CD1-A254-635C503DF5B4}" type="pres">
      <dgm:prSet presAssocID="{01BF71B9-06E4-4129-A367-F89D2B293846}" presName="invisiNode" presStyleLbl="node1" presStyleIdx="0" presStyleCnt="1"/>
      <dgm:spPr/>
    </dgm:pt>
    <dgm:pt modelId="{A81AB12D-3775-4A50-800E-27F6291BE791}" type="pres">
      <dgm:prSet presAssocID="{01BF71B9-06E4-4129-A367-F89D2B293846}" presName="imagNode" presStyleLbl="fgImgPlace1" presStyleIdx="0" presStyleCnt="1" custScaleX="76596" custScaleY="77471"/>
      <dgm:spPr>
        <a:xfrm>
          <a:off x="213893" y="326094"/>
          <a:ext cx="1096212" cy="1098720"/>
        </a:xfrm>
        <a:prstGeom prst="roundRect">
          <a:avLst>
            <a:gd name="adj" fmla="val 10000"/>
          </a:avLst>
        </a:prstGeom>
        <a:blipFill rotWithShape="1">
          <a:blip xmlns:r="http://schemas.openxmlformats.org/officeDocument/2006/relationships" r:embed="rId1"/>
          <a:srcRect/>
          <a:stretch>
            <a:fillRect l="-1000" r="-1000"/>
          </a:stretch>
        </a:blipFill>
        <a:ln w="25400" cap="flat" cmpd="sng" algn="ctr">
          <a:solidFill>
            <a:sysClr val="window" lastClr="FFFFFF">
              <a:hueOff val="0"/>
              <a:satOff val="0"/>
              <a:lumOff val="0"/>
              <a:alphaOff val="0"/>
            </a:sysClr>
          </a:solidFill>
          <a:prstDash val="solid"/>
        </a:ln>
        <a:effectLst/>
      </dgm:spPr>
    </dgm:pt>
  </dgm:ptLst>
  <dgm:cxnLst>
    <dgm:cxn modelId="{EF4FD77A-6B11-4AC6-8B71-A9F77D8252D1}" type="presOf" srcId="{01BF71B9-06E4-4129-A367-F89D2B293846}" destId="{DB35234E-B9F7-4BB9-A6F8-C42D5D584D27}" srcOrd="0" destOrd="0" presId="urn:microsoft.com/office/officeart/2005/8/layout/pList2"/>
    <dgm:cxn modelId="{25AFE562-EE2A-4217-8867-98B7F075AD23}" type="presOf" srcId="{5AD1BDF3-632A-4EA7-8C33-39EF4A9CF7D0}" destId="{5E61C1B7-1A52-4AC4-8BC3-863DAE92B63C}" srcOrd="0" destOrd="0" presId="urn:microsoft.com/office/officeart/2005/8/layout/pList2"/>
    <dgm:cxn modelId="{38F73782-9269-40CF-9E15-F66457868DCC}" srcId="{5AD1BDF3-632A-4EA7-8C33-39EF4A9CF7D0}" destId="{01BF71B9-06E4-4129-A367-F89D2B293846}" srcOrd="0" destOrd="0" parTransId="{9270A2C8-99A7-4085-AA8C-FB0C243A9465}" sibTransId="{C07099F0-83D0-4605-A1FA-24F7E11C093B}"/>
    <dgm:cxn modelId="{6773027E-7554-4938-96DA-FEF3CD69BD03}" type="presParOf" srcId="{5E61C1B7-1A52-4AC4-8BC3-863DAE92B63C}" destId="{9F3DFB16-4CEC-4C01-AB79-5593E9DFD315}" srcOrd="0" destOrd="0" presId="urn:microsoft.com/office/officeart/2005/8/layout/pList2"/>
    <dgm:cxn modelId="{061D1786-2153-4BE3-AF4C-A4A83C8BCCF8}" type="presParOf" srcId="{5E61C1B7-1A52-4AC4-8BC3-863DAE92B63C}" destId="{52FB7920-D27F-46AE-9766-211C0A601AA2}" srcOrd="1" destOrd="0" presId="urn:microsoft.com/office/officeart/2005/8/layout/pList2"/>
    <dgm:cxn modelId="{0744E874-208A-43F0-B7D4-0E2FF55F5A3D}" type="presParOf" srcId="{52FB7920-D27F-46AE-9766-211C0A601AA2}" destId="{AB1000DD-1E71-439D-97B2-AE53E1E94A98}" srcOrd="0" destOrd="0" presId="urn:microsoft.com/office/officeart/2005/8/layout/pList2"/>
    <dgm:cxn modelId="{B5434EDE-1662-4B78-914F-C7286212C332}" type="presParOf" srcId="{AB1000DD-1E71-439D-97B2-AE53E1E94A98}" destId="{DB35234E-B9F7-4BB9-A6F8-C42D5D584D27}" srcOrd="0" destOrd="0" presId="urn:microsoft.com/office/officeart/2005/8/layout/pList2"/>
    <dgm:cxn modelId="{4AB9E61A-2A7F-49BA-AD5E-6CF709D19504}" type="presParOf" srcId="{AB1000DD-1E71-439D-97B2-AE53E1E94A98}" destId="{126DD476-69A5-4CD1-A254-635C503DF5B4}" srcOrd="1" destOrd="0" presId="urn:microsoft.com/office/officeart/2005/8/layout/pList2"/>
    <dgm:cxn modelId="{64858E6D-2ED0-429E-BDE7-A8CF904EB403}" type="presParOf" srcId="{AB1000DD-1E71-439D-97B2-AE53E1E94A98}" destId="{A81AB12D-3775-4A50-800E-27F6291BE791}" srcOrd="2" destOrd="0" presId="urn:microsoft.com/office/officeart/2005/8/layout/pList2"/>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AD1BDF3-632A-4EA7-8C33-39EF4A9CF7D0}" type="doc">
      <dgm:prSet loTypeId="urn:microsoft.com/office/officeart/2005/8/layout/pList2" loCatId="list" qsTypeId="urn:microsoft.com/office/officeart/2005/8/quickstyle/simple1" qsCatId="simple" csTypeId="urn:microsoft.com/office/officeart/2005/8/colors/accent1_2" csCatId="accent1" phldr="1"/>
      <dgm:spPr/>
    </dgm:pt>
    <dgm:pt modelId="{01BF71B9-06E4-4129-A367-F89D2B293846}">
      <dgm:prSet phldrT="[Text]"/>
      <dgm:spPr>
        <a:xfrm rot="10800000">
          <a:off x="46419" y="1659385"/>
          <a:ext cx="1431161" cy="272981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lang="sr-Latn-RS">
              <a:solidFill>
                <a:sysClr val="window" lastClr="FFFFFF"/>
              </a:solidFill>
              <a:latin typeface="Calibri"/>
              <a:ea typeface="+mn-ea"/>
              <a:cs typeface="+mn-cs"/>
            </a:rPr>
            <a:t>Потребе</a:t>
          </a:r>
        </a:p>
        <a:p>
          <a:pPr>
            <a:buNone/>
          </a:pPr>
          <a:r>
            <a:rPr lang="sr-Latn-RS">
              <a:solidFill>
                <a:sysClr val="window" lastClr="FFFFFF"/>
              </a:solidFill>
              <a:latin typeface="Calibri"/>
              <a:ea typeface="+mn-ea"/>
              <a:cs typeface="+mn-cs"/>
            </a:rPr>
            <a:t>Забринутост</a:t>
          </a:r>
        </a:p>
        <a:p>
          <a:pPr>
            <a:buNone/>
          </a:pPr>
          <a:r>
            <a:rPr lang="sr-Latn-RS">
              <a:solidFill>
                <a:sysClr val="window" lastClr="FFFFFF"/>
              </a:solidFill>
              <a:latin typeface="Calibri"/>
              <a:ea typeface="+mn-ea"/>
              <a:cs typeface="+mn-cs"/>
            </a:rPr>
            <a:t>Заједнички проблем</a:t>
          </a:r>
        </a:p>
        <a:p>
          <a:pPr>
            <a:buNone/>
          </a:pPr>
          <a:r>
            <a:rPr lang="sr-Latn-RS">
              <a:solidFill>
                <a:sysClr val="window" lastClr="FFFFFF"/>
              </a:solidFill>
              <a:latin typeface="Calibri"/>
              <a:ea typeface="+mn-ea"/>
              <a:cs typeface="+mn-cs"/>
            </a:rPr>
            <a:t>Будућност</a:t>
          </a:r>
        </a:p>
        <a:p>
          <a:pPr>
            <a:buNone/>
          </a:pPr>
          <a:r>
            <a:rPr lang="sr-Latn-RS">
              <a:solidFill>
                <a:sysClr val="window" lastClr="FFFFFF"/>
              </a:solidFill>
              <a:latin typeface="Calibri"/>
              <a:ea typeface="+mn-ea"/>
              <a:cs typeface="+mn-cs"/>
            </a:rPr>
            <a:t>Објективно</a:t>
          </a:r>
        </a:p>
        <a:p>
          <a:pPr>
            <a:buNone/>
          </a:pPr>
          <a:r>
            <a:rPr lang="sr-Latn-RS">
              <a:solidFill>
                <a:sysClr val="window" lastClr="FFFFFF"/>
              </a:solidFill>
              <a:latin typeface="Calibri"/>
              <a:ea typeface="+mn-ea"/>
              <a:cs typeface="+mn-cs"/>
            </a:rPr>
            <a:t>Интереси уз поштовање вриједности</a:t>
          </a:r>
          <a:endParaRPr lang="en-US">
            <a:solidFill>
              <a:sysClr val="window" lastClr="FFFFFF"/>
            </a:solidFill>
            <a:latin typeface="Calibri"/>
            <a:ea typeface="+mn-ea"/>
            <a:cs typeface="+mn-cs"/>
          </a:endParaRPr>
        </a:p>
      </dgm:t>
    </dgm:pt>
    <dgm:pt modelId="{9270A2C8-99A7-4085-AA8C-FB0C243A9465}" type="parTrans" cxnId="{38F73782-9269-40CF-9E15-F66457868DCC}">
      <dgm:prSet/>
      <dgm:spPr/>
      <dgm:t>
        <a:bodyPr/>
        <a:lstStyle/>
        <a:p>
          <a:endParaRPr lang="en-US"/>
        </a:p>
      </dgm:t>
    </dgm:pt>
    <dgm:pt modelId="{C07099F0-83D0-4605-A1FA-24F7E11C093B}" type="sibTrans" cxnId="{38F73782-9269-40CF-9E15-F66457868DCC}">
      <dgm:prSet/>
      <dgm:spPr/>
      <dgm:t>
        <a:bodyPr/>
        <a:lstStyle/>
        <a:p>
          <a:endParaRPr lang="en-US"/>
        </a:p>
      </dgm:t>
    </dgm:pt>
    <dgm:pt modelId="{5E61C1B7-1A52-4AC4-8BC3-863DAE92B63C}" type="pres">
      <dgm:prSet presAssocID="{5AD1BDF3-632A-4EA7-8C33-39EF4A9CF7D0}" presName="Name0" presStyleCnt="0">
        <dgm:presLayoutVars>
          <dgm:dir/>
          <dgm:resizeHandles val="exact"/>
        </dgm:presLayoutVars>
      </dgm:prSet>
      <dgm:spPr/>
    </dgm:pt>
    <dgm:pt modelId="{9F3DFB16-4CEC-4C01-AB79-5593E9DFD315}" type="pres">
      <dgm:prSet presAssocID="{5AD1BDF3-632A-4EA7-8C33-39EF4A9CF7D0}" presName="bkgdShp" presStyleLbl="alignAccFollowNode1" presStyleIdx="0" presStyleCnt="1" custScaleX="83000" custScaleY="72406" custLinFactNeighborY="-3899"/>
      <dgm:spPr>
        <a:xfrm>
          <a:off x="129539" y="191422"/>
          <a:ext cx="1264920" cy="140030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gm:spPr>
    </dgm:pt>
    <dgm:pt modelId="{52FB7920-D27F-46AE-9766-211C0A601AA2}" type="pres">
      <dgm:prSet presAssocID="{5AD1BDF3-632A-4EA7-8C33-39EF4A9CF7D0}" presName="linComp" presStyleCnt="0"/>
      <dgm:spPr/>
    </dgm:pt>
    <dgm:pt modelId="{AB1000DD-1E71-439D-97B2-AE53E1E94A98}" type="pres">
      <dgm:prSet presAssocID="{01BF71B9-06E4-4129-A367-F89D2B293846}" presName="compNode" presStyleCnt="0"/>
      <dgm:spPr/>
    </dgm:pt>
    <dgm:pt modelId="{DB35234E-B9F7-4BB9-A6F8-C42D5D584D27}" type="pres">
      <dgm:prSet presAssocID="{01BF71B9-06E4-4129-A367-F89D2B293846}" presName="node" presStyleLbl="node1" presStyleIdx="0" presStyleCnt="1" custScaleY="115488">
        <dgm:presLayoutVars>
          <dgm:bulletEnabled val="1"/>
        </dgm:presLayoutVars>
      </dgm:prSet>
      <dgm:spPr>
        <a:prstGeom prst="round2SameRect">
          <a:avLst>
            <a:gd name="adj1" fmla="val 10500"/>
            <a:gd name="adj2" fmla="val 0"/>
          </a:avLst>
        </a:prstGeom>
      </dgm:spPr>
      <dgm:t>
        <a:bodyPr/>
        <a:lstStyle/>
        <a:p>
          <a:endParaRPr lang="en-US"/>
        </a:p>
      </dgm:t>
    </dgm:pt>
    <dgm:pt modelId="{126DD476-69A5-4CD1-A254-635C503DF5B4}" type="pres">
      <dgm:prSet presAssocID="{01BF71B9-06E4-4129-A367-F89D2B293846}" presName="invisiNode" presStyleLbl="node1" presStyleIdx="0" presStyleCnt="1"/>
      <dgm:spPr/>
    </dgm:pt>
    <dgm:pt modelId="{A81AB12D-3775-4A50-800E-27F6291BE791}" type="pres">
      <dgm:prSet presAssocID="{01BF71B9-06E4-4129-A367-F89D2B293846}" presName="imagNode" presStyleLbl="fgImgPlace1" presStyleIdx="0" presStyleCnt="1" custScaleX="76596" custScaleY="77471"/>
      <dgm:spPr>
        <a:xfrm>
          <a:off x="213893" y="326094"/>
          <a:ext cx="1096212" cy="1098720"/>
        </a:xfrm>
        <a:prstGeom prst="roundRect">
          <a:avLst>
            <a:gd name="adj" fmla="val 10000"/>
          </a:avLst>
        </a:prstGeom>
        <a:blipFill rotWithShape="1">
          <a:blip xmlns:r="http://schemas.openxmlformats.org/officeDocument/2006/relationships" r:embed="rId1"/>
          <a:srcRect/>
          <a:stretch>
            <a:fillRect t="-5000" b="-5000"/>
          </a:stretch>
        </a:blipFill>
        <a:ln w="25400" cap="flat" cmpd="sng" algn="ctr">
          <a:solidFill>
            <a:sysClr val="window" lastClr="FFFFFF">
              <a:hueOff val="0"/>
              <a:satOff val="0"/>
              <a:lumOff val="0"/>
              <a:alphaOff val="0"/>
            </a:sysClr>
          </a:solidFill>
          <a:prstDash val="solid"/>
        </a:ln>
        <a:effectLst/>
      </dgm:spPr>
    </dgm:pt>
  </dgm:ptLst>
  <dgm:cxnLst>
    <dgm:cxn modelId="{38F73782-9269-40CF-9E15-F66457868DCC}" srcId="{5AD1BDF3-632A-4EA7-8C33-39EF4A9CF7D0}" destId="{01BF71B9-06E4-4129-A367-F89D2B293846}" srcOrd="0" destOrd="0" parTransId="{9270A2C8-99A7-4085-AA8C-FB0C243A9465}" sibTransId="{C07099F0-83D0-4605-A1FA-24F7E11C093B}"/>
    <dgm:cxn modelId="{0FE9AEB4-77F5-496A-B005-8BCA1A502E11}" type="presOf" srcId="{5AD1BDF3-632A-4EA7-8C33-39EF4A9CF7D0}" destId="{5E61C1B7-1A52-4AC4-8BC3-863DAE92B63C}" srcOrd="0" destOrd="0" presId="urn:microsoft.com/office/officeart/2005/8/layout/pList2"/>
    <dgm:cxn modelId="{FA1738BA-8887-4091-9F13-980B45F3A01B}" type="presOf" srcId="{01BF71B9-06E4-4129-A367-F89D2B293846}" destId="{DB35234E-B9F7-4BB9-A6F8-C42D5D584D27}" srcOrd="0" destOrd="0" presId="urn:microsoft.com/office/officeart/2005/8/layout/pList2"/>
    <dgm:cxn modelId="{60B28196-9398-44C9-9731-BABE9A99AD2A}" type="presParOf" srcId="{5E61C1B7-1A52-4AC4-8BC3-863DAE92B63C}" destId="{9F3DFB16-4CEC-4C01-AB79-5593E9DFD315}" srcOrd="0" destOrd="0" presId="urn:microsoft.com/office/officeart/2005/8/layout/pList2"/>
    <dgm:cxn modelId="{FD63AB34-430D-4EDB-AB8E-56987DB453D6}" type="presParOf" srcId="{5E61C1B7-1A52-4AC4-8BC3-863DAE92B63C}" destId="{52FB7920-D27F-46AE-9766-211C0A601AA2}" srcOrd="1" destOrd="0" presId="urn:microsoft.com/office/officeart/2005/8/layout/pList2"/>
    <dgm:cxn modelId="{CC532A91-3D2F-4E5F-B487-FE0A5DE97ACC}" type="presParOf" srcId="{52FB7920-D27F-46AE-9766-211C0A601AA2}" destId="{AB1000DD-1E71-439D-97B2-AE53E1E94A98}" srcOrd="0" destOrd="0" presId="urn:microsoft.com/office/officeart/2005/8/layout/pList2"/>
    <dgm:cxn modelId="{32875B39-8AD2-40E3-9F23-D1F01DC3EE78}" type="presParOf" srcId="{AB1000DD-1E71-439D-97B2-AE53E1E94A98}" destId="{DB35234E-B9F7-4BB9-A6F8-C42D5D584D27}" srcOrd="0" destOrd="0" presId="urn:microsoft.com/office/officeart/2005/8/layout/pList2"/>
    <dgm:cxn modelId="{D6A6F94C-468E-44E5-BBA1-D7B18D6FF72F}" type="presParOf" srcId="{AB1000DD-1E71-439D-97B2-AE53E1E94A98}" destId="{126DD476-69A5-4CD1-A254-635C503DF5B4}" srcOrd="1" destOrd="0" presId="urn:microsoft.com/office/officeart/2005/8/layout/pList2"/>
    <dgm:cxn modelId="{0253A670-4765-4109-8D9C-C6259F4A8370}" type="presParOf" srcId="{AB1000DD-1E71-439D-97B2-AE53E1E94A98}" destId="{A81AB12D-3775-4A50-800E-27F6291BE791}" srcOrd="2" destOrd="0" presId="urn:microsoft.com/office/officeart/2005/8/layout/pList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82D02569-4CF8-4679-B7E5-FEEC5D4A785A}" type="doc">
      <dgm:prSet loTypeId="urn:microsoft.com/office/officeart/2005/8/layout/gear1" loCatId="process" qsTypeId="urn:microsoft.com/office/officeart/2005/8/quickstyle/simple1" qsCatId="simple" csTypeId="urn:microsoft.com/office/officeart/2005/8/colors/accent1_2" csCatId="accent1" phldr="1"/>
      <dgm:spPr/>
    </dgm:pt>
    <dgm:pt modelId="{8B6535EE-11EB-40AC-8120-EF2F7E04864F}">
      <dgm:prSet phldrT="[Text]"/>
      <dgm:spPr>
        <a:xfrm>
          <a:off x="309067" y="1172260"/>
          <a:ext cx="950976" cy="95097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sr-Latn-RS">
              <a:solidFill>
                <a:sysClr val="window" lastClr="FFFFFF"/>
              </a:solidFill>
              <a:latin typeface="Calibri"/>
              <a:ea typeface="+mn-ea"/>
              <a:cs typeface="+mn-cs"/>
            </a:rPr>
            <a:t>блико</a:t>
          </a:r>
          <a:endParaRPr lang="en-US">
            <a:solidFill>
              <a:sysClr val="window" lastClr="FFFFFF"/>
            </a:solidFill>
            <a:latin typeface="Calibri"/>
            <a:ea typeface="+mn-ea"/>
            <a:cs typeface="+mn-cs"/>
          </a:endParaRPr>
        </a:p>
      </dgm:t>
    </dgm:pt>
    <dgm:pt modelId="{F575ED76-FB33-44C4-8BEF-9DD8FF7674CC}" type="parTrans" cxnId="{B6396265-BA1B-4700-80B3-F42FBFFC032F}">
      <dgm:prSet/>
      <dgm:spPr/>
      <dgm:t>
        <a:bodyPr/>
        <a:lstStyle/>
        <a:p>
          <a:pPr algn="ctr"/>
          <a:endParaRPr lang="en-US"/>
        </a:p>
      </dgm:t>
    </dgm:pt>
    <dgm:pt modelId="{F608F72C-AECD-4696-BC59-AB7D2762F057}" type="sibTrans" cxnId="{B6396265-BA1B-4700-80B3-F42FBFFC032F}">
      <dgm:prSet/>
      <dgm:spPr>
        <a:xfrm>
          <a:off x="140651" y="969642"/>
          <a:ext cx="1216060" cy="1216060"/>
        </a:xfrm>
        <a:solidFill>
          <a:srgbClr val="4F81BD">
            <a:tint val="60000"/>
            <a:hueOff val="0"/>
            <a:satOff val="0"/>
            <a:lumOff val="0"/>
            <a:alphaOff val="0"/>
          </a:srgbClr>
        </a:solidFill>
        <a:ln>
          <a:noFill/>
        </a:ln>
        <a:effectLst/>
      </dgm:spPr>
      <dgm:t>
        <a:bodyPr/>
        <a:lstStyle/>
        <a:p>
          <a:pPr algn="ctr"/>
          <a:endParaRPr lang="en-US"/>
        </a:p>
      </dgm:t>
    </dgm:pt>
    <dgm:pt modelId="{E0475449-9856-4551-8BBB-2EC8CD23444C}">
      <dgm:prSet phldrT="[Text]"/>
      <dgm:spPr>
        <a:xfrm rot="20700000">
          <a:off x="841710" y="516184"/>
          <a:ext cx="931762" cy="93176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sr-Latn-RS">
              <a:solidFill>
                <a:sysClr val="window" lastClr="FFFFFF"/>
              </a:solidFill>
              <a:latin typeface="Calibri"/>
              <a:ea typeface="+mn-ea"/>
              <a:cs typeface="+mn-cs"/>
            </a:rPr>
            <a:t>Прео</a:t>
          </a:r>
          <a:endParaRPr lang="en-US">
            <a:solidFill>
              <a:sysClr val="window" lastClr="FFFFFF"/>
            </a:solidFill>
            <a:latin typeface="Calibri"/>
            <a:ea typeface="+mn-ea"/>
            <a:cs typeface="+mn-cs"/>
          </a:endParaRPr>
        </a:p>
      </dgm:t>
    </dgm:pt>
    <dgm:pt modelId="{0130CB00-CD55-4C0C-B8A9-6D55A1229829}" type="parTrans" cxnId="{BA7ACD99-EFA3-4428-8881-CE59F1BA52FC}">
      <dgm:prSet/>
      <dgm:spPr/>
      <dgm:t>
        <a:bodyPr/>
        <a:lstStyle/>
        <a:p>
          <a:pPr algn="ctr"/>
          <a:endParaRPr lang="en-US"/>
        </a:p>
      </dgm:t>
    </dgm:pt>
    <dgm:pt modelId="{59E5407F-8B6A-4CED-9ECC-55D07DC6A938}" type="sibTrans" cxnId="{BA7ACD99-EFA3-4428-8881-CE59F1BA52FC}">
      <dgm:prSet/>
      <dgm:spPr>
        <a:xfrm>
          <a:off x="626184" y="319890"/>
          <a:ext cx="1311158" cy="1311158"/>
        </a:xfrm>
        <a:solidFill>
          <a:srgbClr val="4F81BD">
            <a:tint val="60000"/>
            <a:hueOff val="0"/>
            <a:satOff val="0"/>
            <a:lumOff val="0"/>
            <a:alphaOff val="0"/>
          </a:srgbClr>
        </a:solidFill>
        <a:ln>
          <a:noFill/>
        </a:ln>
        <a:effectLst/>
      </dgm:spPr>
      <dgm:t>
        <a:bodyPr/>
        <a:lstStyle/>
        <a:p>
          <a:pPr algn="ctr"/>
          <a:endParaRPr lang="en-US"/>
        </a:p>
      </dgm:t>
    </dgm:pt>
    <dgm:pt modelId="{49CE03F1-37E7-4ED9-A20C-5EB7623D7A56}">
      <dgm:prSet phldrT="[Text]"/>
      <dgm:spPr>
        <a:xfrm>
          <a:off x="1069847" y="1481328"/>
          <a:ext cx="1307592" cy="130759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sr-Latn-RS">
              <a:solidFill>
                <a:sysClr val="window" lastClr="FFFFFF"/>
              </a:solidFill>
              <a:latin typeface="Calibri"/>
              <a:ea typeface="+mn-ea"/>
              <a:cs typeface="+mn-cs"/>
            </a:rPr>
            <a:t>вање</a:t>
          </a:r>
          <a:endParaRPr lang="en-US">
            <a:solidFill>
              <a:sysClr val="window" lastClr="FFFFFF"/>
            </a:solidFill>
            <a:latin typeface="Calibri"/>
            <a:ea typeface="+mn-ea"/>
            <a:cs typeface="+mn-cs"/>
          </a:endParaRPr>
        </a:p>
      </dgm:t>
    </dgm:pt>
    <dgm:pt modelId="{88F8D906-29F7-4EF1-8BD4-5BBE710CEBE0}" type="sibTrans" cxnId="{43159706-0D74-4F58-8B8E-6E87A341282F}">
      <dgm:prSet/>
      <dgm:spPr>
        <a:xfrm>
          <a:off x="950606" y="1294413"/>
          <a:ext cx="1673717" cy="1673717"/>
        </a:xfrm>
        <a:solidFill>
          <a:srgbClr val="4F81BD">
            <a:tint val="60000"/>
            <a:hueOff val="0"/>
            <a:satOff val="0"/>
            <a:lumOff val="0"/>
            <a:alphaOff val="0"/>
          </a:srgbClr>
        </a:solidFill>
        <a:ln>
          <a:noFill/>
        </a:ln>
        <a:effectLst/>
      </dgm:spPr>
      <dgm:t>
        <a:bodyPr/>
        <a:lstStyle/>
        <a:p>
          <a:pPr algn="ctr"/>
          <a:endParaRPr lang="en-US"/>
        </a:p>
      </dgm:t>
    </dgm:pt>
    <dgm:pt modelId="{A3406246-8FA3-42C5-8F63-2F0E8704D97E}" type="parTrans" cxnId="{43159706-0D74-4F58-8B8E-6E87A341282F}">
      <dgm:prSet/>
      <dgm:spPr/>
      <dgm:t>
        <a:bodyPr/>
        <a:lstStyle/>
        <a:p>
          <a:pPr algn="ctr"/>
          <a:endParaRPr lang="en-US"/>
        </a:p>
      </dgm:t>
    </dgm:pt>
    <dgm:pt modelId="{E5C17A7B-7E09-4562-8DD8-2393AC4C4D88}" type="pres">
      <dgm:prSet presAssocID="{82D02569-4CF8-4679-B7E5-FEEC5D4A785A}" presName="composite" presStyleCnt="0">
        <dgm:presLayoutVars>
          <dgm:chMax val="3"/>
          <dgm:animLvl val="lvl"/>
          <dgm:resizeHandles val="exact"/>
        </dgm:presLayoutVars>
      </dgm:prSet>
      <dgm:spPr/>
    </dgm:pt>
    <dgm:pt modelId="{A21388C5-BFB9-456C-B95C-FFFD72CD40BA}" type="pres">
      <dgm:prSet presAssocID="{49CE03F1-37E7-4ED9-A20C-5EB7623D7A56}" presName="gear1" presStyleLbl="node1" presStyleIdx="0" presStyleCnt="3">
        <dgm:presLayoutVars>
          <dgm:chMax val="1"/>
          <dgm:bulletEnabled val="1"/>
        </dgm:presLayoutVars>
      </dgm:prSet>
      <dgm:spPr>
        <a:prstGeom prst="gear9">
          <a:avLst/>
        </a:prstGeom>
      </dgm:spPr>
      <dgm:t>
        <a:bodyPr/>
        <a:lstStyle/>
        <a:p>
          <a:endParaRPr lang="en-US"/>
        </a:p>
      </dgm:t>
    </dgm:pt>
    <dgm:pt modelId="{7BBFFFF6-BAA0-45BC-93F4-100E4B39F0F6}" type="pres">
      <dgm:prSet presAssocID="{49CE03F1-37E7-4ED9-A20C-5EB7623D7A56}" presName="gear1srcNode" presStyleLbl="node1" presStyleIdx="0" presStyleCnt="3"/>
      <dgm:spPr/>
      <dgm:t>
        <a:bodyPr/>
        <a:lstStyle/>
        <a:p>
          <a:endParaRPr lang="en-US"/>
        </a:p>
      </dgm:t>
    </dgm:pt>
    <dgm:pt modelId="{52CAAA5A-4FC6-493E-BFF6-89FC63737B8B}" type="pres">
      <dgm:prSet presAssocID="{49CE03F1-37E7-4ED9-A20C-5EB7623D7A56}" presName="gear1dstNode" presStyleLbl="node1" presStyleIdx="0" presStyleCnt="3"/>
      <dgm:spPr/>
      <dgm:t>
        <a:bodyPr/>
        <a:lstStyle/>
        <a:p>
          <a:endParaRPr lang="en-US"/>
        </a:p>
      </dgm:t>
    </dgm:pt>
    <dgm:pt modelId="{FCCDC353-325D-4584-80E6-43F683D5783B}" type="pres">
      <dgm:prSet presAssocID="{8B6535EE-11EB-40AC-8120-EF2F7E04864F}" presName="gear2" presStyleLbl="node1" presStyleIdx="1" presStyleCnt="3">
        <dgm:presLayoutVars>
          <dgm:chMax val="1"/>
          <dgm:bulletEnabled val="1"/>
        </dgm:presLayoutVars>
      </dgm:prSet>
      <dgm:spPr>
        <a:prstGeom prst="gear6">
          <a:avLst/>
        </a:prstGeom>
      </dgm:spPr>
      <dgm:t>
        <a:bodyPr/>
        <a:lstStyle/>
        <a:p>
          <a:endParaRPr lang="en-US"/>
        </a:p>
      </dgm:t>
    </dgm:pt>
    <dgm:pt modelId="{D7439A18-0BBF-4D2B-87D8-33212BD95278}" type="pres">
      <dgm:prSet presAssocID="{8B6535EE-11EB-40AC-8120-EF2F7E04864F}" presName="gear2srcNode" presStyleLbl="node1" presStyleIdx="1" presStyleCnt="3"/>
      <dgm:spPr/>
      <dgm:t>
        <a:bodyPr/>
        <a:lstStyle/>
        <a:p>
          <a:endParaRPr lang="en-US"/>
        </a:p>
      </dgm:t>
    </dgm:pt>
    <dgm:pt modelId="{06976020-9CC7-401E-B901-8AF205289B8E}" type="pres">
      <dgm:prSet presAssocID="{8B6535EE-11EB-40AC-8120-EF2F7E04864F}" presName="gear2dstNode" presStyleLbl="node1" presStyleIdx="1" presStyleCnt="3"/>
      <dgm:spPr/>
      <dgm:t>
        <a:bodyPr/>
        <a:lstStyle/>
        <a:p>
          <a:endParaRPr lang="en-US"/>
        </a:p>
      </dgm:t>
    </dgm:pt>
    <dgm:pt modelId="{758D3D89-0ED2-4960-8C2F-031BED73FE21}" type="pres">
      <dgm:prSet presAssocID="{E0475449-9856-4551-8BBB-2EC8CD23444C}" presName="gear3" presStyleLbl="node1" presStyleIdx="2" presStyleCnt="3"/>
      <dgm:spPr>
        <a:prstGeom prst="gear6">
          <a:avLst/>
        </a:prstGeom>
      </dgm:spPr>
      <dgm:t>
        <a:bodyPr/>
        <a:lstStyle/>
        <a:p>
          <a:endParaRPr lang="en-US"/>
        </a:p>
      </dgm:t>
    </dgm:pt>
    <dgm:pt modelId="{6FE17523-7710-4DFF-9B0A-A8D817BDAA11}" type="pres">
      <dgm:prSet presAssocID="{E0475449-9856-4551-8BBB-2EC8CD23444C}" presName="gear3tx" presStyleLbl="node1" presStyleIdx="2" presStyleCnt="3">
        <dgm:presLayoutVars>
          <dgm:chMax val="1"/>
          <dgm:bulletEnabled val="1"/>
        </dgm:presLayoutVars>
      </dgm:prSet>
      <dgm:spPr/>
      <dgm:t>
        <a:bodyPr/>
        <a:lstStyle/>
        <a:p>
          <a:endParaRPr lang="en-US"/>
        </a:p>
      </dgm:t>
    </dgm:pt>
    <dgm:pt modelId="{542A6FBE-4E09-46AC-BE45-DD2E214756FB}" type="pres">
      <dgm:prSet presAssocID="{E0475449-9856-4551-8BBB-2EC8CD23444C}" presName="gear3srcNode" presStyleLbl="node1" presStyleIdx="2" presStyleCnt="3"/>
      <dgm:spPr/>
      <dgm:t>
        <a:bodyPr/>
        <a:lstStyle/>
        <a:p>
          <a:endParaRPr lang="en-US"/>
        </a:p>
      </dgm:t>
    </dgm:pt>
    <dgm:pt modelId="{A180EEF6-83A7-4E46-9A37-F5F09ABF66DB}" type="pres">
      <dgm:prSet presAssocID="{E0475449-9856-4551-8BBB-2EC8CD23444C}" presName="gear3dstNode" presStyleLbl="node1" presStyleIdx="2" presStyleCnt="3"/>
      <dgm:spPr/>
      <dgm:t>
        <a:bodyPr/>
        <a:lstStyle/>
        <a:p>
          <a:endParaRPr lang="en-US"/>
        </a:p>
      </dgm:t>
    </dgm:pt>
    <dgm:pt modelId="{CD8D7B0A-3E23-413A-8AFB-6EA030991E36}" type="pres">
      <dgm:prSet presAssocID="{88F8D906-29F7-4EF1-8BD4-5BBE710CEBE0}" presName="connector1" presStyleLbl="sibTrans2D1" presStyleIdx="0" presStyleCnt="3"/>
      <dgm:spPr>
        <a:prstGeom prst="circularArrow">
          <a:avLst>
            <a:gd name="adj1" fmla="val 4688"/>
            <a:gd name="adj2" fmla="val 299029"/>
            <a:gd name="adj3" fmla="val 2447369"/>
            <a:gd name="adj4" fmla="val 16018355"/>
            <a:gd name="adj5" fmla="val 5469"/>
          </a:avLst>
        </a:prstGeom>
      </dgm:spPr>
      <dgm:t>
        <a:bodyPr/>
        <a:lstStyle/>
        <a:p>
          <a:endParaRPr lang="en-US"/>
        </a:p>
      </dgm:t>
    </dgm:pt>
    <dgm:pt modelId="{6E87383D-ED74-4B21-B99F-54D08F9B9313}" type="pres">
      <dgm:prSet presAssocID="{F608F72C-AECD-4696-BC59-AB7D2762F057}" presName="connector2" presStyleLbl="sibTrans2D1" presStyleIdx="1" presStyleCnt="3"/>
      <dgm:spPr>
        <a:prstGeom prst="leftCircularArrow">
          <a:avLst>
            <a:gd name="adj1" fmla="val 6452"/>
            <a:gd name="adj2" fmla="val 429999"/>
            <a:gd name="adj3" fmla="val 10489124"/>
            <a:gd name="adj4" fmla="val 14837806"/>
            <a:gd name="adj5" fmla="val 7527"/>
          </a:avLst>
        </a:prstGeom>
      </dgm:spPr>
      <dgm:t>
        <a:bodyPr/>
        <a:lstStyle/>
        <a:p>
          <a:endParaRPr lang="en-US"/>
        </a:p>
      </dgm:t>
    </dgm:pt>
    <dgm:pt modelId="{FDBDE31D-BCB9-46E5-8DDB-52410AD02142}" type="pres">
      <dgm:prSet presAssocID="{59E5407F-8B6A-4CED-9ECC-55D07DC6A938}" presName="connector3" presStyleLbl="sibTrans2D1" presStyleIdx="2" presStyleCnt="3"/>
      <dgm:spPr>
        <a:prstGeom prst="circularArrow">
          <a:avLst>
            <a:gd name="adj1" fmla="val 5984"/>
            <a:gd name="adj2" fmla="val 394124"/>
            <a:gd name="adj3" fmla="val 13313824"/>
            <a:gd name="adj4" fmla="val 10508221"/>
            <a:gd name="adj5" fmla="val 6981"/>
          </a:avLst>
        </a:prstGeom>
      </dgm:spPr>
      <dgm:t>
        <a:bodyPr/>
        <a:lstStyle/>
        <a:p>
          <a:endParaRPr lang="en-US"/>
        </a:p>
      </dgm:t>
    </dgm:pt>
  </dgm:ptLst>
  <dgm:cxnLst>
    <dgm:cxn modelId="{81EBA908-57ED-42F1-9967-678FE0AB989B}" type="presOf" srcId="{8B6535EE-11EB-40AC-8120-EF2F7E04864F}" destId="{FCCDC353-325D-4584-80E6-43F683D5783B}" srcOrd="0" destOrd="0" presId="urn:microsoft.com/office/officeart/2005/8/layout/gear1"/>
    <dgm:cxn modelId="{9CEB0168-634F-4F60-8070-B8066F42EC21}" type="presOf" srcId="{88F8D906-29F7-4EF1-8BD4-5BBE710CEBE0}" destId="{CD8D7B0A-3E23-413A-8AFB-6EA030991E36}" srcOrd="0" destOrd="0" presId="urn:microsoft.com/office/officeart/2005/8/layout/gear1"/>
    <dgm:cxn modelId="{285EBD49-CB13-4082-9799-98A3A36F3E6C}" type="presOf" srcId="{82D02569-4CF8-4679-B7E5-FEEC5D4A785A}" destId="{E5C17A7B-7E09-4562-8DD8-2393AC4C4D88}" srcOrd="0" destOrd="0" presId="urn:microsoft.com/office/officeart/2005/8/layout/gear1"/>
    <dgm:cxn modelId="{B6396265-BA1B-4700-80B3-F42FBFFC032F}" srcId="{82D02569-4CF8-4679-B7E5-FEEC5D4A785A}" destId="{8B6535EE-11EB-40AC-8120-EF2F7E04864F}" srcOrd="1" destOrd="0" parTransId="{F575ED76-FB33-44C4-8BEF-9DD8FF7674CC}" sibTransId="{F608F72C-AECD-4696-BC59-AB7D2762F057}"/>
    <dgm:cxn modelId="{9BE1D481-872E-43A9-BCFC-01B4294C1488}" type="presOf" srcId="{49CE03F1-37E7-4ED9-A20C-5EB7623D7A56}" destId="{52CAAA5A-4FC6-493E-BFF6-89FC63737B8B}" srcOrd="2" destOrd="0" presId="urn:microsoft.com/office/officeart/2005/8/layout/gear1"/>
    <dgm:cxn modelId="{9F1F1CBA-C266-4422-B3D0-2A66FFCC2558}" type="presOf" srcId="{8B6535EE-11EB-40AC-8120-EF2F7E04864F}" destId="{06976020-9CC7-401E-B901-8AF205289B8E}" srcOrd="2" destOrd="0" presId="urn:microsoft.com/office/officeart/2005/8/layout/gear1"/>
    <dgm:cxn modelId="{D4C4EF4A-3738-468B-9FA4-B38061591000}" type="presOf" srcId="{F608F72C-AECD-4696-BC59-AB7D2762F057}" destId="{6E87383D-ED74-4B21-B99F-54D08F9B9313}" srcOrd="0" destOrd="0" presId="urn:microsoft.com/office/officeart/2005/8/layout/gear1"/>
    <dgm:cxn modelId="{2EB36E18-7165-40AA-AEA1-DCC8F1EFCA6C}" type="presOf" srcId="{E0475449-9856-4551-8BBB-2EC8CD23444C}" destId="{758D3D89-0ED2-4960-8C2F-031BED73FE21}" srcOrd="0" destOrd="0" presId="urn:microsoft.com/office/officeart/2005/8/layout/gear1"/>
    <dgm:cxn modelId="{7BBA29AF-FA0C-49E7-8F30-3C114E2CCA0D}" type="presOf" srcId="{8B6535EE-11EB-40AC-8120-EF2F7E04864F}" destId="{D7439A18-0BBF-4D2B-87D8-33212BD95278}" srcOrd="1" destOrd="0" presId="urn:microsoft.com/office/officeart/2005/8/layout/gear1"/>
    <dgm:cxn modelId="{43159706-0D74-4F58-8B8E-6E87A341282F}" srcId="{82D02569-4CF8-4679-B7E5-FEEC5D4A785A}" destId="{49CE03F1-37E7-4ED9-A20C-5EB7623D7A56}" srcOrd="0" destOrd="0" parTransId="{A3406246-8FA3-42C5-8F63-2F0E8704D97E}" sibTransId="{88F8D906-29F7-4EF1-8BD4-5BBE710CEBE0}"/>
    <dgm:cxn modelId="{D49191E6-521C-44EB-A9F3-A9425B25964F}" type="presOf" srcId="{E0475449-9856-4551-8BBB-2EC8CD23444C}" destId="{542A6FBE-4E09-46AC-BE45-DD2E214756FB}" srcOrd="2" destOrd="0" presId="urn:microsoft.com/office/officeart/2005/8/layout/gear1"/>
    <dgm:cxn modelId="{189938ED-8420-489C-A6AF-1968E90A8EED}" type="presOf" srcId="{E0475449-9856-4551-8BBB-2EC8CD23444C}" destId="{6FE17523-7710-4DFF-9B0A-A8D817BDAA11}" srcOrd="1" destOrd="0" presId="urn:microsoft.com/office/officeart/2005/8/layout/gear1"/>
    <dgm:cxn modelId="{BA7ACD99-EFA3-4428-8881-CE59F1BA52FC}" srcId="{82D02569-4CF8-4679-B7E5-FEEC5D4A785A}" destId="{E0475449-9856-4551-8BBB-2EC8CD23444C}" srcOrd="2" destOrd="0" parTransId="{0130CB00-CD55-4C0C-B8A9-6D55A1229829}" sibTransId="{59E5407F-8B6A-4CED-9ECC-55D07DC6A938}"/>
    <dgm:cxn modelId="{22FF9842-DBF4-49FB-8552-3AFD437CC010}" type="presOf" srcId="{E0475449-9856-4551-8BBB-2EC8CD23444C}" destId="{A180EEF6-83A7-4E46-9A37-F5F09ABF66DB}" srcOrd="3" destOrd="0" presId="urn:microsoft.com/office/officeart/2005/8/layout/gear1"/>
    <dgm:cxn modelId="{778988C5-4CD8-4A99-BB4C-3C09C389B4D9}" type="presOf" srcId="{59E5407F-8B6A-4CED-9ECC-55D07DC6A938}" destId="{FDBDE31D-BCB9-46E5-8DDB-52410AD02142}" srcOrd="0" destOrd="0" presId="urn:microsoft.com/office/officeart/2005/8/layout/gear1"/>
    <dgm:cxn modelId="{01B27F15-750A-4728-BD78-D5DB59D2C9BE}" type="presOf" srcId="{49CE03F1-37E7-4ED9-A20C-5EB7623D7A56}" destId="{7BBFFFF6-BAA0-45BC-93F4-100E4B39F0F6}" srcOrd="1" destOrd="0" presId="urn:microsoft.com/office/officeart/2005/8/layout/gear1"/>
    <dgm:cxn modelId="{1D476310-0777-49F4-BD36-883A7E299C41}" type="presOf" srcId="{49CE03F1-37E7-4ED9-A20C-5EB7623D7A56}" destId="{A21388C5-BFB9-456C-B95C-FFFD72CD40BA}" srcOrd="0" destOrd="0" presId="urn:microsoft.com/office/officeart/2005/8/layout/gear1"/>
    <dgm:cxn modelId="{CEC8D853-BA59-4388-9CFF-971D2C4497E2}" type="presParOf" srcId="{E5C17A7B-7E09-4562-8DD8-2393AC4C4D88}" destId="{A21388C5-BFB9-456C-B95C-FFFD72CD40BA}" srcOrd="0" destOrd="0" presId="urn:microsoft.com/office/officeart/2005/8/layout/gear1"/>
    <dgm:cxn modelId="{4F79D309-58A3-4F88-8525-2E252700DA60}" type="presParOf" srcId="{E5C17A7B-7E09-4562-8DD8-2393AC4C4D88}" destId="{7BBFFFF6-BAA0-45BC-93F4-100E4B39F0F6}" srcOrd="1" destOrd="0" presId="urn:microsoft.com/office/officeart/2005/8/layout/gear1"/>
    <dgm:cxn modelId="{1B6A1A3D-0AC4-47F9-8F26-A257D8626DA6}" type="presParOf" srcId="{E5C17A7B-7E09-4562-8DD8-2393AC4C4D88}" destId="{52CAAA5A-4FC6-493E-BFF6-89FC63737B8B}" srcOrd="2" destOrd="0" presId="urn:microsoft.com/office/officeart/2005/8/layout/gear1"/>
    <dgm:cxn modelId="{84CCE501-AFA0-4B33-AEF9-79926A8222D2}" type="presParOf" srcId="{E5C17A7B-7E09-4562-8DD8-2393AC4C4D88}" destId="{FCCDC353-325D-4584-80E6-43F683D5783B}" srcOrd="3" destOrd="0" presId="urn:microsoft.com/office/officeart/2005/8/layout/gear1"/>
    <dgm:cxn modelId="{779E8EC4-AB96-494C-9984-A679845986D8}" type="presParOf" srcId="{E5C17A7B-7E09-4562-8DD8-2393AC4C4D88}" destId="{D7439A18-0BBF-4D2B-87D8-33212BD95278}" srcOrd="4" destOrd="0" presId="urn:microsoft.com/office/officeart/2005/8/layout/gear1"/>
    <dgm:cxn modelId="{F53FB9E4-48D8-47EF-8265-6BFC5CC4417F}" type="presParOf" srcId="{E5C17A7B-7E09-4562-8DD8-2393AC4C4D88}" destId="{06976020-9CC7-401E-B901-8AF205289B8E}" srcOrd="5" destOrd="0" presId="urn:microsoft.com/office/officeart/2005/8/layout/gear1"/>
    <dgm:cxn modelId="{C811FC70-3898-4BD3-9391-81A4686B113C}" type="presParOf" srcId="{E5C17A7B-7E09-4562-8DD8-2393AC4C4D88}" destId="{758D3D89-0ED2-4960-8C2F-031BED73FE21}" srcOrd="6" destOrd="0" presId="urn:microsoft.com/office/officeart/2005/8/layout/gear1"/>
    <dgm:cxn modelId="{92B9E486-3CF0-4C6C-BFCB-DBF6F1182DCF}" type="presParOf" srcId="{E5C17A7B-7E09-4562-8DD8-2393AC4C4D88}" destId="{6FE17523-7710-4DFF-9B0A-A8D817BDAA11}" srcOrd="7" destOrd="0" presId="urn:microsoft.com/office/officeart/2005/8/layout/gear1"/>
    <dgm:cxn modelId="{7F119D0A-83F2-44B7-BC83-4E2803E18D13}" type="presParOf" srcId="{E5C17A7B-7E09-4562-8DD8-2393AC4C4D88}" destId="{542A6FBE-4E09-46AC-BE45-DD2E214756FB}" srcOrd="8" destOrd="0" presId="urn:microsoft.com/office/officeart/2005/8/layout/gear1"/>
    <dgm:cxn modelId="{C05A9857-DE1C-4F2D-9FA0-6732D5EEA76A}" type="presParOf" srcId="{E5C17A7B-7E09-4562-8DD8-2393AC4C4D88}" destId="{A180EEF6-83A7-4E46-9A37-F5F09ABF66DB}" srcOrd="9" destOrd="0" presId="urn:microsoft.com/office/officeart/2005/8/layout/gear1"/>
    <dgm:cxn modelId="{C2C42161-3809-4B32-931B-8E10E1134F4D}" type="presParOf" srcId="{E5C17A7B-7E09-4562-8DD8-2393AC4C4D88}" destId="{CD8D7B0A-3E23-413A-8AFB-6EA030991E36}" srcOrd="10" destOrd="0" presId="urn:microsoft.com/office/officeart/2005/8/layout/gear1"/>
    <dgm:cxn modelId="{D088C9C7-63E0-421B-9DAC-976BBA79BC89}" type="presParOf" srcId="{E5C17A7B-7E09-4562-8DD8-2393AC4C4D88}" destId="{6E87383D-ED74-4B21-B99F-54D08F9B9313}" srcOrd="11" destOrd="0" presId="urn:microsoft.com/office/officeart/2005/8/layout/gear1"/>
    <dgm:cxn modelId="{58ECC10B-378F-4371-8393-9627D1816C8F}" type="presParOf" srcId="{E5C17A7B-7E09-4562-8DD8-2393AC4C4D88}" destId="{FDBDE31D-BCB9-46E5-8DDB-52410AD02142}" srcOrd="12" destOrd="0" presId="urn:microsoft.com/office/officeart/2005/8/layout/gear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EEA1B3-41B7-4245-AE54-4D6621FD78CB}">
      <dsp:nvSpPr>
        <dsp:cNvPr id="0" name=""/>
        <dsp:cNvSpPr/>
      </dsp:nvSpPr>
      <dsp:spPr>
        <a:xfrm>
          <a:off x="2602"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Информисање о поступку</a:t>
          </a:r>
          <a:endParaRPr lang="en-US" sz="900" kern="1200">
            <a:solidFill>
              <a:sysClr val="window" lastClr="FFFFFF"/>
            </a:solidFill>
            <a:latin typeface="Calibri"/>
            <a:ea typeface="+mn-ea"/>
            <a:cs typeface="+mn-cs"/>
          </a:endParaRPr>
        </a:p>
      </dsp:txBody>
      <dsp:txXfrm>
        <a:off x="2602" y="1234439"/>
        <a:ext cx="872709" cy="1280160"/>
      </dsp:txXfrm>
    </dsp:sp>
    <dsp:sp modelId="{9FBC4208-6879-48B3-9C49-770CB4E75F0A}">
      <dsp:nvSpPr>
        <dsp:cNvPr id="0" name=""/>
        <dsp:cNvSpPr/>
      </dsp:nvSpPr>
      <dsp:spPr>
        <a:xfrm>
          <a:off x="28784" y="146303"/>
          <a:ext cx="820346" cy="1065733"/>
        </a:xfrm>
        <a:prstGeom prst="ellipse">
          <a:avLst/>
        </a:prstGeom>
        <a:blipFill rotWithShape="1">
          <a:blip xmlns:r="http://schemas.openxmlformats.org/officeDocument/2006/relationships" r:embed="rId1"/>
          <a:srcRect/>
          <a:stretch>
            <a:fillRect l="-15000" r="-1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F53F35D8-D28D-4681-A2ED-26E682D1BBB5}">
      <dsp:nvSpPr>
        <dsp:cNvPr id="0" name=""/>
        <dsp:cNvSpPr/>
      </dsp:nvSpPr>
      <dsp:spPr>
        <a:xfrm>
          <a:off x="901493"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Охрабривање дијалога</a:t>
          </a:r>
          <a:endParaRPr lang="en-US" sz="900" kern="1200">
            <a:solidFill>
              <a:sysClr val="window" lastClr="FFFFFF"/>
            </a:solidFill>
            <a:latin typeface="Calibri"/>
            <a:ea typeface="+mn-ea"/>
            <a:cs typeface="+mn-cs"/>
          </a:endParaRPr>
        </a:p>
      </dsp:txBody>
      <dsp:txXfrm>
        <a:off x="901493" y="1234439"/>
        <a:ext cx="872709" cy="1280160"/>
      </dsp:txXfrm>
    </dsp:sp>
    <dsp:sp modelId="{4E2FBA44-F56D-4A58-9F08-2C60B904B1B7}">
      <dsp:nvSpPr>
        <dsp:cNvPr id="0" name=""/>
        <dsp:cNvSpPr/>
      </dsp:nvSpPr>
      <dsp:spPr>
        <a:xfrm>
          <a:off x="927674" y="146303"/>
          <a:ext cx="820346" cy="1065733"/>
        </a:xfrm>
        <a:prstGeom prst="ellipse">
          <a:avLst/>
        </a:prstGeom>
        <a:blipFill rotWithShape="1">
          <a:blip xmlns:r="http://schemas.openxmlformats.org/officeDocument/2006/relationships" r:embed="rId2"/>
          <a:srcRect/>
          <a:stretch>
            <a:fillRect l="-67000" r="-67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9AB4628-7FBA-48E5-841D-D4D26646AB1B}">
      <dsp:nvSpPr>
        <dsp:cNvPr id="0" name=""/>
        <dsp:cNvSpPr/>
      </dsp:nvSpPr>
      <dsp:spPr>
        <a:xfrm>
          <a:off x="1800384"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Активно слушање</a:t>
          </a:r>
          <a:endParaRPr lang="en-US" sz="900" kern="1200">
            <a:solidFill>
              <a:sysClr val="window" lastClr="FFFFFF"/>
            </a:solidFill>
            <a:latin typeface="Calibri"/>
            <a:ea typeface="+mn-ea"/>
            <a:cs typeface="+mn-cs"/>
          </a:endParaRPr>
        </a:p>
      </dsp:txBody>
      <dsp:txXfrm>
        <a:off x="1800384" y="1234439"/>
        <a:ext cx="872709" cy="1280160"/>
      </dsp:txXfrm>
    </dsp:sp>
    <dsp:sp modelId="{73131837-DEAC-4BD3-A55B-119B71063BCE}">
      <dsp:nvSpPr>
        <dsp:cNvPr id="0" name=""/>
        <dsp:cNvSpPr/>
      </dsp:nvSpPr>
      <dsp:spPr>
        <a:xfrm>
          <a:off x="1826565" y="146303"/>
          <a:ext cx="820346" cy="1065733"/>
        </a:xfrm>
        <a:prstGeom prst="ellipse">
          <a:avLst/>
        </a:prstGeom>
        <a:blipFill rotWithShape="1">
          <a:blip xmlns:r="http://schemas.openxmlformats.org/officeDocument/2006/relationships" r:embed="rId3"/>
          <a:srcRect/>
          <a:stretch>
            <a:fillRect l="-49000" r="-4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E4CA2937-F9AD-461B-9E9D-AEEEE161A6D0}">
      <dsp:nvSpPr>
        <dsp:cNvPr id="0" name=""/>
        <dsp:cNvSpPr/>
      </dsp:nvSpPr>
      <dsp:spPr>
        <a:xfrm>
          <a:off x="2699275"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Препознавање и указивање на интересе</a:t>
          </a:r>
          <a:endParaRPr lang="en-US" sz="900" kern="1200">
            <a:solidFill>
              <a:sysClr val="window" lastClr="FFFFFF"/>
            </a:solidFill>
            <a:latin typeface="Calibri"/>
            <a:ea typeface="+mn-ea"/>
            <a:cs typeface="+mn-cs"/>
          </a:endParaRPr>
        </a:p>
      </dsp:txBody>
      <dsp:txXfrm>
        <a:off x="2699275" y="1234439"/>
        <a:ext cx="872709" cy="1280160"/>
      </dsp:txXfrm>
    </dsp:sp>
    <dsp:sp modelId="{D30B04C0-336B-427A-BF0A-B8EF68B1D9AD}">
      <dsp:nvSpPr>
        <dsp:cNvPr id="0" name=""/>
        <dsp:cNvSpPr/>
      </dsp:nvSpPr>
      <dsp:spPr>
        <a:xfrm>
          <a:off x="2725456" y="146303"/>
          <a:ext cx="820346" cy="1065733"/>
        </a:xfrm>
        <a:prstGeom prst="ellipse">
          <a:avLst/>
        </a:prstGeom>
        <a:blipFill rotWithShape="1">
          <a:blip xmlns:r="http://schemas.openxmlformats.org/officeDocument/2006/relationships" r:embed="rId4"/>
          <a:srcRect/>
          <a:stretch>
            <a:fillRect l="-20000" r="-2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B08F3B9-364E-4091-8801-8F702EB12A49}">
      <dsp:nvSpPr>
        <dsp:cNvPr id="0" name=""/>
        <dsp:cNvSpPr/>
      </dsp:nvSpPr>
      <dsp:spPr>
        <a:xfrm>
          <a:off x="3598166"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Указивање на објективне критеријуме</a:t>
          </a:r>
          <a:endParaRPr lang="en-US" sz="900" kern="1200">
            <a:solidFill>
              <a:sysClr val="window" lastClr="FFFFFF"/>
            </a:solidFill>
            <a:latin typeface="Calibri"/>
            <a:ea typeface="+mn-ea"/>
            <a:cs typeface="+mn-cs"/>
          </a:endParaRPr>
        </a:p>
      </dsp:txBody>
      <dsp:txXfrm>
        <a:off x="3598166" y="1234439"/>
        <a:ext cx="872709" cy="1280160"/>
      </dsp:txXfrm>
    </dsp:sp>
    <dsp:sp modelId="{0DF1ECFC-E8B3-4A44-868D-05E3F8B564C0}">
      <dsp:nvSpPr>
        <dsp:cNvPr id="0" name=""/>
        <dsp:cNvSpPr/>
      </dsp:nvSpPr>
      <dsp:spPr>
        <a:xfrm>
          <a:off x="3624347" y="146303"/>
          <a:ext cx="820346" cy="1065733"/>
        </a:xfrm>
        <a:prstGeom prst="ellipse">
          <a:avLst/>
        </a:prstGeom>
        <a:blipFill rotWithShape="1">
          <a:blip xmlns:r="http://schemas.openxmlformats.org/officeDocument/2006/relationships" r:embed="rId5"/>
          <a:srcRect/>
          <a:stretch>
            <a:fillRect l="-15000" r="-1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19E644E6-66CE-4BCB-87F3-CEAF9566776E}">
      <dsp:nvSpPr>
        <dsp:cNvPr id="0" name=""/>
        <dsp:cNvSpPr/>
      </dsp:nvSpPr>
      <dsp:spPr>
        <a:xfrm>
          <a:off x="4497056"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Формулисање споразума</a:t>
          </a:r>
          <a:endParaRPr lang="en-US" sz="900" kern="1200">
            <a:solidFill>
              <a:sysClr val="window" lastClr="FFFFFF"/>
            </a:solidFill>
            <a:latin typeface="Calibri"/>
            <a:ea typeface="+mn-ea"/>
            <a:cs typeface="+mn-cs"/>
          </a:endParaRPr>
        </a:p>
      </dsp:txBody>
      <dsp:txXfrm>
        <a:off x="4497056" y="1234439"/>
        <a:ext cx="872709" cy="1280160"/>
      </dsp:txXfrm>
    </dsp:sp>
    <dsp:sp modelId="{6593F5D2-E7CF-4E28-A3BA-9416FA5DCED6}">
      <dsp:nvSpPr>
        <dsp:cNvPr id="0" name=""/>
        <dsp:cNvSpPr/>
      </dsp:nvSpPr>
      <dsp:spPr>
        <a:xfrm>
          <a:off x="4523238" y="146303"/>
          <a:ext cx="820346" cy="1065733"/>
        </a:xfrm>
        <a:prstGeom prst="ellipse">
          <a:avLst/>
        </a:prstGeom>
        <a:blipFill rotWithShape="1">
          <a:blip xmlns:r="http://schemas.openxmlformats.org/officeDocument/2006/relationships" r:embed="rId6"/>
          <a:srcRect/>
          <a:stretch>
            <a:fillRect l="-25000" r="-2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3EB0F843-7FBC-4C12-B01C-DE28EE37099C}">
      <dsp:nvSpPr>
        <dsp:cNvPr id="0" name=""/>
        <dsp:cNvSpPr/>
      </dsp:nvSpPr>
      <dsp:spPr>
        <a:xfrm>
          <a:off x="5395947" y="-45720"/>
          <a:ext cx="872709" cy="3200400"/>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sr-Latn-RS" sz="900" kern="1200">
              <a:solidFill>
                <a:sysClr val="window" lastClr="FFFFFF"/>
              </a:solidFill>
              <a:latin typeface="Calibri"/>
              <a:ea typeface="+mn-ea"/>
              <a:cs typeface="+mn-cs"/>
            </a:rPr>
            <a:t>Праћење реализације споразума</a:t>
          </a:r>
          <a:endParaRPr lang="en-US" sz="900" kern="1200">
            <a:solidFill>
              <a:sysClr val="window" lastClr="FFFFFF"/>
            </a:solidFill>
            <a:latin typeface="Calibri"/>
            <a:ea typeface="+mn-ea"/>
            <a:cs typeface="+mn-cs"/>
          </a:endParaRPr>
        </a:p>
      </dsp:txBody>
      <dsp:txXfrm>
        <a:off x="5395947" y="1234439"/>
        <a:ext cx="872709" cy="1280160"/>
      </dsp:txXfrm>
    </dsp:sp>
    <dsp:sp modelId="{22BA7260-EAD5-4DE0-BE68-FAE16F1BF9DF}">
      <dsp:nvSpPr>
        <dsp:cNvPr id="0" name=""/>
        <dsp:cNvSpPr/>
      </dsp:nvSpPr>
      <dsp:spPr>
        <a:xfrm>
          <a:off x="5422128" y="146303"/>
          <a:ext cx="820346" cy="1065733"/>
        </a:xfrm>
        <a:prstGeom prst="ellipse">
          <a:avLst/>
        </a:prstGeom>
        <a:blipFill rotWithShape="1">
          <a:blip xmlns:r="http://schemas.openxmlformats.org/officeDocument/2006/relationships" r:embed="rId7"/>
          <a:srcRect/>
          <a:stretch>
            <a:fillRect l="-62000" r="-6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4CD04E6-EA68-44F8-B1FD-95E2077935AE}">
      <dsp:nvSpPr>
        <dsp:cNvPr id="0" name=""/>
        <dsp:cNvSpPr/>
      </dsp:nvSpPr>
      <dsp:spPr>
        <a:xfrm>
          <a:off x="250850" y="2263139"/>
          <a:ext cx="5769559" cy="982980"/>
        </a:xfrm>
        <a:prstGeom prst="leftRightArrow">
          <a:avLst/>
        </a:prstGeom>
        <a:solidFill>
          <a:srgbClr val="4F81BD">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36E8677-5BBA-4D10-BD9F-184116069A09}">
      <dsp:nvSpPr>
        <dsp:cNvPr id="0" name=""/>
        <dsp:cNvSpPr/>
      </dsp:nvSpPr>
      <dsp:spPr>
        <a:xfrm>
          <a:off x="1454398" y="208025"/>
          <a:ext cx="2688336" cy="2688336"/>
        </a:xfrm>
        <a:prstGeom prst="pie">
          <a:avLst>
            <a:gd name="adj1" fmla="val 16200000"/>
            <a:gd name="adj2" fmla="val 18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sr-Latn-RS" sz="1700" kern="1200">
              <a:solidFill>
                <a:sysClr val="window" lastClr="FFFFFF"/>
              </a:solidFill>
              <a:latin typeface="Calibri"/>
              <a:ea typeface="+mn-ea"/>
              <a:cs typeface="+mn-cs"/>
            </a:rPr>
            <a:t>1.</a:t>
          </a:r>
          <a:r>
            <a:rPr lang="sr-Cyrl-RS" sz="1700" kern="1200">
              <a:solidFill>
                <a:sysClr val="window" lastClr="FFFFFF"/>
              </a:solidFill>
              <a:latin typeface="Calibri"/>
              <a:ea typeface="+mn-ea"/>
              <a:cs typeface="+mn-cs"/>
            </a:rPr>
            <a:t> </a:t>
          </a:r>
          <a:r>
            <a:rPr lang="sr-Latn-RS" sz="1700" kern="1200">
              <a:solidFill>
                <a:sysClr val="window" lastClr="FFFFFF"/>
              </a:solidFill>
              <a:latin typeface="Calibri"/>
              <a:ea typeface="+mn-ea"/>
              <a:cs typeface="+mn-cs"/>
            </a:rPr>
            <a:t>Слушати</a:t>
          </a:r>
          <a:endParaRPr lang="en-US" sz="1700" kern="1200">
            <a:solidFill>
              <a:sysClr val="window" lastClr="FFFFFF"/>
            </a:solidFill>
            <a:latin typeface="Calibri"/>
            <a:ea typeface="+mn-ea"/>
            <a:cs typeface="+mn-cs"/>
          </a:endParaRPr>
        </a:p>
      </dsp:txBody>
      <dsp:txXfrm>
        <a:off x="2871216" y="777697"/>
        <a:ext cx="960120" cy="800100"/>
      </dsp:txXfrm>
    </dsp:sp>
    <dsp:sp modelId="{E1B8806A-81E0-4C6B-A053-06227020EC41}">
      <dsp:nvSpPr>
        <dsp:cNvPr id="0" name=""/>
        <dsp:cNvSpPr/>
      </dsp:nvSpPr>
      <dsp:spPr>
        <a:xfrm>
          <a:off x="1399032" y="304037"/>
          <a:ext cx="2688336" cy="2688336"/>
        </a:xfrm>
        <a:prstGeom prst="pie">
          <a:avLst>
            <a:gd name="adj1" fmla="val 1800000"/>
            <a:gd name="adj2" fmla="val 90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sr-Latn-RS" sz="1700" kern="1200">
              <a:solidFill>
                <a:sysClr val="window" lastClr="FFFFFF"/>
              </a:solidFill>
              <a:latin typeface="Calibri"/>
              <a:ea typeface="+mn-ea"/>
              <a:cs typeface="+mn-cs"/>
            </a:rPr>
            <a:t>2.</a:t>
          </a:r>
          <a:r>
            <a:rPr lang="sr-Cyrl-RS" sz="1700" kern="1200">
              <a:solidFill>
                <a:sysClr val="window" lastClr="FFFFFF"/>
              </a:solidFill>
              <a:latin typeface="Calibri"/>
              <a:ea typeface="+mn-ea"/>
              <a:cs typeface="+mn-cs"/>
            </a:rPr>
            <a:t> </a:t>
          </a:r>
          <a:r>
            <a:rPr lang="sr-Latn-RS" sz="1700" kern="1200">
              <a:solidFill>
                <a:sysClr val="window" lastClr="FFFFFF"/>
              </a:solidFill>
              <a:latin typeface="Calibri"/>
              <a:ea typeface="+mn-ea"/>
              <a:cs typeface="+mn-cs"/>
            </a:rPr>
            <a:t>Чути</a:t>
          </a:r>
          <a:endParaRPr lang="en-US" sz="1700" kern="1200">
            <a:solidFill>
              <a:sysClr val="window" lastClr="FFFFFF"/>
            </a:solidFill>
            <a:latin typeface="Calibri"/>
            <a:ea typeface="+mn-ea"/>
            <a:cs typeface="+mn-cs"/>
          </a:endParaRPr>
        </a:p>
      </dsp:txBody>
      <dsp:txXfrm>
        <a:off x="2039112" y="2048256"/>
        <a:ext cx="1440180" cy="704088"/>
      </dsp:txXfrm>
    </dsp:sp>
    <dsp:sp modelId="{E663D1BF-4E31-4731-BE49-F9E231EEADF0}">
      <dsp:nvSpPr>
        <dsp:cNvPr id="0" name=""/>
        <dsp:cNvSpPr/>
      </dsp:nvSpPr>
      <dsp:spPr>
        <a:xfrm>
          <a:off x="1343665" y="208025"/>
          <a:ext cx="2688336" cy="2688336"/>
        </a:xfrm>
        <a:prstGeom prst="pie">
          <a:avLst>
            <a:gd name="adj1" fmla="val 9000000"/>
            <a:gd name="adj2" fmla="val 1620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sr-Latn-RS" sz="1700" kern="1200">
              <a:solidFill>
                <a:sysClr val="window" lastClr="FFFFFF"/>
              </a:solidFill>
              <a:latin typeface="Calibri"/>
              <a:ea typeface="+mn-ea"/>
              <a:cs typeface="+mn-cs"/>
            </a:rPr>
            <a:t>3.</a:t>
          </a:r>
          <a:r>
            <a:rPr lang="sr-Cyrl-RS" sz="1700" kern="1200">
              <a:solidFill>
                <a:sysClr val="window" lastClr="FFFFFF"/>
              </a:solidFill>
              <a:latin typeface="Calibri"/>
              <a:ea typeface="+mn-ea"/>
              <a:cs typeface="+mn-cs"/>
            </a:rPr>
            <a:t> </a:t>
          </a:r>
          <a:r>
            <a:rPr lang="sr-Latn-RS" sz="1700" kern="1200">
              <a:solidFill>
                <a:sysClr val="window" lastClr="FFFFFF"/>
              </a:solidFill>
              <a:latin typeface="Calibri"/>
              <a:ea typeface="+mn-ea"/>
              <a:cs typeface="+mn-cs"/>
            </a:rPr>
            <a:t>Разумјети</a:t>
          </a:r>
          <a:endParaRPr lang="en-US" sz="1700" kern="1200">
            <a:solidFill>
              <a:sysClr val="window" lastClr="FFFFFF"/>
            </a:solidFill>
            <a:latin typeface="Calibri"/>
            <a:ea typeface="+mn-ea"/>
            <a:cs typeface="+mn-cs"/>
          </a:endParaRPr>
        </a:p>
      </dsp:txBody>
      <dsp:txXfrm>
        <a:off x="1655064" y="777697"/>
        <a:ext cx="960120" cy="800100"/>
      </dsp:txXfrm>
    </dsp:sp>
    <dsp:sp modelId="{8C957E92-971F-4854-A768-CACC912E7407}">
      <dsp:nvSpPr>
        <dsp:cNvPr id="0" name=""/>
        <dsp:cNvSpPr/>
      </dsp:nvSpPr>
      <dsp:spPr>
        <a:xfrm>
          <a:off x="1288200" y="41605"/>
          <a:ext cx="3021177" cy="3021177"/>
        </a:xfrm>
        <a:prstGeom prst="circularArrow">
          <a:avLst>
            <a:gd name="adj1" fmla="val 5085"/>
            <a:gd name="adj2" fmla="val 327528"/>
            <a:gd name="adj3" fmla="val 1472472"/>
            <a:gd name="adj4" fmla="val 16199432"/>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44A2E43-5A2B-41CB-91E6-A0B6832B14A0}">
      <dsp:nvSpPr>
        <dsp:cNvPr id="0" name=""/>
        <dsp:cNvSpPr/>
      </dsp:nvSpPr>
      <dsp:spPr>
        <a:xfrm>
          <a:off x="1232611" y="137447"/>
          <a:ext cx="3021177" cy="3021177"/>
        </a:xfrm>
        <a:prstGeom prst="circularArrow">
          <a:avLst>
            <a:gd name="adj1" fmla="val 5085"/>
            <a:gd name="adj2" fmla="val 327528"/>
            <a:gd name="adj3" fmla="val 8671970"/>
            <a:gd name="adj4" fmla="val 1800502"/>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8E40F061-BE05-4090-8288-630AE74E8C70}">
      <dsp:nvSpPr>
        <dsp:cNvPr id="0" name=""/>
        <dsp:cNvSpPr/>
      </dsp:nvSpPr>
      <dsp:spPr>
        <a:xfrm>
          <a:off x="1177022" y="41605"/>
          <a:ext cx="3021177" cy="3021177"/>
        </a:xfrm>
        <a:prstGeom prst="circularArrow">
          <a:avLst>
            <a:gd name="adj1" fmla="val 5085"/>
            <a:gd name="adj2" fmla="val 327528"/>
            <a:gd name="adj3" fmla="val 15873039"/>
            <a:gd name="adj4" fmla="val 9000000"/>
            <a:gd name="adj5" fmla="val 5932"/>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DFB16-4CEC-4C01-AB79-5593E9DFD315}">
      <dsp:nvSpPr>
        <dsp:cNvPr id="0" name=""/>
        <dsp:cNvSpPr/>
      </dsp:nvSpPr>
      <dsp:spPr>
        <a:xfrm>
          <a:off x="129539" y="191422"/>
          <a:ext cx="1264920" cy="140030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81AB12D-3775-4A50-800E-27F6291BE791}">
      <dsp:nvSpPr>
        <dsp:cNvPr id="0" name=""/>
        <dsp:cNvSpPr/>
      </dsp:nvSpPr>
      <dsp:spPr>
        <a:xfrm>
          <a:off x="213893" y="326094"/>
          <a:ext cx="1096212" cy="1098720"/>
        </a:xfrm>
        <a:prstGeom prst="roundRect">
          <a:avLst>
            <a:gd name="adj" fmla="val 10000"/>
          </a:avLst>
        </a:prstGeom>
        <a:blipFill rotWithShape="1">
          <a:blip xmlns:r="http://schemas.openxmlformats.org/officeDocument/2006/relationships" r:embed="rId1"/>
          <a:srcRect/>
          <a:stretch>
            <a:fillRect l="-1000" r="-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B35234E-B9F7-4BB9-A6F8-C42D5D584D27}">
      <dsp:nvSpPr>
        <dsp:cNvPr id="0" name=""/>
        <dsp:cNvSpPr/>
      </dsp:nvSpPr>
      <dsp:spPr>
        <a:xfrm rot="10800000">
          <a:off x="46419" y="1659385"/>
          <a:ext cx="1431161" cy="272981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Оптужбе</a:t>
          </a:r>
        </a:p>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Пријетње</a:t>
          </a:r>
        </a:p>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Лични проблем</a:t>
          </a:r>
        </a:p>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Прошлост</a:t>
          </a:r>
        </a:p>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Субјективно</a:t>
          </a:r>
        </a:p>
        <a:p>
          <a:pPr lvl="0" algn="ctr" defTabSz="711200">
            <a:lnSpc>
              <a:spcPct val="90000"/>
            </a:lnSpc>
            <a:spcBef>
              <a:spcPct val="0"/>
            </a:spcBef>
            <a:spcAft>
              <a:spcPct val="35000"/>
            </a:spcAft>
          </a:pPr>
          <a:r>
            <a:rPr lang="sr-Latn-RS" sz="1600" kern="1200">
              <a:solidFill>
                <a:sysClr val="window" lastClr="FFFFFF"/>
              </a:solidFill>
              <a:latin typeface="Calibri"/>
              <a:ea typeface="+mn-ea"/>
              <a:cs typeface="+mn-cs"/>
            </a:rPr>
            <a:t>Вриједности</a:t>
          </a:r>
          <a:endParaRPr lang="en-US" sz="1600" kern="1200">
            <a:solidFill>
              <a:sysClr val="window" lastClr="FFFFFF"/>
            </a:solidFill>
            <a:latin typeface="Calibri"/>
            <a:ea typeface="+mn-ea"/>
            <a:cs typeface="+mn-cs"/>
          </a:endParaRPr>
        </a:p>
      </dsp:txBody>
      <dsp:txXfrm rot="10800000">
        <a:off x="90432" y="1659385"/>
        <a:ext cx="1343135" cy="26858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3DFB16-4CEC-4C01-AB79-5593E9DFD315}">
      <dsp:nvSpPr>
        <dsp:cNvPr id="0" name=""/>
        <dsp:cNvSpPr/>
      </dsp:nvSpPr>
      <dsp:spPr>
        <a:xfrm>
          <a:off x="129539" y="191422"/>
          <a:ext cx="1264920" cy="1400300"/>
        </a:xfrm>
        <a:prstGeom prst="roundRect">
          <a:avLst>
            <a:gd name="adj" fmla="val 10000"/>
          </a:avLst>
        </a:prstGeom>
        <a:solidFill>
          <a:srgbClr val="4F81BD">
            <a:alpha val="90000"/>
            <a:tint val="40000"/>
            <a:hueOff val="0"/>
            <a:satOff val="0"/>
            <a:lumOff val="0"/>
            <a:alphaOff val="0"/>
          </a:srgbClr>
        </a:solidFill>
        <a:ln w="25400" cap="flat" cmpd="sng" algn="ctr">
          <a:solidFill>
            <a:srgbClr val="4F81BD">
              <a:alpha val="90000"/>
              <a:tint val="4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81AB12D-3775-4A50-800E-27F6291BE791}">
      <dsp:nvSpPr>
        <dsp:cNvPr id="0" name=""/>
        <dsp:cNvSpPr/>
      </dsp:nvSpPr>
      <dsp:spPr>
        <a:xfrm>
          <a:off x="213893" y="326094"/>
          <a:ext cx="1096212" cy="1098720"/>
        </a:xfrm>
        <a:prstGeom prst="roundRect">
          <a:avLst>
            <a:gd name="adj" fmla="val 10000"/>
          </a:avLst>
        </a:prstGeom>
        <a:blipFill rotWithShape="1">
          <a:blip xmlns:r="http://schemas.openxmlformats.org/officeDocument/2006/relationships" r:embed="rId1"/>
          <a:srcRect/>
          <a:stretch>
            <a:fillRect t="-5000" b="-5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DB35234E-B9F7-4BB9-A6F8-C42D5D584D27}">
      <dsp:nvSpPr>
        <dsp:cNvPr id="0" name=""/>
        <dsp:cNvSpPr/>
      </dsp:nvSpPr>
      <dsp:spPr>
        <a:xfrm rot="10800000">
          <a:off x="46419" y="1659385"/>
          <a:ext cx="1431161" cy="2729817"/>
        </a:xfrm>
        <a:prstGeom prst="round2SameRect">
          <a:avLst>
            <a:gd name="adj1" fmla="val 10500"/>
            <a:gd name="adj2" fmla="val 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Потребе</a:t>
          </a:r>
        </a:p>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Забринутост</a:t>
          </a:r>
        </a:p>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Заједнички проблем</a:t>
          </a:r>
        </a:p>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Будућност</a:t>
          </a:r>
        </a:p>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Објективно</a:t>
          </a:r>
        </a:p>
        <a:p>
          <a:pPr lvl="0" algn="ctr" defTabSz="711200">
            <a:lnSpc>
              <a:spcPct val="90000"/>
            </a:lnSpc>
            <a:spcBef>
              <a:spcPct val="0"/>
            </a:spcBef>
            <a:spcAft>
              <a:spcPct val="35000"/>
            </a:spcAft>
            <a:buNone/>
          </a:pPr>
          <a:r>
            <a:rPr lang="sr-Latn-RS" sz="1600" kern="1200">
              <a:solidFill>
                <a:sysClr val="window" lastClr="FFFFFF"/>
              </a:solidFill>
              <a:latin typeface="Calibri"/>
              <a:ea typeface="+mn-ea"/>
              <a:cs typeface="+mn-cs"/>
            </a:rPr>
            <a:t>Интереси уз поштовање вриједности</a:t>
          </a:r>
          <a:endParaRPr lang="en-US" sz="1600" kern="1200">
            <a:solidFill>
              <a:sysClr val="window" lastClr="FFFFFF"/>
            </a:solidFill>
            <a:latin typeface="Calibri"/>
            <a:ea typeface="+mn-ea"/>
            <a:cs typeface="+mn-cs"/>
          </a:endParaRPr>
        </a:p>
      </dsp:txBody>
      <dsp:txXfrm rot="10800000">
        <a:off x="90432" y="1659385"/>
        <a:ext cx="1343135" cy="268580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1388C5-BFB9-456C-B95C-FFFD72CD40BA}">
      <dsp:nvSpPr>
        <dsp:cNvPr id="0" name=""/>
        <dsp:cNvSpPr/>
      </dsp:nvSpPr>
      <dsp:spPr>
        <a:xfrm>
          <a:off x="1069847" y="1481327"/>
          <a:ext cx="1307592" cy="1307592"/>
        </a:xfrm>
        <a:prstGeom prst="gear9">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sr-Latn-RS" sz="1300" kern="1200">
              <a:solidFill>
                <a:sysClr val="window" lastClr="FFFFFF"/>
              </a:solidFill>
              <a:latin typeface="Calibri"/>
              <a:ea typeface="+mn-ea"/>
              <a:cs typeface="+mn-cs"/>
            </a:rPr>
            <a:t>вање</a:t>
          </a:r>
          <a:endParaRPr lang="en-US" sz="1300" kern="1200">
            <a:solidFill>
              <a:sysClr val="window" lastClr="FFFFFF"/>
            </a:solidFill>
            <a:latin typeface="Calibri"/>
            <a:ea typeface="+mn-ea"/>
            <a:cs typeface="+mn-cs"/>
          </a:endParaRPr>
        </a:p>
      </dsp:txBody>
      <dsp:txXfrm>
        <a:off x="1332731" y="1787624"/>
        <a:ext cx="781824" cy="672129"/>
      </dsp:txXfrm>
    </dsp:sp>
    <dsp:sp modelId="{FCCDC353-325D-4584-80E6-43F683D5783B}">
      <dsp:nvSpPr>
        <dsp:cNvPr id="0" name=""/>
        <dsp:cNvSpPr/>
      </dsp:nvSpPr>
      <dsp:spPr>
        <a:xfrm>
          <a:off x="309067" y="1172260"/>
          <a:ext cx="950976" cy="950976"/>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sr-Latn-RS" sz="1300" kern="1200">
              <a:solidFill>
                <a:sysClr val="window" lastClr="FFFFFF"/>
              </a:solidFill>
              <a:latin typeface="Calibri"/>
              <a:ea typeface="+mn-ea"/>
              <a:cs typeface="+mn-cs"/>
            </a:rPr>
            <a:t>блико</a:t>
          </a:r>
          <a:endParaRPr lang="en-US" sz="1300" kern="1200">
            <a:solidFill>
              <a:sysClr val="window" lastClr="FFFFFF"/>
            </a:solidFill>
            <a:latin typeface="Calibri"/>
            <a:ea typeface="+mn-ea"/>
            <a:cs typeface="+mn-cs"/>
          </a:endParaRPr>
        </a:p>
      </dsp:txBody>
      <dsp:txXfrm>
        <a:off x="548478" y="1413118"/>
        <a:ext cx="472154" cy="469260"/>
      </dsp:txXfrm>
    </dsp:sp>
    <dsp:sp modelId="{758D3D89-0ED2-4960-8C2F-031BED73FE21}">
      <dsp:nvSpPr>
        <dsp:cNvPr id="0" name=""/>
        <dsp:cNvSpPr/>
      </dsp:nvSpPr>
      <dsp:spPr>
        <a:xfrm rot="20700000">
          <a:off x="841710" y="516184"/>
          <a:ext cx="931762" cy="931762"/>
        </a:xfrm>
        <a:prstGeom prst="gear6">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sr-Latn-RS" sz="1300" kern="1200">
              <a:solidFill>
                <a:sysClr val="window" lastClr="FFFFFF"/>
              </a:solidFill>
              <a:latin typeface="Calibri"/>
              <a:ea typeface="+mn-ea"/>
              <a:cs typeface="+mn-cs"/>
            </a:rPr>
            <a:t>Прео</a:t>
          </a:r>
          <a:endParaRPr lang="en-US" sz="1300" kern="1200">
            <a:solidFill>
              <a:sysClr val="window" lastClr="FFFFFF"/>
            </a:solidFill>
            <a:latin typeface="Calibri"/>
            <a:ea typeface="+mn-ea"/>
            <a:cs typeface="+mn-cs"/>
          </a:endParaRPr>
        </a:p>
      </dsp:txBody>
      <dsp:txXfrm rot="-20700000">
        <a:off x="1046073" y="720547"/>
        <a:ext cx="523036" cy="523036"/>
      </dsp:txXfrm>
    </dsp:sp>
    <dsp:sp modelId="{CD8D7B0A-3E23-413A-8AFB-6EA030991E36}">
      <dsp:nvSpPr>
        <dsp:cNvPr id="0" name=""/>
        <dsp:cNvSpPr/>
      </dsp:nvSpPr>
      <dsp:spPr>
        <a:xfrm>
          <a:off x="950606" y="1294413"/>
          <a:ext cx="1673717" cy="1673717"/>
        </a:xfrm>
        <a:prstGeom prst="circularArrow">
          <a:avLst>
            <a:gd name="adj1" fmla="val 4688"/>
            <a:gd name="adj2" fmla="val 299029"/>
            <a:gd name="adj3" fmla="val 2447369"/>
            <a:gd name="adj4" fmla="val 16018355"/>
            <a:gd name="adj5" fmla="val 5469"/>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6E87383D-ED74-4B21-B99F-54D08F9B9313}">
      <dsp:nvSpPr>
        <dsp:cNvPr id="0" name=""/>
        <dsp:cNvSpPr/>
      </dsp:nvSpPr>
      <dsp:spPr>
        <a:xfrm>
          <a:off x="140651" y="969642"/>
          <a:ext cx="1216060" cy="1216060"/>
        </a:xfrm>
        <a:prstGeom prst="leftCircularArrow">
          <a:avLst>
            <a:gd name="adj1" fmla="val 6452"/>
            <a:gd name="adj2" fmla="val 429999"/>
            <a:gd name="adj3" fmla="val 10489124"/>
            <a:gd name="adj4" fmla="val 14837806"/>
            <a:gd name="adj5" fmla="val 7527"/>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FDBDE31D-BCB9-46E5-8DDB-52410AD02142}">
      <dsp:nvSpPr>
        <dsp:cNvPr id="0" name=""/>
        <dsp:cNvSpPr/>
      </dsp:nvSpPr>
      <dsp:spPr>
        <a:xfrm>
          <a:off x="626184" y="319890"/>
          <a:ext cx="1311158" cy="1311158"/>
        </a:xfrm>
        <a:prstGeom prst="circularArrow">
          <a:avLst>
            <a:gd name="adj1" fmla="val 5984"/>
            <a:gd name="adj2" fmla="val 394124"/>
            <a:gd name="adj3" fmla="val 13313824"/>
            <a:gd name="adj4" fmla="val 10508221"/>
            <a:gd name="adj5" fmla="val 6981"/>
          </a:avLst>
        </a:prstGeom>
        <a:solidFill>
          <a:srgbClr val="4F81BD">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7FD744-74D8-4EFB-8E1C-20F4AFC19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669</TotalTime>
  <Pages>75</Pages>
  <Words>26742</Words>
  <Characters>152434</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Jelena Kupresanin</cp:lastModifiedBy>
  <cp:revision>20</cp:revision>
  <cp:lastPrinted>2019-03-27T08:17:00Z</cp:lastPrinted>
  <dcterms:created xsi:type="dcterms:W3CDTF">2018-10-29T15:10:00Z</dcterms:created>
  <dcterms:modified xsi:type="dcterms:W3CDTF">2019-03-27T13:27:00Z</dcterms:modified>
</cp:coreProperties>
</file>